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7DBC" w:rsidRPr="00BC7DBC" w:rsidRDefault="00BC7DBC" w:rsidP="00BC7DBC">
      <w:pPr>
        <w:spacing w:after="0" w:line="360" w:lineRule="auto"/>
        <w:jc w:val="center"/>
        <w:rPr>
          <w:rFonts w:ascii="Times New Roman" w:hAnsi="Times New Roman"/>
          <w:b/>
          <w:bCs/>
          <w:color w:val="000000"/>
          <w:sz w:val="24"/>
          <w:szCs w:val="24"/>
          <w:shd w:val="clear" w:color="auto" w:fill="FFFFFF"/>
        </w:rPr>
      </w:pPr>
      <w:r w:rsidRPr="00BC7DBC">
        <w:rPr>
          <w:rFonts w:ascii="Times New Roman" w:hAnsi="Times New Roman"/>
          <w:b/>
          <w:bCs/>
          <w:color w:val="000000"/>
          <w:sz w:val="24"/>
          <w:szCs w:val="24"/>
          <w:shd w:val="clear" w:color="auto" w:fill="FFFFFF"/>
        </w:rPr>
        <w:t>Государственное автономное образовательное учреждение для детей, нуждающихся в психолого-педагогической и медико-социальной помощи</w:t>
      </w:r>
    </w:p>
    <w:p w:rsidR="00BC7DBC" w:rsidRPr="00BC7DBC" w:rsidRDefault="00BC7DBC" w:rsidP="00BC7DBC">
      <w:pPr>
        <w:spacing w:after="0" w:line="360" w:lineRule="auto"/>
        <w:jc w:val="center"/>
        <w:rPr>
          <w:rFonts w:ascii="Times New Roman" w:hAnsi="Times New Roman"/>
          <w:b/>
          <w:bCs/>
          <w:color w:val="000000"/>
          <w:sz w:val="24"/>
          <w:szCs w:val="24"/>
          <w:shd w:val="clear" w:color="auto" w:fill="FFFFFF"/>
        </w:rPr>
      </w:pPr>
      <w:r w:rsidRPr="00BC7DBC">
        <w:rPr>
          <w:rFonts w:ascii="Times New Roman" w:hAnsi="Times New Roman"/>
          <w:b/>
          <w:bCs/>
          <w:color w:val="000000"/>
          <w:sz w:val="24"/>
          <w:szCs w:val="24"/>
          <w:shd w:val="clear" w:color="auto" w:fill="FFFFFF"/>
        </w:rPr>
        <w:t>«Центр психолого-педагогической реабилитации и коррекции «Росток»</w:t>
      </w:r>
    </w:p>
    <w:p w:rsidR="00BE2548" w:rsidRPr="00B21844" w:rsidRDefault="00BE2548" w:rsidP="00BE2548">
      <w:pPr>
        <w:spacing w:after="0" w:line="360" w:lineRule="auto"/>
        <w:jc w:val="center"/>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УВО «Университет управления «ТИСБИ»</w:t>
      </w: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Pr="00B47577" w:rsidRDefault="00C41A86" w:rsidP="00B47577">
      <w:pPr>
        <w:spacing w:after="0" w:line="360" w:lineRule="auto"/>
        <w:ind w:firstLine="709"/>
        <w:jc w:val="center"/>
        <w:rPr>
          <w:rFonts w:ascii="Times New Roman" w:hAnsi="Times New Roman"/>
          <w:bCs/>
          <w:i/>
          <w:color w:val="000000"/>
          <w:sz w:val="24"/>
          <w:szCs w:val="24"/>
        </w:rPr>
      </w:pPr>
    </w:p>
    <w:p w:rsidR="00C41A86" w:rsidRPr="00B47577" w:rsidRDefault="00B47577" w:rsidP="005F3178">
      <w:pPr>
        <w:spacing w:after="0" w:line="360" w:lineRule="auto"/>
        <w:jc w:val="center"/>
        <w:rPr>
          <w:rFonts w:ascii="Times New Roman" w:hAnsi="Times New Roman"/>
          <w:bCs/>
          <w:i/>
          <w:color w:val="000000"/>
          <w:sz w:val="24"/>
          <w:szCs w:val="24"/>
        </w:rPr>
      </w:pPr>
      <w:r w:rsidRPr="00B47577">
        <w:rPr>
          <w:rFonts w:ascii="Times New Roman" w:hAnsi="Times New Roman"/>
          <w:bCs/>
          <w:i/>
          <w:color w:val="000000"/>
          <w:sz w:val="24"/>
          <w:szCs w:val="24"/>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2C7296" w:rsidP="005F3178">
      <w:pPr>
        <w:spacing w:after="0" w:line="360" w:lineRule="auto"/>
        <w:jc w:val="center"/>
        <w:rPr>
          <w:rFonts w:ascii="Times New Roman" w:hAnsi="Times New Roman"/>
          <w:bCs/>
          <w:i/>
          <w:color w:val="000000"/>
          <w:sz w:val="24"/>
          <w:szCs w:val="24"/>
          <w:shd w:val="clear" w:color="auto" w:fill="FFFFFF"/>
        </w:rPr>
      </w:pPr>
      <w:r w:rsidRPr="005F3178">
        <w:rPr>
          <w:rFonts w:ascii="Times New Roman" w:hAnsi="Times New Roman"/>
          <w:bCs/>
          <w:color w:val="000000"/>
          <w:sz w:val="24"/>
          <w:szCs w:val="24"/>
          <w:shd w:val="clear" w:color="auto" w:fill="FFFFFF"/>
        </w:rPr>
        <w:t>Микляева Н.В</w:t>
      </w:r>
      <w:r w:rsidRPr="005F3178">
        <w:rPr>
          <w:rFonts w:ascii="Times New Roman" w:hAnsi="Times New Roman"/>
          <w:bCs/>
          <w:i/>
          <w:color w:val="000000"/>
          <w:sz w:val="24"/>
          <w:szCs w:val="24"/>
          <w:shd w:val="clear" w:color="auto" w:fill="FFFFFF"/>
        </w:rPr>
        <w:t>.</w:t>
      </w:r>
    </w:p>
    <w:p w:rsidR="005F3178" w:rsidRPr="005F3178" w:rsidRDefault="005F3178" w:rsidP="005F3178">
      <w:pPr>
        <w:spacing w:after="0" w:line="360" w:lineRule="auto"/>
        <w:jc w:val="center"/>
        <w:rPr>
          <w:rFonts w:ascii="Times New Roman" w:hAnsi="Times New Roman"/>
          <w:bCs/>
          <w:i/>
          <w:color w:val="000000"/>
          <w:sz w:val="24"/>
          <w:szCs w:val="24"/>
          <w:shd w:val="clear" w:color="auto" w:fill="FFFFFF"/>
        </w:rPr>
      </w:pPr>
    </w:p>
    <w:p w:rsidR="00C41A86" w:rsidRPr="00B47577" w:rsidRDefault="00283593" w:rsidP="005F3178">
      <w:pPr>
        <w:spacing w:after="0" w:line="360" w:lineRule="auto"/>
        <w:jc w:val="center"/>
        <w:rPr>
          <w:rFonts w:ascii="Times New Roman" w:hAnsi="Times New Roman"/>
          <w:b/>
          <w:bCs/>
          <w:color w:val="000000"/>
          <w:sz w:val="24"/>
          <w:szCs w:val="24"/>
        </w:rPr>
      </w:pPr>
      <w:r>
        <w:rPr>
          <w:rFonts w:ascii="Times New Roman" w:hAnsi="Times New Roman"/>
          <w:b/>
          <w:bCs/>
          <w:color w:val="000000"/>
          <w:sz w:val="24"/>
          <w:szCs w:val="24"/>
        </w:rPr>
        <w:t xml:space="preserve">Часть 3. </w:t>
      </w:r>
      <w:r w:rsidR="00C41A86" w:rsidRPr="00B47577">
        <w:rPr>
          <w:rFonts w:ascii="Times New Roman" w:hAnsi="Times New Roman"/>
          <w:b/>
          <w:bCs/>
          <w:color w:val="000000"/>
          <w:sz w:val="24"/>
          <w:szCs w:val="24"/>
        </w:rPr>
        <w:t>“Игропанорама”: игровые тренинги по коррекции расстройств личности и формированию коммуникативного поведения при расстройствах аутистического спектра</w:t>
      </w: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C41A86" w:rsidRDefault="00C41A86" w:rsidP="002B4E76">
      <w:pPr>
        <w:spacing w:after="0" w:line="360" w:lineRule="auto"/>
        <w:ind w:firstLine="709"/>
        <w:jc w:val="both"/>
        <w:rPr>
          <w:rFonts w:ascii="Times New Roman" w:hAnsi="Times New Roman"/>
          <w:b/>
          <w:bCs/>
          <w:color w:val="000000"/>
          <w:sz w:val="24"/>
          <w:szCs w:val="24"/>
        </w:rPr>
      </w:pPr>
    </w:p>
    <w:p w:rsidR="002C7296" w:rsidRDefault="00C41A86" w:rsidP="005F3178">
      <w:pPr>
        <w:spacing w:after="0" w:line="360" w:lineRule="auto"/>
        <w:jc w:val="center"/>
        <w:rPr>
          <w:rFonts w:ascii="Times New Roman" w:hAnsi="Times New Roman"/>
          <w:bCs/>
          <w:color w:val="000000"/>
          <w:sz w:val="24"/>
          <w:szCs w:val="24"/>
        </w:rPr>
      </w:pPr>
      <w:r>
        <w:rPr>
          <w:rFonts w:ascii="Times New Roman" w:hAnsi="Times New Roman"/>
          <w:bCs/>
          <w:color w:val="000000"/>
          <w:sz w:val="24"/>
          <w:szCs w:val="24"/>
        </w:rPr>
        <w:t>Казань, 2023</w:t>
      </w:r>
    </w:p>
    <w:p w:rsidR="002C7296" w:rsidRDefault="002C7296" w:rsidP="00B47577">
      <w:pPr>
        <w:spacing w:after="0" w:line="36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lastRenderedPageBreak/>
        <w:t>УДК 376.4</w:t>
      </w:r>
    </w:p>
    <w:p w:rsidR="00266C04" w:rsidRDefault="002C7296" w:rsidP="00266C04">
      <w:pPr>
        <w:spacing w:after="0" w:line="360" w:lineRule="auto"/>
        <w:rPr>
          <w:rFonts w:ascii="Times New Roman" w:hAnsi="Times New Roman"/>
          <w:bCs/>
          <w:i/>
          <w:sz w:val="24"/>
          <w:szCs w:val="24"/>
          <w:shd w:val="clear" w:color="auto" w:fill="FFFFFF"/>
        </w:rPr>
      </w:pPr>
      <w:r>
        <w:rPr>
          <w:rFonts w:ascii="Times New Roman" w:hAnsi="Times New Roman"/>
          <w:b/>
          <w:bCs/>
          <w:color w:val="000000"/>
          <w:sz w:val="24"/>
          <w:szCs w:val="24"/>
          <w:shd w:val="clear" w:color="auto" w:fill="FFFFFF"/>
        </w:rPr>
        <w:t>ББК 65.27</w:t>
      </w:r>
      <w:r w:rsidR="00266C04" w:rsidRPr="00266C04">
        <w:rPr>
          <w:rFonts w:ascii="Times New Roman" w:hAnsi="Times New Roman"/>
          <w:bCs/>
          <w:i/>
          <w:sz w:val="24"/>
          <w:szCs w:val="24"/>
          <w:shd w:val="clear" w:color="auto" w:fill="FFFFFF"/>
        </w:rPr>
        <w:t xml:space="preserve"> </w:t>
      </w:r>
    </w:p>
    <w:p w:rsidR="00266C04" w:rsidRPr="003258B7" w:rsidRDefault="00266C04" w:rsidP="00266C04">
      <w:pPr>
        <w:spacing w:after="0" w:line="360" w:lineRule="auto"/>
        <w:jc w:val="center"/>
        <w:rPr>
          <w:rFonts w:ascii="Times New Roman" w:hAnsi="Times New Roman"/>
          <w:bCs/>
          <w:i/>
          <w:sz w:val="24"/>
          <w:szCs w:val="24"/>
          <w:shd w:val="clear" w:color="auto" w:fill="FFFFFF"/>
        </w:rPr>
      </w:pPr>
      <w:r w:rsidRPr="003258B7">
        <w:rPr>
          <w:rFonts w:ascii="Times New Roman" w:hAnsi="Times New Roman"/>
          <w:bCs/>
          <w:i/>
          <w:sz w:val="24"/>
          <w:szCs w:val="24"/>
          <w:shd w:val="clear" w:color="auto" w:fill="FFFFFF"/>
        </w:rPr>
        <w:t xml:space="preserve">Печатается по решению Ученого совета УВО «Университет управления «ТИСБИ» </w:t>
      </w:r>
    </w:p>
    <w:p w:rsidR="00266C04" w:rsidRPr="003258B7" w:rsidRDefault="00266C04" w:rsidP="00266C04">
      <w:pPr>
        <w:spacing w:after="0" w:line="360" w:lineRule="auto"/>
        <w:jc w:val="center"/>
        <w:rPr>
          <w:rFonts w:ascii="Times New Roman" w:hAnsi="Times New Roman"/>
          <w:bCs/>
          <w:i/>
          <w:sz w:val="24"/>
          <w:szCs w:val="24"/>
          <w:shd w:val="clear" w:color="auto" w:fill="FFFFFF"/>
        </w:rPr>
      </w:pPr>
      <w:r w:rsidRPr="003258B7">
        <w:rPr>
          <w:rFonts w:ascii="Times New Roman" w:hAnsi="Times New Roman"/>
          <w:bCs/>
          <w:i/>
          <w:sz w:val="24"/>
          <w:szCs w:val="24"/>
          <w:shd w:val="clear" w:color="auto" w:fill="FFFFFF"/>
        </w:rPr>
        <w:t xml:space="preserve">(протокол №8 от 23.10.2023г.) </w:t>
      </w:r>
    </w:p>
    <w:p w:rsidR="002C7296" w:rsidRDefault="00B47577" w:rsidP="002B4E76">
      <w:pPr>
        <w:spacing w:after="0" w:line="360" w:lineRule="auto"/>
        <w:ind w:firstLine="709"/>
        <w:jc w:val="both"/>
        <w:rPr>
          <w:rFonts w:ascii="Times New Roman" w:hAnsi="Times New Roman"/>
          <w:bCs/>
          <w:color w:val="000000"/>
          <w:sz w:val="24"/>
          <w:szCs w:val="24"/>
          <w:shd w:val="clear" w:color="auto" w:fill="FFFFFF"/>
        </w:rPr>
      </w:pPr>
      <w:r w:rsidRPr="00B47577">
        <w:rPr>
          <w:rFonts w:ascii="Times New Roman" w:hAnsi="Times New Roman"/>
          <w:bCs/>
          <w:color w:val="000000"/>
          <w:sz w:val="24"/>
          <w:szCs w:val="24"/>
          <w:shd w:val="clear" w:color="auto" w:fill="FFFFFF"/>
        </w:rPr>
        <w:t>Автор:</w:t>
      </w:r>
      <w:r>
        <w:rPr>
          <w:rFonts w:ascii="Times New Roman" w:hAnsi="Times New Roman"/>
          <w:b/>
          <w:bCs/>
          <w:color w:val="000000"/>
          <w:sz w:val="24"/>
          <w:szCs w:val="24"/>
          <w:shd w:val="clear" w:color="auto" w:fill="FFFFFF"/>
        </w:rPr>
        <w:t xml:space="preserve"> </w:t>
      </w:r>
      <w:r w:rsidR="002C7296">
        <w:rPr>
          <w:rFonts w:ascii="Times New Roman" w:hAnsi="Times New Roman"/>
          <w:b/>
          <w:bCs/>
          <w:color w:val="000000"/>
          <w:sz w:val="24"/>
          <w:szCs w:val="24"/>
          <w:shd w:val="clear" w:color="auto" w:fill="FFFFFF"/>
        </w:rPr>
        <w:t>Микляева Н.В</w:t>
      </w:r>
      <w:r w:rsidR="002C7296">
        <w:rPr>
          <w:rFonts w:ascii="Times New Roman" w:hAnsi="Times New Roman"/>
          <w:b/>
          <w:bCs/>
          <w:i/>
          <w:color w:val="000000"/>
          <w:sz w:val="24"/>
          <w:szCs w:val="24"/>
          <w:shd w:val="clear" w:color="auto" w:fill="FFFFFF"/>
        </w:rPr>
        <w:t>.</w:t>
      </w:r>
      <w:r w:rsidR="002C7296">
        <w:rPr>
          <w:rFonts w:ascii="Times New Roman" w:hAnsi="Times New Roman"/>
          <w:bCs/>
          <w:i/>
          <w:color w:val="000000"/>
          <w:sz w:val="24"/>
          <w:szCs w:val="24"/>
          <w:shd w:val="clear" w:color="auto" w:fill="FFFFFF"/>
        </w:rPr>
        <w:t xml:space="preserve"> </w:t>
      </w:r>
      <w:r w:rsidR="002C7296">
        <w:rPr>
          <w:rFonts w:ascii="Times New Roman" w:hAnsi="Times New Roman"/>
          <w:bCs/>
          <w:color w:val="000000"/>
          <w:sz w:val="24"/>
          <w:szCs w:val="24"/>
          <w:shd w:val="clear" w:color="auto" w:fill="FFFFFF"/>
        </w:rPr>
        <w:t xml:space="preserve">Кандидат педагогических наук, профессор по должности – кафедры дошкольной дефектологии Института детства ФГБОУ ВО МПГУ, член-корреспондент МАНПО, эксперт Международной аттестационной палаты.   </w:t>
      </w:r>
    </w:p>
    <w:p w:rsidR="002C7296" w:rsidRDefault="002C7296" w:rsidP="002B4E76">
      <w:pPr>
        <w:spacing w:after="0" w:line="360" w:lineRule="auto"/>
        <w:ind w:firstLine="709"/>
        <w:jc w:val="center"/>
        <w:rPr>
          <w:rFonts w:ascii="Times New Roman" w:hAnsi="Times New Roman"/>
          <w:bCs/>
          <w:color w:val="000000"/>
          <w:sz w:val="10"/>
          <w:szCs w:val="24"/>
          <w:shd w:val="clear" w:color="auto" w:fill="FFFFFF"/>
        </w:rPr>
      </w:pPr>
    </w:p>
    <w:p w:rsidR="002C7296" w:rsidRDefault="002C7296" w:rsidP="002B4E76">
      <w:p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rPr>
        <w:t>Авторский коллектив</w:t>
      </w:r>
      <w:r w:rsidR="00840944">
        <w:rPr>
          <w:rFonts w:ascii="Times New Roman" w:hAnsi="Times New Roman"/>
          <w:b/>
          <w:bCs/>
          <w:color w:val="000000"/>
          <w:sz w:val="24"/>
          <w:szCs w:val="24"/>
        </w:rPr>
        <w:t xml:space="preserve"> </w:t>
      </w:r>
      <w:r w:rsidR="00840944" w:rsidRPr="00840944">
        <w:rPr>
          <w:rFonts w:ascii="Times New Roman" w:hAnsi="Times New Roman"/>
          <w:bCs/>
          <w:color w:val="000000"/>
          <w:sz w:val="24"/>
          <w:szCs w:val="24"/>
        </w:rPr>
        <w:t>под руководством Н.В.Микляевой, Е.В.Мелиной</w:t>
      </w:r>
      <w:r w:rsidRPr="00840944">
        <w:rPr>
          <w:rFonts w:ascii="Times New Roman" w:hAnsi="Times New Roman"/>
          <w:bCs/>
          <w:color w:val="000000"/>
          <w:sz w:val="24"/>
          <w:szCs w:val="24"/>
        </w:rPr>
        <w:t>:</w:t>
      </w:r>
      <w:r>
        <w:rPr>
          <w:rFonts w:ascii="Times New Roman" w:hAnsi="Times New Roman"/>
          <w:b/>
          <w:bCs/>
          <w:color w:val="000000"/>
          <w:sz w:val="24"/>
          <w:szCs w:val="24"/>
        </w:rPr>
        <w:t xml:space="preserve"> </w:t>
      </w:r>
      <w:r>
        <w:rPr>
          <w:rFonts w:ascii="Times New Roman" w:hAnsi="Times New Roman"/>
          <w:color w:val="000000"/>
          <w:sz w:val="24"/>
          <w:szCs w:val="24"/>
        </w:rPr>
        <w:t>Белых К.Ю.,</w:t>
      </w:r>
      <w:r>
        <w:rPr>
          <w:rFonts w:ascii="Times New Roman" w:hAnsi="Times New Roman"/>
          <w:b/>
          <w:bCs/>
          <w:color w:val="000000"/>
          <w:sz w:val="24"/>
          <w:szCs w:val="24"/>
        </w:rPr>
        <w:t xml:space="preserve"> </w:t>
      </w:r>
      <w:r>
        <w:rPr>
          <w:rFonts w:ascii="Times New Roman" w:hAnsi="Times New Roman"/>
          <w:color w:val="000000"/>
          <w:sz w:val="24"/>
          <w:szCs w:val="24"/>
        </w:rPr>
        <w:t>Бурова А.П.</w:t>
      </w:r>
      <w:r>
        <w:rPr>
          <w:rFonts w:ascii="Times New Roman" w:hAnsi="Times New Roman"/>
          <w:b/>
          <w:bCs/>
          <w:color w:val="000000"/>
          <w:sz w:val="24"/>
          <w:szCs w:val="24"/>
        </w:rPr>
        <w:t>,</w:t>
      </w:r>
      <w:r w:rsidR="00840944">
        <w:rPr>
          <w:rFonts w:ascii="Times New Roman" w:hAnsi="Times New Roman"/>
          <w:b/>
          <w:bCs/>
          <w:color w:val="000000"/>
          <w:sz w:val="24"/>
          <w:szCs w:val="24"/>
        </w:rPr>
        <w:t xml:space="preserve"> </w:t>
      </w:r>
      <w:r w:rsidR="00840944" w:rsidRPr="00840944">
        <w:rPr>
          <w:rFonts w:ascii="Times New Roman" w:hAnsi="Times New Roman"/>
          <w:bCs/>
          <w:color w:val="000000"/>
          <w:sz w:val="24"/>
          <w:szCs w:val="24"/>
        </w:rPr>
        <w:t>Васильев Р.И.</w:t>
      </w:r>
      <w:r>
        <w:rPr>
          <w:rFonts w:ascii="Times New Roman" w:hAnsi="Times New Roman"/>
          <w:b/>
          <w:bCs/>
          <w:color w:val="000000"/>
          <w:sz w:val="24"/>
          <w:szCs w:val="24"/>
        </w:rPr>
        <w:t xml:space="preserve"> </w:t>
      </w:r>
      <w:r>
        <w:rPr>
          <w:rFonts w:ascii="Times New Roman" w:hAnsi="Times New Roman"/>
          <w:color w:val="000000"/>
          <w:sz w:val="24"/>
          <w:szCs w:val="24"/>
        </w:rPr>
        <w:t>Кощеева В.А.,</w:t>
      </w:r>
      <w:r>
        <w:rPr>
          <w:rFonts w:ascii="Times New Roman" w:hAnsi="Times New Roman"/>
          <w:b/>
          <w:bCs/>
          <w:color w:val="000000"/>
          <w:sz w:val="24"/>
          <w:szCs w:val="24"/>
        </w:rPr>
        <w:t xml:space="preserve"> </w:t>
      </w:r>
      <w:r>
        <w:rPr>
          <w:rFonts w:ascii="Times New Roman" w:hAnsi="Times New Roman"/>
          <w:color w:val="000000"/>
          <w:sz w:val="24"/>
          <w:szCs w:val="24"/>
        </w:rPr>
        <w:t>Микляева Н.В.,</w:t>
      </w:r>
      <w:r>
        <w:rPr>
          <w:rFonts w:ascii="Times New Roman" w:hAnsi="Times New Roman"/>
          <w:b/>
          <w:bCs/>
          <w:color w:val="000000"/>
          <w:sz w:val="24"/>
          <w:szCs w:val="24"/>
        </w:rPr>
        <w:t xml:space="preserve"> </w:t>
      </w:r>
      <w:r>
        <w:rPr>
          <w:rFonts w:ascii="Times New Roman" w:hAnsi="Times New Roman"/>
          <w:color w:val="000000"/>
          <w:sz w:val="24"/>
          <w:szCs w:val="24"/>
        </w:rPr>
        <w:t>Микляева Ю.В.,</w:t>
      </w:r>
      <w:r>
        <w:rPr>
          <w:rFonts w:ascii="Times New Roman" w:hAnsi="Times New Roman"/>
          <w:b/>
          <w:bCs/>
          <w:color w:val="000000"/>
          <w:sz w:val="24"/>
          <w:szCs w:val="24"/>
        </w:rPr>
        <w:t xml:space="preserve"> </w:t>
      </w:r>
      <w:r>
        <w:rPr>
          <w:rFonts w:ascii="Times New Roman" w:hAnsi="Times New Roman"/>
          <w:color w:val="000000"/>
          <w:sz w:val="24"/>
          <w:szCs w:val="24"/>
        </w:rPr>
        <w:t>Отмашкина А.О,</w:t>
      </w:r>
      <w:r>
        <w:rPr>
          <w:rFonts w:ascii="Times New Roman" w:hAnsi="Times New Roman"/>
          <w:b/>
          <w:bCs/>
          <w:color w:val="000000"/>
          <w:sz w:val="24"/>
          <w:szCs w:val="24"/>
        </w:rPr>
        <w:t xml:space="preserve"> </w:t>
      </w:r>
      <w:r>
        <w:rPr>
          <w:rFonts w:ascii="Times New Roman" w:hAnsi="Times New Roman"/>
          <w:color w:val="000000"/>
          <w:sz w:val="24"/>
          <w:szCs w:val="24"/>
        </w:rPr>
        <w:t xml:space="preserve">Чудесникова Т.А., Шевцова А.А. </w:t>
      </w:r>
    </w:p>
    <w:p w:rsidR="005F3178" w:rsidRPr="005F3178" w:rsidRDefault="002C7296" w:rsidP="005F3178">
      <w:pPr>
        <w:spacing w:after="0" w:line="360" w:lineRule="auto"/>
        <w:ind w:right="-104" w:firstLine="709"/>
        <w:rPr>
          <w:rFonts w:ascii="Times New Roman" w:hAnsi="Times New Roman"/>
          <w:bCs/>
          <w:color w:val="000000"/>
          <w:sz w:val="24"/>
          <w:szCs w:val="24"/>
          <w:shd w:val="clear" w:color="auto" w:fill="FFFFFF"/>
        </w:rPr>
      </w:pPr>
      <w:r>
        <w:rPr>
          <w:rFonts w:ascii="Times New Roman" w:hAnsi="Times New Roman"/>
          <w:b/>
          <w:bCs/>
          <w:color w:val="000000"/>
          <w:sz w:val="24"/>
          <w:szCs w:val="24"/>
          <w:shd w:val="clear" w:color="auto" w:fill="FFFFFF"/>
        </w:rPr>
        <w:t>Микляева Н.В. и др.</w:t>
      </w:r>
      <w:r>
        <w:rPr>
          <w:rFonts w:ascii="Times New Roman" w:hAnsi="Times New Roman"/>
          <w:bCs/>
          <w:color w:val="000000"/>
          <w:sz w:val="24"/>
          <w:szCs w:val="24"/>
          <w:shd w:val="clear" w:color="auto" w:fill="FFFFFF"/>
        </w:rPr>
        <w:t xml:space="preserve"> </w:t>
      </w:r>
      <w:r>
        <w:rPr>
          <w:rFonts w:ascii="Times New Roman" w:hAnsi="Times New Roman"/>
          <w:color w:val="000000"/>
          <w:sz w:val="24"/>
          <w:szCs w:val="24"/>
        </w:rPr>
        <w:t>“Игропанорама”: игровые тренинги по коррекции расстройств личности и формированию коммуникативного поведения при расстройствах аутистического спектра</w:t>
      </w:r>
      <w:r w:rsidR="005F3178" w:rsidRPr="005F3178">
        <w:rPr>
          <w:rFonts w:ascii="Times New Roman" w:hAnsi="Times New Roman"/>
          <w:bCs/>
          <w:color w:val="000000"/>
          <w:sz w:val="24"/>
          <w:szCs w:val="24"/>
          <w:shd w:val="clear" w:color="auto" w:fill="FFFFFF"/>
        </w:rPr>
        <w:t xml:space="preserve">/ </w:t>
      </w:r>
      <w:r w:rsidR="00840944">
        <w:rPr>
          <w:rFonts w:ascii="Times New Roman" w:hAnsi="Times New Roman"/>
          <w:bCs/>
          <w:color w:val="000000"/>
          <w:sz w:val="24"/>
          <w:szCs w:val="24"/>
          <w:shd w:val="clear" w:color="auto" w:fill="FFFFFF"/>
        </w:rPr>
        <w:t xml:space="preserve">под ред. </w:t>
      </w:r>
      <w:r w:rsidR="005F3178" w:rsidRPr="005F3178">
        <w:rPr>
          <w:rFonts w:ascii="Times New Roman" w:hAnsi="Times New Roman"/>
          <w:bCs/>
          <w:color w:val="000000"/>
          <w:sz w:val="24"/>
          <w:szCs w:val="24"/>
          <w:shd w:val="clear" w:color="auto" w:fill="FFFFFF"/>
        </w:rPr>
        <w:t>Н.В. Микляев</w:t>
      </w:r>
      <w:r w:rsidR="00840944">
        <w:rPr>
          <w:rFonts w:ascii="Times New Roman" w:hAnsi="Times New Roman"/>
          <w:bCs/>
          <w:color w:val="000000"/>
          <w:sz w:val="24"/>
          <w:szCs w:val="24"/>
          <w:shd w:val="clear" w:color="auto" w:fill="FFFFFF"/>
        </w:rPr>
        <w:t>ой</w:t>
      </w:r>
      <w:r w:rsidR="005F3178" w:rsidRPr="005F3178">
        <w:rPr>
          <w:rFonts w:ascii="Times New Roman" w:hAnsi="Times New Roman"/>
          <w:bCs/>
          <w:color w:val="000000"/>
          <w:sz w:val="24"/>
          <w:szCs w:val="24"/>
          <w:shd w:val="clear" w:color="auto" w:fill="FFFFFF"/>
        </w:rPr>
        <w:t>, Е.В.Мелин</w:t>
      </w:r>
      <w:r w:rsidR="00840944">
        <w:rPr>
          <w:rFonts w:ascii="Times New Roman" w:hAnsi="Times New Roman"/>
          <w:bCs/>
          <w:color w:val="000000"/>
          <w:sz w:val="24"/>
          <w:szCs w:val="24"/>
          <w:shd w:val="clear" w:color="auto" w:fill="FFFFFF"/>
        </w:rPr>
        <w:t>ой</w:t>
      </w:r>
      <w:r w:rsidR="005F3178" w:rsidRPr="005F3178">
        <w:rPr>
          <w:rFonts w:ascii="Times New Roman" w:hAnsi="Times New Roman"/>
          <w:bCs/>
          <w:color w:val="000000"/>
          <w:sz w:val="24"/>
          <w:szCs w:val="24"/>
          <w:shd w:val="clear" w:color="auto" w:fill="FFFFFF"/>
        </w:rPr>
        <w:t xml:space="preserve">, </w:t>
      </w:r>
      <w:r w:rsidR="00840944" w:rsidRPr="005F3178">
        <w:rPr>
          <w:rFonts w:ascii="Times New Roman" w:hAnsi="Times New Roman"/>
          <w:bCs/>
          <w:color w:val="000000"/>
          <w:sz w:val="24"/>
          <w:szCs w:val="24"/>
          <w:shd w:val="clear" w:color="auto" w:fill="FFFFFF"/>
        </w:rPr>
        <w:t>Р.И.Васильев</w:t>
      </w:r>
      <w:r w:rsidR="00840944">
        <w:rPr>
          <w:rFonts w:ascii="Times New Roman" w:hAnsi="Times New Roman"/>
          <w:bCs/>
          <w:color w:val="000000"/>
          <w:sz w:val="24"/>
          <w:szCs w:val="24"/>
          <w:shd w:val="clear" w:color="auto" w:fill="FFFFFF"/>
        </w:rPr>
        <w:t>а,</w:t>
      </w:r>
      <w:r w:rsidR="00840944" w:rsidRPr="005F3178">
        <w:rPr>
          <w:rFonts w:ascii="Times New Roman" w:hAnsi="Times New Roman"/>
          <w:bCs/>
          <w:color w:val="000000"/>
          <w:sz w:val="24"/>
          <w:szCs w:val="24"/>
          <w:shd w:val="clear" w:color="auto" w:fill="FFFFFF"/>
        </w:rPr>
        <w:t xml:space="preserve"> </w:t>
      </w:r>
      <w:r w:rsidR="005F3178" w:rsidRPr="005F3178">
        <w:rPr>
          <w:rFonts w:ascii="Times New Roman" w:hAnsi="Times New Roman"/>
          <w:bCs/>
          <w:color w:val="000000"/>
          <w:sz w:val="24"/>
          <w:szCs w:val="24"/>
          <w:shd w:val="clear" w:color="auto" w:fill="FFFFFF"/>
        </w:rPr>
        <w:t>А.В.Сафронов</w:t>
      </w:r>
      <w:r w:rsidR="00840944">
        <w:rPr>
          <w:rFonts w:ascii="Times New Roman" w:hAnsi="Times New Roman"/>
          <w:bCs/>
          <w:color w:val="000000"/>
          <w:sz w:val="24"/>
          <w:szCs w:val="24"/>
          <w:shd w:val="clear" w:color="auto" w:fill="FFFFFF"/>
        </w:rPr>
        <w:t>ой</w:t>
      </w:r>
      <w:r w:rsidR="005F3178" w:rsidRPr="005F3178">
        <w:rPr>
          <w:rFonts w:ascii="Times New Roman" w:hAnsi="Times New Roman"/>
          <w:bCs/>
          <w:color w:val="000000"/>
          <w:sz w:val="24"/>
          <w:szCs w:val="24"/>
          <w:shd w:val="clear" w:color="auto" w:fill="FFFFFF"/>
        </w:rPr>
        <w:t xml:space="preserve">– Казань: Университет управления «ТИСБИ», 2023. – </w:t>
      </w:r>
      <w:r w:rsidR="005F3178">
        <w:rPr>
          <w:rFonts w:ascii="Times New Roman" w:hAnsi="Times New Roman"/>
          <w:bCs/>
          <w:color w:val="000000"/>
          <w:sz w:val="24"/>
          <w:szCs w:val="24"/>
          <w:shd w:val="clear" w:color="auto" w:fill="FFFFFF"/>
        </w:rPr>
        <w:t>135</w:t>
      </w:r>
      <w:r w:rsidR="005F3178" w:rsidRPr="005F3178">
        <w:rPr>
          <w:rFonts w:ascii="Times New Roman" w:hAnsi="Times New Roman"/>
          <w:bCs/>
          <w:color w:val="000000"/>
          <w:sz w:val="24"/>
          <w:szCs w:val="24"/>
          <w:shd w:val="clear" w:color="auto" w:fill="FFFFFF"/>
        </w:rPr>
        <w:t xml:space="preserve"> с.</w:t>
      </w:r>
    </w:p>
    <w:p w:rsidR="002C7296" w:rsidRDefault="002C7296" w:rsidP="002B4E76">
      <w:pPr>
        <w:spacing w:after="0" w:line="360" w:lineRule="auto"/>
        <w:ind w:firstLine="709"/>
        <w:jc w:val="center"/>
        <w:rPr>
          <w:rFonts w:ascii="Times New Roman" w:hAnsi="Times New Roman"/>
          <w:bCs/>
          <w:color w:val="000000"/>
          <w:sz w:val="2"/>
          <w:szCs w:val="24"/>
          <w:shd w:val="clear" w:color="auto" w:fill="FFFFFF"/>
        </w:rPr>
      </w:pPr>
    </w:p>
    <w:p w:rsidR="00283593" w:rsidRPr="00283593" w:rsidRDefault="00283593" w:rsidP="00BC3078">
      <w:pPr>
        <w:spacing w:after="0" w:line="360" w:lineRule="auto"/>
        <w:ind w:firstLine="709"/>
        <w:jc w:val="both"/>
        <w:rPr>
          <w:rFonts w:ascii="Times New Roman" w:eastAsia="Times New Roman" w:hAnsi="Times New Roman"/>
          <w:kern w:val="0"/>
          <w:sz w:val="24"/>
          <w:szCs w:val="24"/>
          <w:lang w:eastAsia="ru-RU"/>
        </w:rPr>
      </w:pPr>
      <w:r w:rsidRPr="00283593">
        <w:rPr>
          <w:rFonts w:ascii="Times New Roman" w:eastAsia="Times New Roman" w:hAnsi="Times New Roman"/>
          <w:kern w:val="0"/>
          <w:sz w:val="24"/>
          <w:szCs w:val="24"/>
          <w:lang w:eastAsia="ru-RU"/>
        </w:rPr>
        <w:t>Пособие представляет собой третью часть научно-методического пособия-комплекта «Сопровождение детей с расстройствами аутистического спектра (РАС): стратегия и тактика оказания психолого-педагогической и медико-социальной помощи». </w:t>
      </w:r>
    </w:p>
    <w:p w:rsidR="00283593" w:rsidRPr="00283593" w:rsidRDefault="00283593" w:rsidP="00BC3078">
      <w:pPr>
        <w:spacing w:after="0" w:line="360" w:lineRule="auto"/>
        <w:ind w:firstLine="709"/>
        <w:jc w:val="both"/>
        <w:rPr>
          <w:rFonts w:ascii="Times New Roman" w:eastAsia="Times New Roman" w:hAnsi="Times New Roman"/>
          <w:kern w:val="0"/>
          <w:sz w:val="24"/>
          <w:szCs w:val="24"/>
          <w:lang w:eastAsia="ru-RU"/>
        </w:rPr>
      </w:pPr>
      <w:r w:rsidRPr="00283593">
        <w:rPr>
          <w:rFonts w:ascii="Times New Roman" w:eastAsia="Times New Roman" w:hAnsi="Times New Roman"/>
          <w:kern w:val="0"/>
          <w:sz w:val="24"/>
          <w:szCs w:val="24"/>
          <w:lang w:eastAsia="ru-RU"/>
        </w:rPr>
        <w:t>В нем описаны средовой, поведенческий и развивающие, игровые подходы к развитию личности и формированию коммуникативного поведения у детей с аутизом и синдромом РАС, рассмотрены особенности проектирования тренингов на основе базальной стимуляции, сенсорной интеграции и сенсомоторной коррекции, АВА- терапии и арт-терапии (с применением комплекса музыкально-дидактических и конструктивных игр), развития социального интеллекта, направленные на повышение воспитуемости и обучаемости, социализированности детей. Отдельно рассматривается тактика коррекционно-развивающей работы с ребенком при дезинтеграции структуры личности, обобщаются особенности проведения игровых тренингов в данном случае, приводятся примеры копинг-карточек.</w:t>
      </w:r>
    </w:p>
    <w:p w:rsidR="00283593" w:rsidRPr="00283593" w:rsidRDefault="00283593" w:rsidP="00BC3078">
      <w:pPr>
        <w:spacing w:after="0" w:line="360" w:lineRule="auto"/>
        <w:ind w:firstLine="709"/>
        <w:jc w:val="both"/>
        <w:rPr>
          <w:rFonts w:ascii="Times New Roman" w:eastAsia="Times New Roman" w:hAnsi="Times New Roman"/>
          <w:kern w:val="0"/>
          <w:sz w:val="24"/>
          <w:szCs w:val="24"/>
          <w:lang w:eastAsia="ru-RU"/>
        </w:rPr>
      </w:pPr>
      <w:r w:rsidRPr="00283593">
        <w:rPr>
          <w:rFonts w:ascii="Times New Roman" w:eastAsia="Times New Roman" w:hAnsi="Times New Roman"/>
          <w:kern w:val="0"/>
          <w:sz w:val="24"/>
          <w:szCs w:val="24"/>
          <w:lang w:eastAsia="ru-RU"/>
        </w:rPr>
        <w:t>          Пособие рекомендовано для тьюторов и учителей-дефектологов, логопедов и педагогов-психологов, воспитателей, учителей начальных классов. Может быть полезно родителям детей дошкольного и младшего школьного возраста.</w:t>
      </w:r>
    </w:p>
    <w:p w:rsidR="002C7296" w:rsidRDefault="002C7296" w:rsidP="00BC3078">
      <w:pPr>
        <w:spacing w:after="0" w:line="360" w:lineRule="auto"/>
        <w:ind w:firstLine="709"/>
        <w:jc w:val="both"/>
        <w:rPr>
          <w:rFonts w:ascii="Times New Roman" w:hAnsi="Times New Roman"/>
          <w:bCs/>
          <w:color w:val="000000"/>
          <w:sz w:val="24"/>
          <w:szCs w:val="24"/>
          <w:shd w:val="clear" w:color="auto" w:fill="FFFFFF"/>
        </w:rPr>
      </w:pPr>
      <w:r>
        <w:rPr>
          <w:rFonts w:ascii="Times New Roman" w:hAnsi="Times New Roman"/>
          <w:b/>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                           </w:t>
      </w:r>
      <w:r w:rsidR="008D135C">
        <w:rPr>
          <w:rFonts w:ascii="Times New Roman" w:hAnsi="Times New Roman"/>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                              © </w:t>
      </w:r>
      <w:r>
        <w:rPr>
          <w:rFonts w:ascii="Times New Roman" w:hAnsi="Times New Roman"/>
          <w:b/>
          <w:bCs/>
          <w:color w:val="000000"/>
          <w:sz w:val="24"/>
          <w:szCs w:val="24"/>
          <w:shd w:val="clear" w:color="auto" w:fill="FFFFFF"/>
        </w:rPr>
        <w:t>Микляева Н.В., 2023</w:t>
      </w:r>
    </w:p>
    <w:p w:rsidR="00AD385F" w:rsidRDefault="00AD385F" w:rsidP="002B4E76">
      <w:pPr>
        <w:pageBreakBefore/>
        <w:spacing w:after="0" w:line="36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lastRenderedPageBreak/>
        <w:t>Оглавление</w:t>
      </w:r>
    </w:p>
    <w:p w:rsidR="00F93E8C" w:rsidRDefault="00F93E8C" w:rsidP="002B4E76">
      <w:p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rPr>
        <w:t>Введение</w:t>
      </w:r>
      <w:r w:rsidR="002C7296" w:rsidRPr="005F3178">
        <w:rPr>
          <w:rFonts w:ascii="Times New Roman" w:hAnsi="Times New Roman"/>
          <w:bCs/>
          <w:color w:val="000000"/>
          <w:sz w:val="24"/>
          <w:szCs w:val="24"/>
        </w:rPr>
        <w:t>………………………………………..…………………………………</w:t>
      </w:r>
      <w:r w:rsidR="008D135C" w:rsidRPr="005F3178">
        <w:rPr>
          <w:rFonts w:ascii="Times New Roman" w:hAnsi="Times New Roman"/>
          <w:bCs/>
          <w:color w:val="000000"/>
          <w:sz w:val="24"/>
          <w:szCs w:val="24"/>
        </w:rPr>
        <w:t>…</w:t>
      </w:r>
      <w:r w:rsidR="002C7296" w:rsidRPr="005F3178">
        <w:rPr>
          <w:rFonts w:ascii="Times New Roman" w:hAnsi="Times New Roman"/>
          <w:bCs/>
          <w:color w:val="000000"/>
          <w:sz w:val="24"/>
          <w:szCs w:val="24"/>
        </w:rPr>
        <w:t>.……..4</w:t>
      </w:r>
    </w:p>
    <w:p w:rsidR="00CE10CA" w:rsidRDefault="00AD385F" w:rsidP="002B4E76">
      <w:pPr>
        <w:spacing w:after="0" w:line="360" w:lineRule="auto"/>
        <w:ind w:firstLine="709"/>
        <w:jc w:val="both"/>
        <w:rPr>
          <w:rFonts w:ascii="Times New Roman" w:eastAsia="Arial Unicode MS" w:hAnsi="Times New Roman"/>
          <w:b/>
          <w:color w:val="000000"/>
          <w:kern w:val="0"/>
          <w:sz w:val="24"/>
          <w:szCs w:val="24"/>
          <w:shd w:val="clear" w:color="auto" w:fill="FFFFFF"/>
        </w:rPr>
      </w:pPr>
      <w:r>
        <w:rPr>
          <w:rFonts w:ascii="Times New Roman" w:hAnsi="Times New Roman"/>
          <w:b/>
          <w:bCs/>
          <w:color w:val="000000"/>
          <w:sz w:val="24"/>
          <w:szCs w:val="24"/>
        </w:rPr>
        <w:t xml:space="preserve">Глава </w:t>
      </w:r>
      <w:r>
        <w:rPr>
          <w:rFonts w:ascii="Times New Roman" w:hAnsi="Times New Roman"/>
          <w:b/>
          <w:bCs/>
          <w:color w:val="000000"/>
          <w:sz w:val="24"/>
          <w:szCs w:val="24"/>
          <w:lang w:val="en-US"/>
        </w:rPr>
        <w:t>I</w:t>
      </w:r>
      <w:r>
        <w:rPr>
          <w:rFonts w:ascii="Times New Roman" w:hAnsi="Times New Roman"/>
          <w:b/>
          <w:bCs/>
          <w:color w:val="000000"/>
          <w:sz w:val="24"/>
          <w:szCs w:val="24"/>
        </w:rPr>
        <w:t xml:space="preserve">. </w:t>
      </w:r>
      <w:r w:rsidR="00CE10CA">
        <w:rPr>
          <w:rFonts w:ascii="Times New Roman" w:hAnsi="Times New Roman"/>
          <w:b/>
          <w:bCs/>
          <w:color w:val="000000"/>
          <w:kern w:val="0"/>
          <w:sz w:val="24"/>
          <w:szCs w:val="24"/>
        </w:rPr>
        <w:t xml:space="preserve">Теоретические подходы к развитию личности и формированию коммуникативного поведения у детей с </w:t>
      </w:r>
      <w:r w:rsidR="00FB514B">
        <w:rPr>
          <w:rFonts w:ascii="Times New Roman" w:hAnsi="Times New Roman"/>
          <w:b/>
          <w:bCs/>
          <w:color w:val="000000"/>
          <w:kern w:val="0"/>
          <w:sz w:val="24"/>
          <w:szCs w:val="24"/>
        </w:rPr>
        <w:t xml:space="preserve">детским аутизмом и </w:t>
      </w:r>
      <w:r w:rsidR="00CE10CA">
        <w:rPr>
          <w:rFonts w:ascii="Times New Roman" w:hAnsi="Times New Roman"/>
          <w:b/>
          <w:bCs/>
          <w:color w:val="000000"/>
          <w:kern w:val="0"/>
          <w:sz w:val="24"/>
          <w:szCs w:val="24"/>
        </w:rPr>
        <w:t>синдромом</w:t>
      </w:r>
      <w:r w:rsidR="00CE10CA">
        <w:rPr>
          <w:rFonts w:ascii="Times New Roman" w:eastAsia="Arial Unicode MS" w:hAnsi="Times New Roman"/>
          <w:b/>
          <w:color w:val="000000"/>
          <w:kern w:val="0"/>
          <w:sz w:val="24"/>
          <w:szCs w:val="24"/>
          <w:shd w:val="clear" w:color="auto" w:fill="FFFFFF"/>
        </w:rPr>
        <w:t xml:space="preserve"> </w:t>
      </w:r>
      <w:r w:rsidR="00595529">
        <w:rPr>
          <w:rFonts w:ascii="Times New Roman" w:eastAsia="Arial Unicode MS" w:hAnsi="Times New Roman"/>
          <w:b/>
          <w:color w:val="000000"/>
          <w:kern w:val="0"/>
          <w:sz w:val="24"/>
          <w:szCs w:val="24"/>
          <w:shd w:val="clear" w:color="auto" w:fill="FFFFFF"/>
        </w:rPr>
        <w:t>РАС</w:t>
      </w:r>
      <w:r w:rsidR="00CE10CA">
        <w:rPr>
          <w:rFonts w:ascii="Times New Roman" w:eastAsia="Arial Unicode MS" w:hAnsi="Times New Roman"/>
          <w:b/>
          <w:color w:val="000000"/>
          <w:kern w:val="0"/>
          <w:sz w:val="24"/>
          <w:szCs w:val="24"/>
          <w:shd w:val="clear" w:color="auto" w:fill="FFFFFF"/>
        </w:rPr>
        <w:t xml:space="preserve"> </w:t>
      </w:r>
      <w:r w:rsidR="002C7296" w:rsidRPr="005F3178">
        <w:rPr>
          <w:rFonts w:ascii="Times New Roman" w:eastAsia="Arial Unicode MS" w:hAnsi="Times New Roman"/>
          <w:color w:val="000000"/>
          <w:kern w:val="0"/>
          <w:sz w:val="24"/>
          <w:szCs w:val="24"/>
          <w:shd w:val="clear" w:color="auto" w:fill="FFFFFF"/>
        </w:rPr>
        <w:t>….….……7</w:t>
      </w:r>
    </w:p>
    <w:p w:rsidR="00CE10CA" w:rsidRDefault="00CE10CA"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1.</w:t>
      </w:r>
      <w:r w:rsidR="006D22E3">
        <w:rPr>
          <w:rFonts w:ascii="Times New Roman" w:eastAsia="Arial Unicode MS" w:hAnsi="Times New Roman"/>
          <w:color w:val="000000"/>
          <w:sz w:val="24"/>
          <w:szCs w:val="24"/>
          <w:shd w:val="clear" w:color="auto" w:fill="FFFFFF"/>
        </w:rPr>
        <w:t>1</w:t>
      </w:r>
      <w:r>
        <w:rPr>
          <w:rFonts w:ascii="Times New Roman" w:eastAsia="Arial Unicode MS" w:hAnsi="Times New Roman"/>
          <w:color w:val="000000"/>
          <w:sz w:val="24"/>
          <w:szCs w:val="24"/>
          <w:shd w:val="clear" w:color="auto" w:fill="FFFFFF"/>
        </w:rPr>
        <w:t>.</w:t>
      </w:r>
      <w:r w:rsidR="005A319F">
        <w:rPr>
          <w:rFonts w:ascii="Times New Roman" w:eastAsia="Arial Unicode MS" w:hAnsi="Times New Roman"/>
          <w:color w:val="000000"/>
          <w:sz w:val="24"/>
          <w:szCs w:val="24"/>
          <w:shd w:val="clear" w:color="auto" w:fill="FFFFFF"/>
        </w:rPr>
        <w:t xml:space="preserve"> </w:t>
      </w:r>
      <w:r>
        <w:rPr>
          <w:rFonts w:ascii="Times New Roman" w:eastAsia="Arial Unicode MS" w:hAnsi="Times New Roman"/>
          <w:color w:val="000000"/>
          <w:sz w:val="24"/>
          <w:szCs w:val="24"/>
          <w:shd w:val="clear" w:color="auto" w:fill="FFFFFF"/>
        </w:rPr>
        <w:t>Средовой подход</w:t>
      </w:r>
      <w:r w:rsidR="002C7296">
        <w:rPr>
          <w:rFonts w:ascii="Times New Roman" w:eastAsia="Arial Unicode MS" w:hAnsi="Times New Roman"/>
          <w:color w:val="000000"/>
          <w:sz w:val="24"/>
          <w:szCs w:val="24"/>
          <w:shd w:val="clear" w:color="auto" w:fill="FFFFFF"/>
        </w:rPr>
        <w:t>……………………………………………………</w:t>
      </w:r>
      <w:r w:rsidR="008D135C">
        <w:rPr>
          <w:rFonts w:ascii="Times New Roman" w:eastAsia="Arial Unicode MS" w:hAnsi="Times New Roman"/>
          <w:color w:val="000000"/>
          <w:sz w:val="24"/>
          <w:szCs w:val="24"/>
          <w:shd w:val="clear" w:color="auto" w:fill="FFFFFF"/>
        </w:rPr>
        <w:t>…</w:t>
      </w:r>
      <w:r w:rsidR="002C7296">
        <w:rPr>
          <w:rFonts w:ascii="Times New Roman" w:eastAsia="Arial Unicode MS" w:hAnsi="Times New Roman"/>
          <w:color w:val="000000"/>
          <w:sz w:val="24"/>
          <w:szCs w:val="24"/>
          <w:shd w:val="clear" w:color="auto" w:fill="FFFFFF"/>
        </w:rPr>
        <w:t>………….…….7</w:t>
      </w:r>
    </w:p>
    <w:p w:rsidR="00CE10CA" w:rsidRDefault="00CE10CA"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1.2. Поведенческий подход</w:t>
      </w:r>
      <w:r w:rsidR="002C7296">
        <w:rPr>
          <w:rFonts w:ascii="Times New Roman" w:eastAsia="Arial Unicode MS" w:hAnsi="Times New Roman"/>
          <w:color w:val="000000"/>
          <w:sz w:val="24"/>
          <w:szCs w:val="24"/>
          <w:shd w:val="clear" w:color="auto" w:fill="FFFFFF"/>
        </w:rPr>
        <w:t>…………………………………………</w:t>
      </w:r>
      <w:r w:rsidR="008D135C">
        <w:rPr>
          <w:rFonts w:ascii="Times New Roman" w:eastAsia="Arial Unicode MS" w:hAnsi="Times New Roman"/>
          <w:color w:val="000000"/>
          <w:sz w:val="24"/>
          <w:szCs w:val="24"/>
          <w:shd w:val="clear" w:color="auto" w:fill="FFFFFF"/>
        </w:rPr>
        <w:t>.</w:t>
      </w:r>
      <w:r w:rsidR="002C7296">
        <w:rPr>
          <w:rFonts w:ascii="Times New Roman" w:eastAsia="Arial Unicode MS" w:hAnsi="Times New Roman"/>
          <w:color w:val="000000"/>
          <w:sz w:val="24"/>
          <w:szCs w:val="24"/>
          <w:shd w:val="clear" w:color="auto" w:fill="FFFFFF"/>
        </w:rPr>
        <w:t>………</w:t>
      </w:r>
      <w:r w:rsidR="008D135C">
        <w:rPr>
          <w:rFonts w:ascii="Times New Roman" w:eastAsia="Arial Unicode MS" w:hAnsi="Times New Roman"/>
          <w:color w:val="000000"/>
          <w:sz w:val="24"/>
          <w:szCs w:val="24"/>
          <w:shd w:val="clear" w:color="auto" w:fill="FFFFFF"/>
        </w:rPr>
        <w:t>…</w:t>
      </w:r>
      <w:r w:rsidR="002C7296">
        <w:rPr>
          <w:rFonts w:ascii="Times New Roman" w:eastAsia="Arial Unicode MS" w:hAnsi="Times New Roman"/>
          <w:color w:val="000000"/>
          <w:sz w:val="24"/>
          <w:szCs w:val="24"/>
          <w:shd w:val="clear" w:color="auto" w:fill="FFFFFF"/>
        </w:rPr>
        <w:t>………..…10</w:t>
      </w:r>
    </w:p>
    <w:p w:rsidR="005A2024" w:rsidRDefault="00CE10CA"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1.3. Развивающие подходы</w:t>
      </w:r>
      <w:r w:rsidR="002C7296">
        <w:rPr>
          <w:rFonts w:ascii="Times New Roman" w:eastAsia="Arial Unicode MS" w:hAnsi="Times New Roman"/>
          <w:color w:val="000000"/>
          <w:sz w:val="24"/>
          <w:szCs w:val="24"/>
          <w:shd w:val="clear" w:color="auto" w:fill="FFFFFF"/>
        </w:rPr>
        <w:t>……………………………………………………</w:t>
      </w:r>
      <w:r w:rsidR="008D135C">
        <w:rPr>
          <w:rFonts w:ascii="Times New Roman" w:eastAsia="Arial Unicode MS" w:hAnsi="Times New Roman"/>
          <w:color w:val="000000"/>
          <w:sz w:val="24"/>
          <w:szCs w:val="24"/>
          <w:shd w:val="clear" w:color="auto" w:fill="FFFFFF"/>
        </w:rPr>
        <w:t>..</w:t>
      </w:r>
      <w:r w:rsidR="002C7296">
        <w:rPr>
          <w:rFonts w:ascii="Times New Roman" w:eastAsia="Arial Unicode MS" w:hAnsi="Times New Roman"/>
          <w:color w:val="000000"/>
          <w:sz w:val="24"/>
          <w:szCs w:val="24"/>
          <w:shd w:val="clear" w:color="auto" w:fill="FFFFFF"/>
        </w:rPr>
        <w:t>…….……17</w:t>
      </w:r>
    </w:p>
    <w:p w:rsidR="005A2024" w:rsidRDefault="005A2024" w:rsidP="002B4E76">
      <w:pPr>
        <w:spacing w:after="0" w:line="360" w:lineRule="auto"/>
        <w:ind w:firstLine="709"/>
        <w:jc w:val="both"/>
        <w:rPr>
          <w:rFonts w:ascii="Times New Roman" w:hAnsi="Times New Roman"/>
          <w:b/>
          <w:bCs/>
          <w:color w:val="000000"/>
          <w:kern w:val="0"/>
          <w:sz w:val="24"/>
          <w:szCs w:val="24"/>
        </w:rPr>
      </w:pPr>
      <w:r>
        <w:rPr>
          <w:rFonts w:ascii="Times New Roman" w:hAnsi="Times New Roman"/>
          <w:b/>
          <w:bCs/>
          <w:color w:val="000000"/>
          <w:kern w:val="0"/>
          <w:sz w:val="24"/>
          <w:szCs w:val="24"/>
        </w:rPr>
        <w:t xml:space="preserve">Глава </w:t>
      </w:r>
      <w:r>
        <w:rPr>
          <w:rFonts w:ascii="Times New Roman" w:hAnsi="Times New Roman"/>
          <w:b/>
          <w:bCs/>
          <w:color w:val="000000"/>
          <w:kern w:val="0"/>
          <w:sz w:val="24"/>
          <w:szCs w:val="24"/>
          <w:lang w:val="en-US"/>
        </w:rPr>
        <w:t>II</w:t>
      </w:r>
      <w:r>
        <w:rPr>
          <w:rFonts w:ascii="Times New Roman" w:hAnsi="Times New Roman"/>
          <w:b/>
          <w:bCs/>
          <w:color w:val="000000"/>
          <w:kern w:val="0"/>
          <w:sz w:val="24"/>
          <w:szCs w:val="24"/>
        </w:rPr>
        <w:t xml:space="preserve">. </w:t>
      </w:r>
      <w:r w:rsidR="00CE10CA">
        <w:rPr>
          <w:rFonts w:ascii="Times New Roman" w:hAnsi="Times New Roman"/>
          <w:b/>
          <w:bCs/>
          <w:color w:val="000000"/>
          <w:kern w:val="0"/>
          <w:sz w:val="24"/>
          <w:szCs w:val="24"/>
        </w:rPr>
        <w:t>Игровой подход к организации педагогического взаимодействия с детьми</w:t>
      </w:r>
      <w:r w:rsidR="002C7296" w:rsidRPr="00835847">
        <w:rPr>
          <w:rFonts w:ascii="Times New Roman" w:hAnsi="Times New Roman"/>
          <w:bCs/>
          <w:color w:val="000000"/>
          <w:kern w:val="0"/>
          <w:sz w:val="24"/>
          <w:szCs w:val="24"/>
        </w:rPr>
        <w:t>…</w:t>
      </w:r>
      <w:r w:rsidR="008D135C" w:rsidRPr="00835847">
        <w:rPr>
          <w:rFonts w:ascii="Times New Roman" w:hAnsi="Times New Roman"/>
          <w:bCs/>
          <w:color w:val="000000"/>
          <w:kern w:val="0"/>
          <w:sz w:val="24"/>
          <w:szCs w:val="24"/>
        </w:rPr>
        <w:t>……………………………………...……………………………………………………</w:t>
      </w:r>
      <w:r w:rsidR="002C7296" w:rsidRPr="00835847">
        <w:rPr>
          <w:rFonts w:ascii="Times New Roman" w:hAnsi="Times New Roman"/>
          <w:bCs/>
          <w:color w:val="000000"/>
          <w:kern w:val="0"/>
          <w:sz w:val="24"/>
          <w:szCs w:val="24"/>
        </w:rPr>
        <w:t>.28</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w:t>
      </w:r>
      <w:r w:rsidR="005B7A84">
        <w:rPr>
          <w:rFonts w:ascii="Times New Roman" w:hAnsi="Times New Roman"/>
          <w:color w:val="000000"/>
          <w:kern w:val="0"/>
          <w:sz w:val="24"/>
          <w:szCs w:val="24"/>
        </w:rPr>
        <w:t>1</w:t>
      </w:r>
      <w:r>
        <w:rPr>
          <w:rFonts w:ascii="Times New Roman" w:hAnsi="Times New Roman"/>
          <w:color w:val="000000"/>
          <w:kern w:val="0"/>
          <w:sz w:val="24"/>
          <w:szCs w:val="24"/>
        </w:rPr>
        <w:t>. Особенности проектирования игровых тренингов на основе базальной стимуляции, сенсорной интеграции и сенсомоторной коррекции</w:t>
      </w:r>
      <w:r w:rsidR="001C044A">
        <w:rPr>
          <w:rFonts w:ascii="Times New Roman" w:hAnsi="Times New Roman"/>
          <w:color w:val="000000"/>
          <w:kern w:val="0"/>
          <w:sz w:val="24"/>
          <w:szCs w:val="24"/>
        </w:rPr>
        <w:t>, АВА- терапии</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w:t>
      </w:r>
      <w:r w:rsidR="002C7296">
        <w:rPr>
          <w:rFonts w:ascii="Times New Roman" w:hAnsi="Times New Roman"/>
          <w:color w:val="000000"/>
          <w:kern w:val="0"/>
          <w:sz w:val="24"/>
          <w:szCs w:val="24"/>
        </w:rPr>
        <w:t>……….28</w:t>
      </w:r>
    </w:p>
    <w:p w:rsidR="007B5409" w:rsidRDefault="007B540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w:t>
      </w:r>
      <w:r w:rsidR="005B7A84">
        <w:rPr>
          <w:rFonts w:ascii="Times New Roman" w:hAnsi="Times New Roman"/>
          <w:color w:val="000000"/>
          <w:kern w:val="0"/>
          <w:sz w:val="24"/>
          <w:szCs w:val="24"/>
        </w:rPr>
        <w:t>2</w:t>
      </w:r>
      <w:r>
        <w:rPr>
          <w:rFonts w:ascii="Times New Roman" w:hAnsi="Times New Roman"/>
          <w:color w:val="000000"/>
          <w:kern w:val="0"/>
          <w:sz w:val="24"/>
          <w:szCs w:val="24"/>
        </w:rPr>
        <w:t>. Игровые тренинги с применением комплекса музыкально-дидактических игр</w:t>
      </w:r>
      <w:r w:rsidR="008D135C">
        <w:rPr>
          <w:rFonts w:ascii="Times New Roman" w:hAnsi="Times New Roman"/>
          <w:color w:val="000000"/>
          <w:kern w:val="0"/>
          <w:sz w:val="24"/>
          <w:szCs w:val="24"/>
        </w:rPr>
        <w:t>…</w:t>
      </w:r>
      <w:r w:rsidR="002C7296">
        <w:rPr>
          <w:rFonts w:ascii="Times New Roman" w:hAnsi="Times New Roman"/>
          <w:color w:val="000000"/>
          <w:kern w:val="0"/>
          <w:sz w:val="24"/>
          <w:szCs w:val="24"/>
        </w:rPr>
        <w:t>..55</w:t>
      </w:r>
    </w:p>
    <w:p w:rsidR="007B5409" w:rsidRDefault="007B540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w:t>
      </w:r>
      <w:r w:rsidR="005B7A84">
        <w:rPr>
          <w:rFonts w:ascii="Times New Roman" w:hAnsi="Times New Roman"/>
          <w:color w:val="000000"/>
          <w:kern w:val="0"/>
          <w:sz w:val="24"/>
          <w:szCs w:val="24"/>
        </w:rPr>
        <w:t>3</w:t>
      </w:r>
      <w:r>
        <w:rPr>
          <w:rFonts w:ascii="Times New Roman" w:hAnsi="Times New Roman"/>
          <w:color w:val="000000"/>
          <w:kern w:val="0"/>
          <w:sz w:val="24"/>
          <w:szCs w:val="24"/>
        </w:rPr>
        <w:t>. Конструктивно-игровые тренинги</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w:t>
      </w:r>
      <w:r w:rsidR="002C7296">
        <w:rPr>
          <w:rFonts w:ascii="Times New Roman" w:hAnsi="Times New Roman"/>
          <w:color w:val="000000"/>
          <w:kern w:val="0"/>
          <w:sz w:val="24"/>
          <w:szCs w:val="24"/>
        </w:rPr>
        <w:t>…………...…….66</w:t>
      </w:r>
    </w:p>
    <w:p w:rsidR="00F513D7" w:rsidRDefault="00F513D7"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2.4. Тренинги по развитию социального интеллекта детей</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72</w:t>
      </w:r>
    </w:p>
    <w:p w:rsidR="005A2024" w:rsidRDefault="005A2024" w:rsidP="002B4E76">
      <w:pPr>
        <w:spacing w:after="0" w:line="360" w:lineRule="auto"/>
        <w:ind w:firstLine="709"/>
        <w:jc w:val="both"/>
        <w:rPr>
          <w:rFonts w:ascii="Times New Roman" w:hAnsi="Times New Roman"/>
          <w:b/>
          <w:bCs/>
          <w:color w:val="000000"/>
          <w:kern w:val="0"/>
          <w:sz w:val="24"/>
          <w:szCs w:val="24"/>
        </w:rPr>
      </w:pPr>
      <w:r>
        <w:rPr>
          <w:rFonts w:ascii="Times New Roman" w:hAnsi="Times New Roman"/>
          <w:b/>
          <w:bCs/>
          <w:color w:val="000000"/>
          <w:kern w:val="0"/>
          <w:sz w:val="24"/>
          <w:szCs w:val="24"/>
        </w:rPr>
        <w:t xml:space="preserve">Глава </w:t>
      </w:r>
      <w:r>
        <w:rPr>
          <w:rFonts w:ascii="Times New Roman" w:hAnsi="Times New Roman"/>
          <w:b/>
          <w:bCs/>
          <w:color w:val="000000"/>
          <w:kern w:val="0"/>
          <w:sz w:val="24"/>
          <w:szCs w:val="24"/>
          <w:lang w:val="en-US"/>
        </w:rPr>
        <w:t>II</w:t>
      </w:r>
      <w:r w:rsidR="00E37F70">
        <w:rPr>
          <w:rFonts w:ascii="Times New Roman" w:hAnsi="Times New Roman"/>
          <w:b/>
          <w:bCs/>
          <w:color w:val="000000"/>
          <w:kern w:val="0"/>
          <w:sz w:val="24"/>
          <w:szCs w:val="24"/>
          <w:lang w:val="en-US"/>
        </w:rPr>
        <w:t>I</w:t>
      </w:r>
      <w:r>
        <w:rPr>
          <w:rFonts w:ascii="Times New Roman" w:hAnsi="Times New Roman"/>
          <w:b/>
          <w:bCs/>
          <w:color w:val="000000"/>
          <w:kern w:val="0"/>
          <w:sz w:val="24"/>
          <w:szCs w:val="24"/>
        </w:rPr>
        <w:t>.</w:t>
      </w:r>
      <w:r w:rsidR="00CE10CA">
        <w:rPr>
          <w:rFonts w:ascii="Times New Roman" w:hAnsi="Times New Roman"/>
          <w:b/>
          <w:bCs/>
          <w:color w:val="000000"/>
          <w:kern w:val="0"/>
          <w:sz w:val="24"/>
          <w:szCs w:val="24"/>
        </w:rPr>
        <w:t xml:space="preserve"> </w:t>
      </w:r>
      <w:r w:rsidR="007B5409">
        <w:rPr>
          <w:rFonts w:ascii="Times New Roman" w:hAnsi="Times New Roman"/>
          <w:b/>
          <w:bCs/>
          <w:color w:val="000000"/>
          <w:kern w:val="0"/>
          <w:sz w:val="24"/>
          <w:szCs w:val="24"/>
        </w:rPr>
        <w:t xml:space="preserve">Определение тактики </w:t>
      </w:r>
      <w:r w:rsidR="00CC25EF">
        <w:rPr>
          <w:rFonts w:ascii="Times New Roman" w:hAnsi="Times New Roman"/>
          <w:b/>
          <w:bCs/>
          <w:color w:val="000000"/>
          <w:kern w:val="0"/>
          <w:sz w:val="24"/>
          <w:szCs w:val="24"/>
        </w:rPr>
        <w:t>коррекционно</w:t>
      </w:r>
      <w:r w:rsidR="007B5409">
        <w:rPr>
          <w:rFonts w:ascii="Times New Roman" w:hAnsi="Times New Roman"/>
          <w:b/>
          <w:bCs/>
          <w:color w:val="000000"/>
          <w:kern w:val="0"/>
          <w:sz w:val="24"/>
          <w:szCs w:val="24"/>
        </w:rPr>
        <w:t>-развивающей работы с ребенком при дезинтеграции структуры личности: специфика проведения тренингов</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79</w:t>
      </w:r>
    </w:p>
    <w:p w:rsidR="007B5409" w:rsidRDefault="007B540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3.1.  </w:t>
      </w:r>
      <w:r>
        <w:rPr>
          <w:rFonts w:ascii="Times New Roman" w:eastAsia="Arial Unicode MS" w:hAnsi="Times New Roman"/>
          <w:color w:val="000000"/>
          <w:sz w:val="24"/>
          <w:szCs w:val="24"/>
          <w:shd w:val="clear" w:color="auto" w:fill="FFFFFF"/>
        </w:rPr>
        <w:t>Модель дезинтеграции и опреде</w:t>
      </w:r>
      <w:r w:rsidR="00CC25EF">
        <w:rPr>
          <w:rFonts w:ascii="Times New Roman" w:eastAsia="Arial Unicode MS" w:hAnsi="Times New Roman"/>
          <w:color w:val="000000"/>
          <w:sz w:val="24"/>
          <w:szCs w:val="24"/>
          <w:shd w:val="clear" w:color="auto" w:fill="FFFFFF"/>
        </w:rPr>
        <w:t>ле</w:t>
      </w:r>
      <w:r>
        <w:rPr>
          <w:rFonts w:ascii="Times New Roman" w:eastAsia="Arial Unicode MS" w:hAnsi="Times New Roman"/>
          <w:color w:val="000000"/>
          <w:sz w:val="24"/>
          <w:szCs w:val="24"/>
          <w:shd w:val="clear" w:color="auto" w:fill="FFFFFF"/>
        </w:rPr>
        <w:t xml:space="preserve">ние тактики </w:t>
      </w:r>
      <w:r w:rsidR="008D135C">
        <w:rPr>
          <w:rFonts w:ascii="Times New Roman" w:eastAsia="Arial Unicode MS" w:hAnsi="Times New Roman"/>
          <w:color w:val="000000"/>
          <w:kern w:val="0"/>
          <w:sz w:val="24"/>
          <w:szCs w:val="24"/>
          <w:shd w:val="clear" w:color="auto" w:fill="FFFFFF"/>
        </w:rPr>
        <w:t>взаимодействия с ребенком</w:t>
      </w:r>
      <w:r w:rsidR="002C7296">
        <w:rPr>
          <w:rFonts w:ascii="Times New Roman" w:eastAsia="Arial Unicode MS" w:hAnsi="Times New Roman"/>
          <w:color w:val="000000"/>
          <w:kern w:val="0"/>
          <w:sz w:val="24"/>
          <w:szCs w:val="24"/>
          <w:shd w:val="clear" w:color="auto" w:fill="FFFFFF"/>
        </w:rPr>
        <w:t>…….</w:t>
      </w:r>
      <w:r w:rsidR="008D135C">
        <w:rPr>
          <w:rFonts w:ascii="Times New Roman" w:eastAsia="Arial Unicode MS" w:hAnsi="Times New Roman"/>
          <w:color w:val="000000"/>
          <w:kern w:val="0"/>
          <w:sz w:val="24"/>
          <w:szCs w:val="24"/>
          <w:shd w:val="clear" w:color="auto" w:fill="FFFFFF"/>
        </w:rPr>
        <w:t>79</w:t>
      </w:r>
    </w:p>
    <w:p w:rsidR="007B5409" w:rsidRDefault="007B5409" w:rsidP="002B4E76">
      <w:pPr>
        <w:spacing w:after="0" w:line="360" w:lineRule="auto"/>
        <w:ind w:firstLine="709"/>
        <w:jc w:val="both"/>
        <w:rPr>
          <w:rFonts w:ascii="Times New Roman" w:hAnsi="Times New Roman"/>
          <w:color w:val="000000"/>
          <w:kern w:val="0"/>
          <w:sz w:val="24"/>
          <w:szCs w:val="24"/>
        </w:rPr>
      </w:pPr>
      <w:r>
        <w:rPr>
          <w:rFonts w:ascii="Times New Roman" w:eastAsia="Arial Unicode MS" w:hAnsi="Times New Roman"/>
          <w:color w:val="000000"/>
          <w:sz w:val="24"/>
          <w:szCs w:val="24"/>
          <w:shd w:val="clear" w:color="auto" w:fill="FFFFFF"/>
        </w:rPr>
        <w:t xml:space="preserve">3.2. </w:t>
      </w:r>
      <w:r>
        <w:rPr>
          <w:rFonts w:ascii="Times New Roman" w:hAnsi="Times New Roman"/>
          <w:color w:val="000000"/>
          <w:kern w:val="0"/>
          <w:sz w:val="24"/>
          <w:szCs w:val="24"/>
        </w:rPr>
        <w:t>Особенности проведения игровых тренингов по коррекции расстройств личности и формированию коммуникативного поведения детей дошкольного и младшего школьного возраста</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w:t>
      </w:r>
      <w:r w:rsidR="002C7296">
        <w:rPr>
          <w:rFonts w:ascii="Times New Roman" w:hAnsi="Times New Roman"/>
          <w:color w:val="000000"/>
          <w:kern w:val="0"/>
          <w:sz w:val="24"/>
          <w:szCs w:val="24"/>
        </w:rPr>
        <w:t>……………………..</w:t>
      </w:r>
      <w:r w:rsidR="008D135C">
        <w:rPr>
          <w:rFonts w:ascii="Times New Roman" w:hAnsi="Times New Roman"/>
          <w:color w:val="000000"/>
          <w:kern w:val="0"/>
          <w:sz w:val="24"/>
          <w:szCs w:val="24"/>
        </w:rPr>
        <w:t>94</w:t>
      </w:r>
    </w:p>
    <w:p w:rsidR="008D34AE" w:rsidRDefault="008D34AE" w:rsidP="002B4E76">
      <w:pPr>
        <w:spacing w:after="0" w:line="360" w:lineRule="auto"/>
        <w:ind w:firstLine="709"/>
        <w:jc w:val="both"/>
        <w:rPr>
          <w:rFonts w:ascii="Times New Roman" w:hAnsi="Times New Roman"/>
          <w:b/>
          <w:bCs/>
          <w:color w:val="000000"/>
          <w:kern w:val="0"/>
          <w:sz w:val="24"/>
          <w:szCs w:val="24"/>
        </w:rPr>
      </w:pPr>
      <w:r>
        <w:rPr>
          <w:rFonts w:ascii="Times New Roman" w:hAnsi="Times New Roman"/>
          <w:b/>
          <w:bCs/>
          <w:color w:val="000000"/>
          <w:kern w:val="0"/>
          <w:sz w:val="24"/>
          <w:szCs w:val="24"/>
        </w:rPr>
        <w:t>Заключение</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w:t>
      </w:r>
      <w:r w:rsidR="002C7296" w:rsidRPr="00B47577">
        <w:rPr>
          <w:rFonts w:ascii="Times New Roman" w:hAnsi="Times New Roman"/>
          <w:bCs/>
          <w:color w:val="000000"/>
          <w:kern w:val="0"/>
          <w:sz w:val="24"/>
          <w:szCs w:val="24"/>
        </w:rPr>
        <w:t>……………</w:t>
      </w:r>
      <w:r w:rsidR="00B47577">
        <w:rPr>
          <w:rFonts w:ascii="Times New Roman" w:hAnsi="Times New Roman"/>
          <w:bCs/>
          <w:color w:val="000000"/>
          <w:kern w:val="0"/>
          <w:sz w:val="24"/>
          <w:szCs w:val="24"/>
        </w:rPr>
        <w:t>.</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113</w:t>
      </w:r>
    </w:p>
    <w:p w:rsidR="005C686A" w:rsidRDefault="005C686A" w:rsidP="002B4E76">
      <w:pPr>
        <w:spacing w:after="0" w:line="360" w:lineRule="auto"/>
        <w:ind w:firstLine="709"/>
        <w:rPr>
          <w:rFonts w:ascii="Times New Roman" w:hAnsi="Times New Roman"/>
          <w:b/>
          <w:bCs/>
          <w:color w:val="000000"/>
          <w:kern w:val="0"/>
          <w:sz w:val="24"/>
          <w:szCs w:val="24"/>
        </w:rPr>
      </w:pPr>
      <w:r>
        <w:rPr>
          <w:rFonts w:ascii="Times New Roman" w:hAnsi="Times New Roman"/>
          <w:b/>
          <w:bCs/>
          <w:color w:val="000000"/>
          <w:kern w:val="0"/>
          <w:sz w:val="24"/>
          <w:szCs w:val="24"/>
        </w:rPr>
        <w:t xml:space="preserve">Библиографический список </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w:t>
      </w:r>
      <w:r w:rsidR="002C7296" w:rsidRPr="00B47577">
        <w:rPr>
          <w:rFonts w:ascii="Times New Roman" w:hAnsi="Times New Roman"/>
          <w:bCs/>
          <w:color w:val="000000"/>
          <w:kern w:val="0"/>
          <w:sz w:val="24"/>
          <w:szCs w:val="24"/>
        </w:rPr>
        <w:t>….</w:t>
      </w:r>
      <w:r w:rsidR="008D135C" w:rsidRPr="00B47577">
        <w:rPr>
          <w:rFonts w:ascii="Times New Roman" w:hAnsi="Times New Roman"/>
          <w:bCs/>
          <w:color w:val="000000"/>
          <w:kern w:val="0"/>
          <w:sz w:val="24"/>
          <w:szCs w:val="24"/>
        </w:rPr>
        <w:t>116</w:t>
      </w:r>
    </w:p>
    <w:p w:rsidR="00E27D81" w:rsidRDefault="00E27D81" w:rsidP="002B4E76">
      <w:pPr>
        <w:spacing w:after="0" w:line="360" w:lineRule="auto"/>
        <w:ind w:firstLine="709"/>
        <w:rPr>
          <w:rFonts w:ascii="Times New Roman" w:hAnsi="Times New Roman"/>
          <w:b/>
          <w:bCs/>
          <w:color w:val="000000"/>
          <w:sz w:val="24"/>
          <w:szCs w:val="24"/>
        </w:rPr>
      </w:pPr>
      <w:r>
        <w:rPr>
          <w:rFonts w:ascii="Times New Roman" w:hAnsi="Times New Roman"/>
          <w:b/>
          <w:bCs/>
          <w:color w:val="000000"/>
          <w:sz w:val="24"/>
          <w:szCs w:val="24"/>
        </w:rPr>
        <w:t>Приложение</w:t>
      </w:r>
      <w:r w:rsidR="005C686A">
        <w:rPr>
          <w:rFonts w:ascii="Times New Roman" w:hAnsi="Times New Roman"/>
          <w:b/>
          <w:bCs/>
          <w:color w:val="000000"/>
          <w:sz w:val="24"/>
          <w:szCs w:val="24"/>
        </w:rPr>
        <w:t xml:space="preserve"> </w:t>
      </w:r>
      <w:r w:rsidR="00835847">
        <w:rPr>
          <w:rFonts w:ascii="Times New Roman" w:hAnsi="Times New Roman"/>
          <w:b/>
          <w:bCs/>
          <w:color w:val="000000"/>
          <w:sz w:val="24"/>
          <w:szCs w:val="24"/>
        </w:rPr>
        <w:t xml:space="preserve">  </w:t>
      </w:r>
      <w:r>
        <w:rPr>
          <w:rFonts w:ascii="Times New Roman" w:hAnsi="Times New Roman"/>
          <w:b/>
          <w:bCs/>
          <w:color w:val="000000"/>
          <w:sz w:val="24"/>
          <w:szCs w:val="24"/>
        </w:rPr>
        <w:t>1.</w:t>
      </w:r>
      <w:r w:rsidR="005C686A">
        <w:rPr>
          <w:rFonts w:ascii="Times New Roman" w:hAnsi="Times New Roman"/>
          <w:b/>
          <w:bCs/>
          <w:color w:val="000000"/>
          <w:sz w:val="24"/>
          <w:szCs w:val="24"/>
        </w:rPr>
        <w:t xml:space="preserve"> </w:t>
      </w:r>
      <w:r w:rsidR="00835847">
        <w:rPr>
          <w:rFonts w:ascii="Times New Roman" w:hAnsi="Times New Roman"/>
          <w:b/>
          <w:bCs/>
          <w:color w:val="000000"/>
          <w:sz w:val="24"/>
          <w:szCs w:val="24"/>
        </w:rPr>
        <w:t xml:space="preserve">  </w:t>
      </w:r>
      <w:r w:rsidR="005C686A">
        <w:rPr>
          <w:rFonts w:ascii="Times New Roman" w:hAnsi="Times New Roman"/>
          <w:b/>
          <w:bCs/>
          <w:color w:val="000000"/>
          <w:sz w:val="24"/>
          <w:szCs w:val="24"/>
        </w:rPr>
        <w:t xml:space="preserve"> </w:t>
      </w:r>
      <w:r>
        <w:rPr>
          <w:rFonts w:ascii="Times New Roman" w:hAnsi="Times New Roman"/>
          <w:b/>
          <w:bCs/>
          <w:color w:val="000000"/>
          <w:sz w:val="24"/>
          <w:szCs w:val="24"/>
        </w:rPr>
        <w:t>Копинг-карточки для проведения тренингов</w:t>
      </w:r>
    </w:p>
    <w:p w:rsidR="009F2185" w:rsidRDefault="005C686A" w:rsidP="002B4E76">
      <w:p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rPr>
        <w:t>Приложение</w:t>
      </w:r>
      <w:r w:rsidR="00835847">
        <w:rPr>
          <w:rFonts w:ascii="Times New Roman" w:hAnsi="Times New Roman"/>
          <w:b/>
          <w:bCs/>
          <w:color w:val="000000"/>
          <w:sz w:val="24"/>
          <w:szCs w:val="24"/>
        </w:rPr>
        <w:t xml:space="preserve"> </w:t>
      </w:r>
      <w:r w:rsidR="009F2185">
        <w:rPr>
          <w:rFonts w:ascii="Times New Roman" w:hAnsi="Times New Roman"/>
          <w:b/>
          <w:bCs/>
          <w:color w:val="000000"/>
          <w:sz w:val="24"/>
          <w:szCs w:val="24"/>
        </w:rPr>
        <w:t>2. Экспертная оценка возможностей использования книги и мультипликационного фильма «Мальчик, крот, лис и конь» Ч. Маккизи в психотерапевтических целях и в системе комплексного психолого-педагогического сопровождения детей дошкольного и младшего школьного возраста</w:t>
      </w:r>
    </w:p>
    <w:p w:rsidR="009F2185" w:rsidRDefault="009F2185" w:rsidP="002B4E76">
      <w:pPr>
        <w:spacing w:after="0" w:line="360" w:lineRule="auto"/>
        <w:ind w:firstLine="709"/>
        <w:rPr>
          <w:rFonts w:ascii="Times New Roman" w:hAnsi="Times New Roman"/>
          <w:b/>
          <w:bCs/>
          <w:color w:val="000000"/>
          <w:sz w:val="24"/>
          <w:szCs w:val="24"/>
        </w:rPr>
      </w:pPr>
    </w:p>
    <w:p w:rsidR="000D2C18" w:rsidRDefault="00F93E8C" w:rsidP="002B4E76">
      <w:pPr>
        <w:pageBreakBefore/>
        <w:spacing w:after="0" w:line="36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lastRenderedPageBreak/>
        <w:t>Введение</w:t>
      </w:r>
      <w:r w:rsidR="000D2C18">
        <w:rPr>
          <w:rFonts w:ascii="Times New Roman" w:hAnsi="Times New Roman"/>
          <w:b/>
          <w:bCs/>
          <w:color w:val="000000"/>
          <w:sz w:val="24"/>
          <w:szCs w:val="24"/>
        </w:rPr>
        <w:tab/>
      </w:r>
    </w:p>
    <w:p w:rsidR="000D2C18" w:rsidRDefault="00C41480" w:rsidP="002B4E76">
      <w:pPr>
        <w:pStyle w:val="a3"/>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Данное пособие продолжает серию книг из </w:t>
      </w:r>
      <w:r>
        <w:rPr>
          <w:rFonts w:ascii="Times New Roman" w:hAnsi="Times New Roman"/>
          <w:bCs/>
          <w:color w:val="000000"/>
          <w:sz w:val="24"/>
          <w:szCs w:val="24"/>
        </w:rPr>
        <w:t xml:space="preserve">научно-методического комплекта «Сопровождение детей с расстройствами аутистического спектра: стратегия и тактика оказания психолого-педагогической и медико-социальной помощи». Напомним, что </w:t>
      </w:r>
      <w:r w:rsidR="00595529">
        <w:rPr>
          <w:rFonts w:ascii="Times New Roman" w:hAnsi="Times New Roman"/>
          <w:color w:val="000000"/>
          <w:sz w:val="24"/>
          <w:szCs w:val="24"/>
        </w:rPr>
        <w:t>РАС</w:t>
      </w:r>
      <w:r w:rsidR="000D2C18">
        <w:rPr>
          <w:rFonts w:ascii="Times New Roman" w:hAnsi="Times New Roman"/>
          <w:color w:val="000000"/>
          <w:sz w:val="24"/>
          <w:szCs w:val="24"/>
        </w:rPr>
        <w:t xml:space="preserve"> </w:t>
      </w:r>
      <w:r>
        <w:rPr>
          <w:rFonts w:ascii="Times New Roman" w:hAnsi="Times New Roman"/>
          <w:color w:val="000000"/>
          <w:sz w:val="24"/>
          <w:szCs w:val="24"/>
        </w:rPr>
        <w:t xml:space="preserve">(РАС) </w:t>
      </w:r>
      <w:r w:rsidR="000D2C18">
        <w:rPr>
          <w:rFonts w:ascii="Times New Roman" w:hAnsi="Times New Roman"/>
          <w:color w:val="000000"/>
          <w:sz w:val="24"/>
          <w:szCs w:val="24"/>
        </w:rPr>
        <w:t>– это очень неоднородная группа, которая не является категорией ОВЗ с клинической точки зрения</w:t>
      </w:r>
      <w:r>
        <w:rPr>
          <w:rFonts w:ascii="Times New Roman" w:hAnsi="Times New Roman"/>
          <w:color w:val="000000"/>
          <w:sz w:val="24"/>
          <w:szCs w:val="24"/>
        </w:rPr>
        <w:t xml:space="preserve"> – это синдром, объединяющий нарушения коммуникации и взаимодействия с проявлениями стереотипий в поведении и интересах, влечениях детей</w:t>
      </w:r>
      <w:r w:rsidR="000D2C18">
        <w:rPr>
          <w:rFonts w:ascii="Times New Roman" w:hAnsi="Times New Roman"/>
          <w:color w:val="000000"/>
          <w:sz w:val="24"/>
          <w:szCs w:val="24"/>
        </w:rPr>
        <w:t xml:space="preserve">: у них разный уровень не только социально-коммуникативных, но и других – речевых, познавательных, физических и художественно-эстетических компетенций, умений и навыков. При этом традиционное деление воспитанников с РАС на дифференцированные уровни в зависимости от уровня социально-коммуникативного, а не умственного развития, является пагубным для динамики их обучения, расширения потенциалов обучаемости и воспитуемости. Поэтому специалистам и педагогом нужно очень тщательно наблюдать за детьми в первые три месяца поступления в дошкольную группу, чтобы иметь возможность сделать повторный запрос в ЦПМПК/ТПМПК, с просьбой дифференцированной диагностики по результатам динамического наблюдения и обучения по ФАОП ДО для детей с ОВЗ (модуль «Воспитание и обучение детей с РАС») и определения оптимальных психолого-педагогических условий для реализации АООП ДО. </w:t>
      </w:r>
    </w:p>
    <w:p w:rsidR="000D2C18" w:rsidRDefault="000D2C18" w:rsidP="002B4E76">
      <w:pPr>
        <w:pStyle w:val="a3"/>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Результаты исследования С.Ю. Бениловой</w:t>
      </w:r>
      <w:r>
        <w:rPr>
          <w:rStyle w:val="a7"/>
          <w:rFonts w:ascii="Times New Roman" w:hAnsi="Times New Roman"/>
          <w:color w:val="000000"/>
          <w:sz w:val="24"/>
          <w:szCs w:val="24"/>
        </w:rPr>
        <w:footnoteReference w:id="1"/>
      </w:r>
      <w:r>
        <w:rPr>
          <w:rFonts w:ascii="Times New Roman" w:hAnsi="Times New Roman"/>
          <w:color w:val="000000"/>
          <w:sz w:val="24"/>
          <w:szCs w:val="24"/>
        </w:rPr>
        <w:t>, проведенные на базе детского отделения ЦПРиН ДЗ г. Москвы под руководством Академика РАО проф. В.М. Шкловского, свидетельствуют о необходимости такой повторной дифференцированной диагностики: и</w:t>
      </w:r>
      <w:r>
        <w:rPr>
          <w:rFonts w:ascii="Times New Roman" w:hAnsi="Times New Roman"/>
          <w:b/>
          <w:bCs/>
          <w:color w:val="000000"/>
          <w:sz w:val="24"/>
          <w:szCs w:val="24"/>
        </w:rPr>
        <w:t xml:space="preserve">з </w:t>
      </w:r>
      <w:r>
        <w:rPr>
          <w:rFonts w:ascii="Times New Roman" w:hAnsi="Times New Roman"/>
          <w:color w:val="000000"/>
          <w:sz w:val="24"/>
          <w:szCs w:val="24"/>
        </w:rPr>
        <w:t xml:space="preserve">119 детей, поступивших с диагнозом «детский аутизм» и прошедших курс следящей диагностики, у 83,1% детей диагноз был изменен на «системное недоразвитие речи» (сенсомоторная алалия); подтвержден диагноз детского аутизма – у 16,9%. Зная такую статистику и понимая потенциальный риск отнесения ребенка не к своей, профильной категории ОВЗ, специалистам </w:t>
      </w:r>
      <w:r w:rsidR="00C41480">
        <w:rPr>
          <w:rFonts w:ascii="Times New Roman" w:hAnsi="Times New Roman"/>
          <w:color w:val="000000"/>
          <w:sz w:val="24"/>
          <w:szCs w:val="24"/>
        </w:rPr>
        <w:t xml:space="preserve">образовательного </w:t>
      </w:r>
      <w:r>
        <w:rPr>
          <w:rFonts w:ascii="Times New Roman" w:hAnsi="Times New Roman"/>
          <w:color w:val="000000"/>
          <w:sz w:val="24"/>
          <w:szCs w:val="24"/>
        </w:rPr>
        <w:t>учреждения предварительно, до запроса в ЦПМПК/ТПМПК, нужно заручиться поддержкой специалистов медицинского профиля – и направить подобный запрос в районную поликлинику, на имя районного психиатра или главного врача. К данному запросу от ППК организации необходимо приложить развернутую психолого-педагогическую характеристику ребенка, с указанием особенностей его обучаемости и воспитуемости, развития. Потом, с полученным медицинским заключением, психолого-педагогической характеристикой и запросом от ППК родителям рекомендуется обратиться в ЦПМПК/ТПМПК.</w:t>
      </w:r>
    </w:p>
    <w:p w:rsidR="000D2C18" w:rsidRDefault="000D2C18" w:rsidP="002B4E76">
      <w:pPr>
        <w:pStyle w:val="a3"/>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Если ребенок остался в прежнем статусе – РАС, то для работы с ним выстраивается индивидуальная АОП или программа групповой работы – АООП, если он посещает группу комбинированной или компенсирующей направленности, класс коррекционно-развивающего обучения</w:t>
      </w:r>
      <w:r w:rsidR="00C41480">
        <w:rPr>
          <w:rFonts w:ascii="Times New Roman" w:hAnsi="Times New Roman"/>
          <w:color w:val="000000"/>
          <w:sz w:val="24"/>
          <w:szCs w:val="24"/>
        </w:rPr>
        <w:t xml:space="preserve"> или ресурсный класс</w:t>
      </w:r>
      <w:r>
        <w:rPr>
          <w:rFonts w:ascii="Times New Roman" w:hAnsi="Times New Roman"/>
          <w:color w:val="000000"/>
          <w:sz w:val="24"/>
          <w:szCs w:val="24"/>
        </w:rPr>
        <w:t xml:space="preserve">. </w:t>
      </w:r>
      <w:r w:rsidR="00C41480">
        <w:rPr>
          <w:rFonts w:ascii="Times New Roman" w:hAnsi="Times New Roman"/>
          <w:color w:val="000000"/>
          <w:sz w:val="24"/>
          <w:szCs w:val="24"/>
        </w:rPr>
        <w:t>При этом нужно учитывать уровень интеллектуального и речевого</w:t>
      </w:r>
      <w:r w:rsidR="002663B2">
        <w:rPr>
          <w:rFonts w:ascii="Times New Roman" w:hAnsi="Times New Roman"/>
          <w:color w:val="000000"/>
          <w:sz w:val="24"/>
          <w:szCs w:val="24"/>
        </w:rPr>
        <w:t>, социально-коммуникативного</w:t>
      </w:r>
      <w:r w:rsidR="00C41480">
        <w:rPr>
          <w:rFonts w:ascii="Times New Roman" w:hAnsi="Times New Roman"/>
          <w:color w:val="000000"/>
          <w:sz w:val="24"/>
          <w:szCs w:val="24"/>
        </w:rPr>
        <w:t xml:space="preserve"> развития ребенка</w:t>
      </w:r>
      <w:r w:rsidR="002663B2">
        <w:rPr>
          <w:rFonts w:ascii="Times New Roman" w:hAnsi="Times New Roman"/>
          <w:color w:val="000000"/>
          <w:sz w:val="24"/>
          <w:szCs w:val="24"/>
        </w:rPr>
        <w:t>, а также степень сформированности навыков самоорганизации и учебных навыков</w:t>
      </w:r>
      <w:r w:rsidR="00C41480">
        <w:rPr>
          <w:rFonts w:ascii="Times New Roman" w:hAnsi="Times New Roman"/>
          <w:color w:val="000000"/>
          <w:sz w:val="24"/>
          <w:szCs w:val="24"/>
        </w:rPr>
        <w:t xml:space="preserve">, вводя в случае необходимости </w:t>
      </w:r>
      <w:r>
        <w:rPr>
          <w:rFonts w:ascii="Times New Roman" w:hAnsi="Times New Roman"/>
          <w:color w:val="000000"/>
          <w:sz w:val="24"/>
          <w:szCs w:val="24"/>
        </w:rPr>
        <w:t>в штатное расписание дополнительн</w:t>
      </w:r>
      <w:r w:rsidR="00C41480">
        <w:rPr>
          <w:rFonts w:ascii="Times New Roman" w:hAnsi="Times New Roman"/>
          <w:color w:val="000000"/>
          <w:sz w:val="24"/>
          <w:szCs w:val="24"/>
        </w:rPr>
        <w:t>ые</w:t>
      </w:r>
      <w:r>
        <w:rPr>
          <w:rFonts w:ascii="Times New Roman" w:hAnsi="Times New Roman"/>
          <w:color w:val="000000"/>
          <w:sz w:val="24"/>
          <w:szCs w:val="24"/>
        </w:rPr>
        <w:t xml:space="preserve"> ставки учителя-дефектолога и логопеда, тьютора и ассистента, а не только ставки педагога-психолога. Обоснование есть в приказах Министерства образования №373 и №115, по организации образовательной деятельности по программам дошкольного и начального образования. </w:t>
      </w:r>
      <w:r w:rsidR="002663B2">
        <w:rPr>
          <w:rFonts w:ascii="Times New Roman" w:hAnsi="Times New Roman"/>
          <w:color w:val="000000"/>
          <w:sz w:val="24"/>
          <w:szCs w:val="24"/>
        </w:rPr>
        <w:t>Поэтому в данном пособии будет рассмотрена система психолого-педагогического сопровождения детей, в которой участвуют разные специалисты коррекционного профиля, а не только педагог-психолог.</w:t>
      </w:r>
    </w:p>
    <w:p w:rsidR="002663B2" w:rsidRDefault="002663B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Целью данного пособия является систематизация теоретических подходов к проектированию психологической и коррекционно-педагогической работы с детьми с синдромом РАС и описание </w:t>
      </w:r>
      <w:r w:rsidR="00011A64">
        <w:rPr>
          <w:rFonts w:ascii="Times New Roman" w:hAnsi="Times New Roman"/>
          <w:color w:val="000000"/>
          <w:sz w:val="24"/>
          <w:szCs w:val="24"/>
        </w:rPr>
        <w:t xml:space="preserve">особенностей </w:t>
      </w:r>
      <w:r>
        <w:rPr>
          <w:rFonts w:ascii="Times New Roman" w:hAnsi="Times New Roman"/>
          <w:color w:val="000000"/>
          <w:sz w:val="24"/>
          <w:szCs w:val="24"/>
        </w:rPr>
        <w:t xml:space="preserve">реализации индивидуально-дифференцированного подхода к ним в зависимости от типа аутистического дизонтогенеза, специфики </w:t>
      </w:r>
      <w:r>
        <w:rPr>
          <w:rFonts w:ascii="Times New Roman" w:hAnsi="Times New Roman"/>
          <w:color w:val="000000"/>
          <w:kern w:val="0"/>
          <w:sz w:val="24"/>
          <w:szCs w:val="24"/>
        </w:rPr>
        <w:t xml:space="preserve">формирования коммуникативного поведения и </w:t>
      </w:r>
      <w:r w:rsidR="00510985">
        <w:rPr>
          <w:rFonts w:ascii="Times New Roman" w:hAnsi="Times New Roman"/>
          <w:color w:val="000000"/>
          <w:kern w:val="0"/>
          <w:sz w:val="24"/>
          <w:szCs w:val="24"/>
        </w:rPr>
        <w:t xml:space="preserve">коррекции </w:t>
      </w:r>
      <w:r>
        <w:rPr>
          <w:rFonts w:ascii="Times New Roman" w:hAnsi="Times New Roman"/>
          <w:color w:val="000000"/>
          <w:kern w:val="0"/>
          <w:sz w:val="24"/>
          <w:szCs w:val="24"/>
        </w:rPr>
        <w:t>расстройств личности</w:t>
      </w:r>
      <w:r w:rsidR="00011A64">
        <w:rPr>
          <w:rFonts w:ascii="Times New Roman" w:hAnsi="Times New Roman"/>
          <w:color w:val="000000"/>
          <w:kern w:val="0"/>
          <w:sz w:val="24"/>
          <w:szCs w:val="24"/>
        </w:rPr>
        <w:t xml:space="preserve"> при ее дезинтеграции</w:t>
      </w:r>
      <w:r>
        <w:rPr>
          <w:rFonts w:ascii="Times New Roman" w:hAnsi="Times New Roman"/>
          <w:color w:val="000000"/>
          <w:kern w:val="0"/>
          <w:sz w:val="24"/>
          <w:szCs w:val="24"/>
        </w:rPr>
        <w:t>.</w:t>
      </w:r>
    </w:p>
    <w:p w:rsidR="002663B2" w:rsidRDefault="002663B2" w:rsidP="002B4E76">
      <w:pPr>
        <w:widowControl w:val="0"/>
        <w:tabs>
          <w:tab w:val="left" w:pos="1134"/>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Задачи пособия соотносятся с его разделами:</w:t>
      </w:r>
    </w:p>
    <w:p w:rsidR="002663B2"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первый раздел «</w:t>
      </w:r>
      <w:r>
        <w:rPr>
          <w:rFonts w:ascii="Times New Roman" w:hAnsi="Times New Roman"/>
          <w:b/>
          <w:bCs/>
          <w:color w:val="000000"/>
          <w:kern w:val="0"/>
          <w:sz w:val="24"/>
          <w:szCs w:val="24"/>
        </w:rPr>
        <w:t xml:space="preserve">Теоретические подходы к развитию личности и формированию коммуникативного поведения у детей </w:t>
      </w:r>
      <w:r w:rsidR="00527DC6">
        <w:rPr>
          <w:rFonts w:ascii="Times New Roman" w:hAnsi="Times New Roman"/>
          <w:b/>
          <w:bCs/>
          <w:color w:val="000000"/>
          <w:kern w:val="0"/>
          <w:sz w:val="24"/>
          <w:szCs w:val="24"/>
        </w:rPr>
        <w:t xml:space="preserve">с детским аутизмом </w:t>
      </w:r>
      <w:r w:rsidR="00DA0B8F">
        <w:rPr>
          <w:rFonts w:ascii="Times New Roman" w:hAnsi="Times New Roman"/>
          <w:b/>
          <w:bCs/>
          <w:color w:val="000000"/>
          <w:kern w:val="0"/>
          <w:sz w:val="24"/>
          <w:szCs w:val="24"/>
        </w:rPr>
        <w:t>и синдромом</w:t>
      </w:r>
      <w:r>
        <w:rPr>
          <w:rFonts w:ascii="Times New Roman" w:eastAsia="Arial Unicode MS" w:hAnsi="Times New Roman"/>
          <w:b/>
          <w:color w:val="000000"/>
          <w:kern w:val="0"/>
          <w:sz w:val="24"/>
          <w:szCs w:val="24"/>
          <w:shd w:val="clear" w:color="auto" w:fill="FFFFFF"/>
        </w:rPr>
        <w:t xml:space="preserve"> </w:t>
      </w:r>
      <w:r w:rsidR="00595529">
        <w:rPr>
          <w:rFonts w:ascii="Times New Roman" w:eastAsia="Arial Unicode MS" w:hAnsi="Times New Roman"/>
          <w:b/>
          <w:color w:val="000000"/>
          <w:kern w:val="0"/>
          <w:sz w:val="24"/>
          <w:szCs w:val="24"/>
          <w:shd w:val="clear" w:color="auto" w:fill="FFFFFF"/>
        </w:rPr>
        <w:t>РАС</w:t>
      </w:r>
      <w:r>
        <w:rPr>
          <w:rFonts w:ascii="Times New Roman" w:hAnsi="Times New Roman"/>
          <w:color w:val="000000"/>
          <w:kern w:val="0"/>
          <w:sz w:val="24"/>
          <w:szCs w:val="24"/>
        </w:rPr>
        <w:t xml:space="preserve">» ставит своей задачей обобщение теоретических подходов к </w:t>
      </w:r>
      <w:r w:rsidR="00974213">
        <w:rPr>
          <w:rFonts w:ascii="Times New Roman" w:hAnsi="Times New Roman"/>
          <w:color w:val="000000"/>
          <w:kern w:val="0"/>
          <w:sz w:val="24"/>
          <w:szCs w:val="24"/>
        </w:rPr>
        <w:t xml:space="preserve">установлению контакта и </w:t>
      </w:r>
      <w:r>
        <w:rPr>
          <w:rFonts w:ascii="Times New Roman" w:hAnsi="Times New Roman"/>
          <w:color w:val="000000"/>
          <w:kern w:val="0"/>
          <w:sz w:val="24"/>
          <w:szCs w:val="24"/>
        </w:rPr>
        <w:t>формированию коммуникативного поведения у детей с синдромом</w:t>
      </w:r>
      <w:r>
        <w:rPr>
          <w:rFonts w:ascii="Times New Roman" w:eastAsia="Arial Unicode MS" w:hAnsi="Times New Roman"/>
          <w:color w:val="000000"/>
          <w:kern w:val="0"/>
          <w:sz w:val="24"/>
          <w:szCs w:val="24"/>
          <w:shd w:val="clear" w:color="auto" w:fill="FFFFFF"/>
        </w:rPr>
        <w:t xml:space="preserve"> </w:t>
      </w:r>
      <w:r w:rsidR="00595529">
        <w:rPr>
          <w:rFonts w:ascii="Times New Roman" w:eastAsia="Arial Unicode MS" w:hAnsi="Times New Roman"/>
          <w:color w:val="000000"/>
          <w:kern w:val="0"/>
          <w:sz w:val="24"/>
          <w:szCs w:val="24"/>
          <w:shd w:val="clear" w:color="auto" w:fill="FFFFFF"/>
        </w:rPr>
        <w:t>РАС</w:t>
      </w:r>
      <w:r>
        <w:rPr>
          <w:rFonts w:ascii="Times New Roman" w:eastAsia="Arial Unicode MS" w:hAnsi="Times New Roman"/>
          <w:color w:val="000000"/>
          <w:kern w:val="0"/>
          <w:sz w:val="24"/>
          <w:szCs w:val="24"/>
          <w:shd w:val="clear" w:color="auto" w:fill="FFFFFF"/>
        </w:rPr>
        <w:t xml:space="preserve"> и детского аутизма: среди них описаны средовой, поведенческий и развивающий подходы;</w:t>
      </w:r>
    </w:p>
    <w:p w:rsidR="00EC2F61"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второй раздел «</w:t>
      </w:r>
      <w:r>
        <w:rPr>
          <w:rFonts w:ascii="Times New Roman" w:hAnsi="Times New Roman"/>
          <w:b/>
          <w:bCs/>
          <w:color w:val="000000"/>
          <w:kern w:val="0"/>
          <w:sz w:val="24"/>
          <w:szCs w:val="24"/>
        </w:rPr>
        <w:t>Игровой подход к организации педагогического взаимодействия с детьми</w:t>
      </w:r>
      <w:r>
        <w:rPr>
          <w:rFonts w:ascii="Times New Roman" w:hAnsi="Times New Roman"/>
          <w:color w:val="000000"/>
          <w:kern w:val="0"/>
          <w:sz w:val="24"/>
          <w:szCs w:val="24"/>
        </w:rPr>
        <w:t xml:space="preserve">» </w:t>
      </w:r>
      <w:r w:rsidR="00FD7D96">
        <w:rPr>
          <w:rFonts w:ascii="Times New Roman" w:hAnsi="Times New Roman"/>
          <w:color w:val="000000"/>
          <w:kern w:val="0"/>
          <w:sz w:val="24"/>
          <w:szCs w:val="24"/>
        </w:rPr>
        <w:t>обобщает</w:t>
      </w:r>
      <w:r w:rsidR="00EC2F61">
        <w:rPr>
          <w:rFonts w:ascii="Times New Roman" w:hAnsi="Times New Roman"/>
          <w:color w:val="000000"/>
          <w:kern w:val="0"/>
          <w:sz w:val="24"/>
          <w:szCs w:val="24"/>
        </w:rPr>
        <w:t xml:space="preserve"> о</w:t>
      </w:r>
      <w:r>
        <w:rPr>
          <w:rFonts w:ascii="Times New Roman" w:hAnsi="Times New Roman"/>
          <w:color w:val="000000"/>
          <w:kern w:val="0"/>
          <w:sz w:val="24"/>
          <w:szCs w:val="24"/>
        </w:rPr>
        <w:t>собенности проектирования игровых тренингов на основе базальной стимуляции, сенсорной интеграции и сенсомоторной коррекции</w:t>
      </w:r>
      <w:r w:rsidR="004E1F0E">
        <w:rPr>
          <w:rFonts w:ascii="Times New Roman" w:hAnsi="Times New Roman"/>
          <w:color w:val="000000"/>
          <w:kern w:val="0"/>
          <w:sz w:val="24"/>
          <w:szCs w:val="24"/>
        </w:rPr>
        <w:t>, АВА-терапии</w:t>
      </w:r>
      <w:r w:rsidR="00EC2F61">
        <w:rPr>
          <w:rFonts w:ascii="Times New Roman" w:hAnsi="Times New Roman"/>
          <w:color w:val="000000"/>
          <w:kern w:val="0"/>
          <w:sz w:val="24"/>
          <w:szCs w:val="24"/>
        </w:rPr>
        <w:t xml:space="preserve">, а также игровых тренингов </w:t>
      </w:r>
      <w:r>
        <w:rPr>
          <w:rFonts w:ascii="Times New Roman" w:hAnsi="Times New Roman"/>
          <w:color w:val="000000"/>
          <w:kern w:val="0"/>
          <w:sz w:val="24"/>
          <w:szCs w:val="24"/>
        </w:rPr>
        <w:t>с применением комплекса музыкально-дидактических</w:t>
      </w:r>
      <w:r w:rsidR="00EC2F61">
        <w:rPr>
          <w:rFonts w:ascii="Times New Roman" w:hAnsi="Times New Roman"/>
          <w:color w:val="000000"/>
          <w:kern w:val="0"/>
          <w:sz w:val="24"/>
          <w:szCs w:val="24"/>
        </w:rPr>
        <w:t xml:space="preserve"> и конструктивных</w:t>
      </w:r>
      <w:r>
        <w:rPr>
          <w:rFonts w:ascii="Times New Roman" w:hAnsi="Times New Roman"/>
          <w:color w:val="000000"/>
          <w:kern w:val="0"/>
          <w:sz w:val="24"/>
          <w:szCs w:val="24"/>
        </w:rPr>
        <w:t xml:space="preserve"> игр</w:t>
      </w:r>
      <w:r w:rsidR="00EC2F61">
        <w:rPr>
          <w:rFonts w:ascii="Times New Roman" w:hAnsi="Times New Roman"/>
          <w:color w:val="000000"/>
          <w:kern w:val="0"/>
          <w:sz w:val="24"/>
          <w:szCs w:val="24"/>
        </w:rPr>
        <w:t>, даются примеры таких тренингов</w:t>
      </w:r>
      <w:r w:rsidR="00211ED4">
        <w:rPr>
          <w:rFonts w:ascii="Times New Roman" w:hAnsi="Times New Roman"/>
          <w:color w:val="000000"/>
          <w:kern w:val="0"/>
          <w:sz w:val="24"/>
          <w:szCs w:val="24"/>
        </w:rPr>
        <w:t xml:space="preserve"> с учетом типов аутистического дизонтогенеза</w:t>
      </w:r>
      <w:r w:rsidR="004E1F0E">
        <w:rPr>
          <w:rFonts w:ascii="Times New Roman" w:hAnsi="Times New Roman"/>
          <w:color w:val="000000"/>
          <w:kern w:val="0"/>
          <w:sz w:val="24"/>
          <w:szCs w:val="24"/>
        </w:rPr>
        <w:t>, этапов работы по развитию социального интеллекта детей</w:t>
      </w:r>
      <w:r w:rsidR="00EC2F61">
        <w:rPr>
          <w:rFonts w:ascii="Times New Roman" w:hAnsi="Times New Roman"/>
          <w:color w:val="000000"/>
          <w:kern w:val="0"/>
          <w:sz w:val="24"/>
          <w:szCs w:val="24"/>
        </w:rPr>
        <w:t>;</w:t>
      </w:r>
    </w:p>
    <w:p w:rsidR="00EC2F61"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третий раздел «</w:t>
      </w:r>
      <w:r w:rsidR="00CC25EF">
        <w:rPr>
          <w:rFonts w:ascii="Times New Roman" w:hAnsi="Times New Roman"/>
          <w:b/>
          <w:bCs/>
          <w:color w:val="000000"/>
          <w:kern w:val="0"/>
          <w:sz w:val="24"/>
          <w:szCs w:val="24"/>
        </w:rPr>
        <w:t>Определение тактики коррекцио</w:t>
      </w:r>
      <w:r w:rsidR="00EC2F61">
        <w:rPr>
          <w:rFonts w:ascii="Times New Roman" w:hAnsi="Times New Roman"/>
          <w:b/>
          <w:bCs/>
          <w:color w:val="000000"/>
          <w:kern w:val="0"/>
          <w:sz w:val="24"/>
          <w:szCs w:val="24"/>
        </w:rPr>
        <w:t>нно-развивающей работы с ребенком при дезинтеграции структуры личности: специфика проведения тренингов</w:t>
      </w:r>
      <w:r>
        <w:rPr>
          <w:rFonts w:ascii="Times New Roman" w:hAnsi="Times New Roman"/>
          <w:color w:val="000000"/>
          <w:kern w:val="0"/>
          <w:sz w:val="24"/>
          <w:szCs w:val="24"/>
        </w:rPr>
        <w:t xml:space="preserve">» </w:t>
      </w:r>
      <w:r w:rsidR="00EC2F61">
        <w:rPr>
          <w:rFonts w:ascii="Times New Roman" w:hAnsi="Times New Roman"/>
          <w:color w:val="000000"/>
          <w:kern w:val="0"/>
          <w:sz w:val="24"/>
          <w:szCs w:val="24"/>
        </w:rPr>
        <w:t>представляет собой описание теоретической м</w:t>
      </w:r>
      <w:r w:rsidR="00EC2F61">
        <w:rPr>
          <w:rFonts w:ascii="Times New Roman" w:eastAsia="Arial Unicode MS" w:hAnsi="Times New Roman"/>
          <w:color w:val="000000"/>
          <w:sz w:val="24"/>
          <w:szCs w:val="24"/>
          <w:shd w:val="clear" w:color="auto" w:fill="FFFFFF"/>
        </w:rPr>
        <w:t>одели дезинтеграции личности и опреде</w:t>
      </w:r>
      <w:r w:rsidR="00CC25EF">
        <w:rPr>
          <w:rFonts w:ascii="Times New Roman" w:eastAsia="Arial Unicode MS" w:hAnsi="Times New Roman"/>
          <w:color w:val="000000"/>
          <w:sz w:val="24"/>
          <w:szCs w:val="24"/>
          <w:shd w:val="clear" w:color="auto" w:fill="FFFFFF"/>
        </w:rPr>
        <w:t>ле</w:t>
      </w:r>
      <w:r w:rsidR="00EC2F61">
        <w:rPr>
          <w:rFonts w:ascii="Times New Roman" w:eastAsia="Arial Unicode MS" w:hAnsi="Times New Roman"/>
          <w:color w:val="000000"/>
          <w:sz w:val="24"/>
          <w:szCs w:val="24"/>
          <w:shd w:val="clear" w:color="auto" w:fill="FFFFFF"/>
        </w:rPr>
        <w:t xml:space="preserve">ние тактики </w:t>
      </w:r>
      <w:r w:rsidR="00EC2F61">
        <w:rPr>
          <w:rFonts w:ascii="Times New Roman" w:eastAsia="Arial Unicode MS" w:hAnsi="Times New Roman"/>
          <w:color w:val="000000"/>
          <w:kern w:val="0"/>
          <w:sz w:val="24"/>
          <w:szCs w:val="24"/>
          <w:shd w:val="clear" w:color="auto" w:fill="FFFFFF"/>
        </w:rPr>
        <w:t>взаимодействия с ребенком, рекомендаци</w:t>
      </w:r>
      <w:r w:rsidR="0088084E">
        <w:rPr>
          <w:rFonts w:ascii="Times New Roman" w:eastAsia="Arial Unicode MS" w:hAnsi="Times New Roman"/>
          <w:color w:val="000000"/>
          <w:kern w:val="0"/>
          <w:sz w:val="24"/>
          <w:szCs w:val="24"/>
          <w:shd w:val="clear" w:color="auto" w:fill="FFFFFF"/>
        </w:rPr>
        <w:t>й</w:t>
      </w:r>
      <w:r w:rsidR="00EC2F61">
        <w:rPr>
          <w:rFonts w:ascii="Times New Roman" w:eastAsia="Arial Unicode MS" w:hAnsi="Times New Roman"/>
          <w:color w:val="000000"/>
          <w:kern w:val="0"/>
          <w:sz w:val="24"/>
          <w:szCs w:val="24"/>
          <w:shd w:val="clear" w:color="auto" w:fill="FFFFFF"/>
        </w:rPr>
        <w:t xml:space="preserve"> по проведению</w:t>
      </w:r>
      <w:r w:rsidR="00EC2F61">
        <w:rPr>
          <w:rFonts w:ascii="Times New Roman" w:hAnsi="Times New Roman"/>
          <w:color w:val="000000"/>
          <w:kern w:val="0"/>
          <w:sz w:val="24"/>
          <w:szCs w:val="24"/>
        </w:rPr>
        <w:t xml:space="preserve"> игровых тренингов</w:t>
      </w:r>
      <w:r w:rsidR="0088084E">
        <w:rPr>
          <w:rFonts w:ascii="Times New Roman" w:hAnsi="Times New Roman"/>
          <w:color w:val="000000"/>
          <w:kern w:val="0"/>
          <w:sz w:val="24"/>
          <w:szCs w:val="24"/>
        </w:rPr>
        <w:t xml:space="preserve">, </w:t>
      </w:r>
      <w:r w:rsidR="0088084E">
        <w:rPr>
          <w:rFonts w:ascii="Times New Roman" w:hAnsi="Times New Roman"/>
          <w:color w:val="000000"/>
          <w:kern w:val="0"/>
          <w:sz w:val="24"/>
          <w:szCs w:val="24"/>
        </w:rPr>
        <w:lastRenderedPageBreak/>
        <w:t xml:space="preserve">направленных на </w:t>
      </w:r>
      <w:r w:rsidR="00EC2F61">
        <w:rPr>
          <w:rFonts w:ascii="Times New Roman" w:hAnsi="Times New Roman"/>
          <w:color w:val="000000"/>
          <w:kern w:val="0"/>
          <w:sz w:val="24"/>
          <w:szCs w:val="24"/>
        </w:rPr>
        <w:t>коррекци</w:t>
      </w:r>
      <w:r w:rsidR="0088084E">
        <w:rPr>
          <w:rFonts w:ascii="Times New Roman" w:hAnsi="Times New Roman"/>
          <w:color w:val="000000"/>
          <w:kern w:val="0"/>
          <w:sz w:val="24"/>
          <w:szCs w:val="24"/>
        </w:rPr>
        <w:t>ю</w:t>
      </w:r>
      <w:r w:rsidR="00EC2F61">
        <w:rPr>
          <w:rFonts w:ascii="Times New Roman" w:hAnsi="Times New Roman"/>
          <w:color w:val="000000"/>
          <w:kern w:val="0"/>
          <w:sz w:val="24"/>
          <w:szCs w:val="24"/>
        </w:rPr>
        <w:t xml:space="preserve"> расстройств личности и формировани</w:t>
      </w:r>
      <w:r w:rsidR="0088084E">
        <w:rPr>
          <w:rFonts w:ascii="Times New Roman" w:hAnsi="Times New Roman"/>
          <w:color w:val="000000"/>
          <w:kern w:val="0"/>
          <w:sz w:val="24"/>
          <w:szCs w:val="24"/>
        </w:rPr>
        <w:t>е</w:t>
      </w:r>
      <w:r w:rsidR="00EC2F61">
        <w:rPr>
          <w:rFonts w:ascii="Times New Roman" w:hAnsi="Times New Roman"/>
          <w:color w:val="000000"/>
          <w:kern w:val="0"/>
          <w:sz w:val="24"/>
          <w:szCs w:val="24"/>
        </w:rPr>
        <w:t xml:space="preserve"> коммуникативного поведения у детей дошкольного и младшего школьного возраста.</w:t>
      </w:r>
    </w:p>
    <w:p w:rsidR="002663B2"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Теоретическая значимость пособия</w:t>
      </w:r>
      <w:r>
        <w:rPr>
          <w:rFonts w:ascii="Times New Roman" w:hAnsi="Times New Roman"/>
          <w:color w:val="000000"/>
          <w:kern w:val="0"/>
          <w:sz w:val="24"/>
          <w:szCs w:val="24"/>
        </w:rPr>
        <w:t xml:space="preserve"> заключается:</w:t>
      </w:r>
    </w:p>
    <w:p w:rsidR="00EC2F61" w:rsidRDefault="002663B2" w:rsidP="002B4E76">
      <w:pPr>
        <w:widowControl w:val="0"/>
        <w:tabs>
          <w:tab w:val="left" w:pos="1134"/>
        </w:tabs>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rPr>
        <w:t xml:space="preserve">-  в систематизации </w:t>
      </w:r>
      <w:r w:rsidR="00EC2F61">
        <w:rPr>
          <w:rFonts w:ascii="Times New Roman" w:hAnsi="Times New Roman"/>
          <w:color w:val="000000"/>
          <w:sz w:val="24"/>
          <w:szCs w:val="24"/>
        </w:rPr>
        <w:t xml:space="preserve">отечественных и зарубежных подходов </w:t>
      </w:r>
      <w:r w:rsidR="00FD7D96">
        <w:rPr>
          <w:rFonts w:ascii="Times New Roman" w:hAnsi="Times New Roman"/>
          <w:color w:val="000000"/>
          <w:sz w:val="24"/>
          <w:szCs w:val="24"/>
        </w:rPr>
        <w:t xml:space="preserve">(средового, поведенческого и развивающих) </w:t>
      </w:r>
      <w:r w:rsidR="00EC2F61">
        <w:rPr>
          <w:rFonts w:ascii="Times New Roman" w:hAnsi="Times New Roman"/>
          <w:color w:val="000000"/>
          <w:sz w:val="24"/>
          <w:szCs w:val="24"/>
        </w:rPr>
        <w:t>к проектированию психологической и коррекционно-педагогической работы с детьми с синдромом РАС в зависимости от</w:t>
      </w:r>
      <w:r w:rsidR="005C0A97">
        <w:rPr>
          <w:rFonts w:ascii="Times New Roman" w:hAnsi="Times New Roman"/>
          <w:color w:val="000000"/>
          <w:sz w:val="24"/>
          <w:szCs w:val="24"/>
        </w:rPr>
        <w:t xml:space="preserve"> ее задач и психолого-педагогических установок на взаимодействие с ребенком</w:t>
      </w:r>
      <w:r w:rsidR="00EC2F61">
        <w:rPr>
          <w:rFonts w:ascii="Times New Roman" w:hAnsi="Times New Roman"/>
          <w:color w:val="000000"/>
          <w:sz w:val="24"/>
          <w:szCs w:val="24"/>
        </w:rPr>
        <w:t>;</w:t>
      </w:r>
    </w:p>
    <w:p w:rsidR="00FD7D96" w:rsidRDefault="00FD7D96" w:rsidP="002B4E76">
      <w:pPr>
        <w:widowControl w:val="0"/>
        <w:tabs>
          <w:tab w:val="left" w:pos="1134"/>
        </w:tabs>
        <w:spacing w:after="0" w:line="360" w:lineRule="auto"/>
        <w:ind w:firstLine="709"/>
        <w:jc w:val="both"/>
        <w:rPr>
          <w:rFonts w:ascii="Times New Roman" w:hAnsi="Times New Roman"/>
          <w:b/>
          <w:bCs/>
          <w:color w:val="000000"/>
          <w:kern w:val="0"/>
          <w:sz w:val="24"/>
          <w:szCs w:val="24"/>
        </w:rPr>
      </w:pPr>
      <w:r>
        <w:rPr>
          <w:rFonts w:ascii="Times New Roman" w:hAnsi="Times New Roman"/>
          <w:color w:val="000000"/>
          <w:sz w:val="24"/>
          <w:szCs w:val="24"/>
        </w:rPr>
        <w:t xml:space="preserve">- в обобщении игрового подхода </w:t>
      </w:r>
      <w:r>
        <w:rPr>
          <w:rFonts w:ascii="Times New Roman" w:hAnsi="Times New Roman"/>
          <w:color w:val="000000"/>
          <w:kern w:val="0"/>
          <w:sz w:val="24"/>
          <w:szCs w:val="24"/>
        </w:rPr>
        <w:t>к организации педагогического взаимодействия с детьми, имеющими аутистические проявления, и описании приемов</w:t>
      </w:r>
      <w:r>
        <w:rPr>
          <w:rFonts w:ascii="Times New Roman" w:hAnsi="Times New Roman"/>
          <w:b/>
          <w:bCs/>
          <w:color w:val="000000"/>
          <w:kern w:val="0"/>
          <w:sz w:val="24"/>
          <w:szCs w:val="24"/>
        </w:rPr>
        <w:t xml:space="preserve"> </w:t>
      </w:r>
      <w:r>
        <w:rPr>
          <w:rFonts w:ascii="Times New Roman" w:hAnsi="Times New Roman"/>
          <w:color w:val="000000"/>
          <w:kern w:val="0"/>
          <w:sz w:val="24"/>
          <w:szCs w:val="24"/>
        </w:rPr>
        <w:t>базальной стимуляции, сенсорной интеграции и сенсомоторной коррекции в структуре игровых тренингов, комплекса музыкально-дидактических и конструктивных игр с детьми;</w:t>
      </w:r>
    </w:p>
    <w:p w:rsidR="005C0A97"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в </w:t>
      </w:r>
      <w:r w:rsidR="005C0A97">
        <w:rPr>
          <w:rFonts w:ascii="Times New Roman" w:hAnsi="Times New Roman"/>
          <w:color w:val="000000"/>
          <w:kern w:val="0"/>
          <w:sz w:val="24"/>
          <w:szCs w:val="24"/>
        </w:rPr>
        <w:t>разработке модели дезинтеграции личности ребенка при расстройствах шизофренического спектра и описании специфики коррекционно-развивающих приемов и тактики работы с ним, позволяющей</w:t>
      </w:r>
      <w:r w:rsidR="00590B55">
        <w:rPr>
          <w:rFonts w:ascii="Times New Roman" w:hAnsi="Times New Roman"/>
          <w:color w:val="000000"/>
          <w:kern w:val="0"/>
          <w:sz w:val="24"/>
          <w:szCs w:val="24"/>
        </w:rPr>
        <w:t xml:space="preserve"> интегрировать личностные структуры и изменить сценарий поведения с негативного на позитивный</w:t>
      </w:r>
      <w:r w:rsidR="005C0A97">
        <w:rPr>
          <w:rFonts w:ascii="Times New Roman" w:hAnsi="Times New Roman"/>
          <w:color w:val="000000"/>
          <w:kern w:val="0"/>
          <w:sz w:val="24"/>
          <w:szCs w:val="24"/>
        </w:rPr>
        <w:t>.</w:t>
      </w:r>
    </w:p>
    <w:p w:rsidR="002663B2" w:rsidRDefault="002663B2"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Практическая значимость пособия</w:t>
      </w:r>
      <w:r>
        <w:rPr>
          <w:rFonts w:ascii="Times New Roman" w:hAnsi="Times New Roman"/>
          <w:color w:val="000000"/>
          <w:kern w:val="0"/>
          <w:sz w:val="24"/>
          <w:szCs w:val="24"/>
        </w:rPr>
        <w:t xml:space="preserve"> состоит:</w:t>
      </w:r>
    </w:p>
    <w:p w:rsidR="005C0A97" w:rsidRDefault="005C0A97"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 xml:space="preserve">- </w:t>
      </w:r>
      <w:r>
        <w:rPr>
          <w:rFonts w:ascii="Times New Roman" w:hAnsi="Times New Roman"/>
          <w:color w:val="000000"/>
          <w:kern w:val="0"/>
          <w:sz w:val="24"/>
          <w:szCs w:val="24"/>
        </w:rPr>
        <w:t>в предоставлении примеров проектирования программы и конспектов игровых тренингов на основе базальной стимуляции, сенсорной интеграции и сенсомоторной коррекции, музыкально</w:t>
      </w:r>
      <w:r w:rsidR="005A319F">
        <w:rPr>
          <w:rFonts w:ascii="Times New Roman" w:hAnsi="Times New Roman"/>
          <w:color w:val="000000"/>
          <w:kern w:val="0"/>
          <w:sz w:val="24"/>
          <w:szCs w:val="24"/>
        </w:rPr>
        <w:t>-ритмической и конструктивно-игровой деятельности</w:t>
      </w:r>
      <w:r w:rsidR="004E1F0E">
        <w:rPr>
          <w:rFonts w:ascii="Times New Roman" w:hAnsi="Times New Roman"/>
          <w:color w:val="000000"/>
          <w:kern w:val="0"/>
          <w:sz w:val="24"/>
          <w:szCs w:val="24"/>
        </w:rPr>
        <w:t>, АВА-терапии</w:t>
      </w:r>
      <w:r w:rsidR="005A319F">
        <w:rPr>
          <w:rFonts w:ascii="Times New Roman" w:hAnsi="Times New Roman"/>
          <w:color w:val="000000"/>
          <w:kern w:val="0"/>
          <w:sz w:val="24"/>
          <w:szCs w:val="24"/>
        </w:rPr>
        <w:t>;</w:t>
      </w:r>
    </w:p>
    <w:p w:rsidR="004E1F0E" w:rsidRDefault="004E1F0E"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в разработке комплекта сюжетных картинок, которые можно использовать на занятиях и тренингах по развитию социального интеллекта детей;</w:t>
      </w:r>
    </w:p>
    <w:p w:rsidR="005A319F" w:rsidRDefault="005A319F"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в разработке комплекта копинг-карточек, позволяющих установить </w:t>
      </w:r>
      <w:r w:rsidR="00590B55">
        <w:rPr>
          <w:rFonts w:ascii="Times New Roman" w:hAnsi="Times New Roman"/>
          <w:color w:val="000000"/>
          <w:kern w:val="0"/>
          <w:sz w:val="24"/>
          <w:szCs w:val="24"/>
        </w:rPr>
        <w:t xml:space="preserve">контакт </w:t>
      </w:r>
      <w:r>
        <w:rPr>
          <w:rFonts w:ascii="Times New Roman" w:hAnsi="Times New Roman"/>
          <w:color w:val="000000"/>
          <w:kern w:val="0"/>
          <w:sz w:val="24"/>
          <w:szCs w:val="24"/>
        </w:rPr>
        <w:t xml:space="preserve">с детьми, демонстрирующими </w:t>
      </w:r>
      <w:r w:rsidR="00992F32">
        <w:rPr>
          <w:rFonts w:ascii="Times New Roman" w:hAnsi="Times New Roman"/>
          <w:color w:val="000000"/>
          <w:kern w:val="0"/>
          <w:sz w:val="24"/>
          <w:szCs w:val="24"/>
        </w:rPr>
        <w:t xml:space="preserve">дезинтеграцию структур </w:t>
      </w:r>
      <w:r>
        <w:rPr>
          <w:rFonts w:ascii="Times New Roman" w:hAnsi="Times New Roman"/>
          <w:color w:val="000000"/>
          <w:kern w:val="0"/>
          <w:sz w:val="24"/>
          <w:szCs w:val="24"/>
        </w:rPr>
        <w:t xml:space="preserve">личности, и перейти </w:t>
      </w:r>
      <w:r w:rsidR="00590B55">
        <w:rPr>
          <w:rFonts w:ascii="Times New Roman" w:hAnsi="Times New Roman"/>
          <w:color w:val="000000"/>
          <w:kern w:val="0"/>
          <w:sz w:val="24"/>
          <w:szCs w:val="24"/>
        </w:rPr>
        <w:t>от негативистических реакций на воздействие взрослого к более конструктивному типу взаимодействия</w:t>
      </w:r>
      <w:r>
        <w:rPr>
          <w:rFonts w:ascii="Times New Roman" w:hAnsi="Times New Roman"/>
          <w:color w:val="000000"/>
          <w:kern w:val="0"/>
          <w:sz w:val="24"/>
          <w:szCs w:val="24"/>
        </w:rPr>
        <w:t xml:space="preserve"> во время коррекционно-развивающей работы с </w:t>
      </w:r>
      <w:r w:rsidR="00590B55">
        <w:rPr>
          <w:rFonts w:ascii="Times New Roman" w:hAnsi="Times New Roman"/>
          <w:color w:val="000000"/>
          <w:kern w:val="0"/>
          <w:sz w:val="24"/>
          <w:szCs w:val="24"/>
        </w:rPr>
        <w:t>воспитанниками и обучающимися</w:t>
      </w:r>
      <w:r w:rsidR="00FD7D96">
        <w:rPr>
          <w:rFonts w:ascii="Times New Roman" w:hAnsi="Times New Roman"/>
          <w:color w:val="000000"/>
          <w:kern w:val="0"/>
          <w:sz w:val="24"/>
          <w:szCs w:val="24"/>
        </w:rPr>
        <w:t>;</w:t>
      </w:r>
    </w:p>
    <w:p w:rsidR="00D30C99" w:rsidRDefault="00FD7D96" w:rsidP="002B4E76">
      <w:pPr>
        <w:widowControl w:val="0"/>
        <w:tabs>
          <w:tab w:val="left" w:pos="1134"/>
        </w:tabs>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в экспертной оценке возможностей использования книги и мультипликационного фильма «Мальчик, крот, лис и конь» Ч. Маккизи в психотерапевтических целях и в системе комплексного психолого-педагогического сопровождения детей дошкольного и младшего школьного возраста.</w:t>
      </w:r>
    </w:p>
    <w:p w:rsidR="00D30C99" w:rsidRDefault="00D30C99" w:rsidP="002B4E76">
      <w:pPr>
        <w:pStyle w:val="a3"/>
        <w:spacing w:after="0" w:line="360" w:lineRule="auto"/>
        <w:ind w:left="0" w:firstLine="709"/>
        <w:jc w:val="both"/>
        <w:rPr>
          <w:rFonts w:ascii="Times New Roman" w:hAnsi="Times New Roman"/>
          <w:color w:val="000000"/>
          <w:sz w:val="24"/>
          <w:szCs w:val="24"/>
        </w:rPr>
      </w:pPr>
    </w:p>
    <w:p w:rsidR="003E5DE2" w:rsidRDefault="003E5DE2" w:rsidP="002B4E76">
      <w:pPr>
        <w:pageBreakBefore/>
        <w:spacing w:after="0" w:line="360" w:lineRule="auto"/>
        <w:ind w:firstLine="709"/>
        <w:jc w:val="center"/>
        <w:rPr>
          <w:rFonts w:ascii="Times New Roman" w:eastAsia="Arial Unicode MS" w:hAnsi="Times New Roman"/>
          <w:b/>
          <w:color w:val="000000"/>
          <w:kern w:val="0"/>
          <w:sz w:val="24"/>
          <w:szCs w:val="24"/>
          <w:shd w:val="clear" w:color="auto" w:fill="FFFFFF"/>
        </w:rPr>
      </w:pPr>
      <w:r>
        <w:rPr>
          <w:rFonts w:ascii="Times New Roman" w:hAnsi="Times New Roman"/>
          <w:b/>
          <w:bCs/>
          <w:color w:val="000000"/>
          <w:sz w:val="24"/>
          <w:szCs w:val="24"/>
        </w:rPr>
        <w:lastRenderedPageBreak/>
        <w:t xml:space="preserve">Глава </w:t>
      </w:r>
      <w:r>
        <w:rPr>
          <w:rFonts w:ascii="Times New Roman" w:hAnsi="Times New Roman"/>
          <w:b/>
          <w:bCs/>
          <w:color w:val="000000"/>
          <w:sz w:val="24"/>
          <w:szCs w:val="24"/>
          <w:lang w:val="en-US"/>
        </w:rPr>
        <w:t>I</w:t>
      </w:r>
      <w:r>
        <w:rPr>
          <w:rFonts w:ascii="Times New Roman" w:hAnsi="Times New Roman"/>
          <w:b/>
          <w:bCs/>
          <w:color w:val="000000"/>
          <w:sz w:val="24"/>
          <w:szCs w:val="24"/>
        </w:rPr>
        <w:t xml:space="preserve">. </w:t>
      </w:r>
      <w:r>
        <w:rPr>
          <w:rFonts w:ascii="Times New Roman" w:hAnsi="Times New Roman"/>
          <w:b/>
          <w:bCs/>
          <w:color w:val="000000"/>
          <w:kern w:val="0"/>
          <w:sz w:val="24"/>
          <w:szCs w:val="24"/>
        </w:rPr>
        <w:t xml:space="preserve">Теоретические подходы к развитию личности и формированию коммуникативного поведения у детей </w:t>
      </w:r>
      <w:r w:rsidR="00FB514B">
        <w:rPr>
          <w:rFonts w:ascii="Times New Roman" w:hAnsi="Times New Roman"/>
          <w:b/>
          <w:bCs/>
          <w:color w:val="000000"/>
          <w:kern w:val="0"/>
          <w:sz w:val="24"/>
          <w:szCs w:val="24"/>
        </w:rPr>
        <w:t xml:space="preserve">с детским аутизмом и </w:t>
      </w:r>
      <w:r>
        <w:rPr>
          <w:rFonts w:ascii="Times New Roman" w:hAnsi="Times New Roman"/>
          <w:b/>
          <w:bCs/>
          <w:color w:val="000000"/>
          <w:kern w:val="0"/>
          <w:sz w:val="24"/>
          <w:szCs w:val="24"/>
        </w:rPr>
        <w:t>синдромом</w:t>
      </w:r>
      <w:r>
        <w:rPr>
          <w:rFonts w:ascii="Times New Roman" w:eastAsia="Arial Unicode MS" w:hAnsi="Times New Roman"/>
          <w:b/>
          <w:color w:val="000000"/>
          <w:kern w:val="0"/>
          <w:sz w:val="24"/>
          <w:szCs w:val="24"/>
          <w:shd w:val="clear" w:color="auto" w:fill="FFFFFF"/>
        </w:rPr>
        <w:t xml:space="preserve"> </w:t>
      </w:r>
      <w:r w:rsidR="00595529">
        <w:rPr>
          <w:rFonts w:ascii="Times New Roman" w:eastAsia="Arial Unicode MS" w:hAnsi="Times New Roman"/>
          <w:b/>
          <w:color w:val="000000"/>
          <w:kern w:val="0"/>
          <w:sz w:val="24"/>
          <w:szCs w:val="24"/>
          <w:shd w:val="clear" w:color="auto" w:fill="FFFFFF"/>
        </w:rPr>
        <w:t>РАС</w:t>
      </w:r>
      <w:r>
        <w:rPr>
          <w:rFonts w:ascii="Times New Roman" w:eastAsia="Arial Unicode MS" w:hAnsi="Times New Roman"/>
          <w:b/>
          <w:color w:val="000000"/>
          <w:kern w:val="0"/>
          <w:sz w:val="24"/>
          <w:szCs w:val="24"/>
          <w:shd w:val="clear" w:color="auto" w:fill="FFFFFF"/>
        </w:rPr>
        <w:t xml:space="preserve"> </w:t>
      </w:r>
    </w:p>
    <w:p w:rsidR="00DC6DC3" w:rsidRDefault="00DC6DC3" w:rsidP="002B4E76">
      <w:pPr>
        <w:spacing w:after="0" w:line="360" w:lineRule="auto"/>
        <w:ind w:firstLine="709"/>
        <w:jc w:val="both"/>
        <w:rPr>
          <w:rFonts w:ascii="Times New Roman" w:hAnsi="Times New Roman"/>
          <w:b/>
          <w:bCs/>
          <w:color w:val="000000"/>
          <w:kern w:val="0"/>
          <w:sz w:val="24"/>
          <w:szCs w:val="24"/>
        </w:rPr>
      </w:pPr>
    </w:p>
    <w:p w:rsidR="003E5DE2" w:rsidRDefault="003E5DE2" w:rsidP="002B4E76">
      <w:pPr>
        <w:spacing w:after="0" w:line="360" w:lineRule="auto"/>
        <w:ind w:firstLine="709"/>
        <w:jc w:val="both"/>
        <w:rPr>
          <w:rFonts w:ascii="Times New Roman" w:eastAsia="Arial Unicode MS" w:hAnsi="Times New Roman"/>
          <w:color w:val="000000"/>
          <w:kern w:val="0"/>
          <w:sz w:val="24"/>
          <w:szCs w:val="24"/>
          <w:shd w:val="clear" w:color="auto" w:fill="FFFFFF"/>
        </w:rPr>
      </w:pPr>
      <w:r>
        <w:rPr>
          <w:rFonts w:ascii="Times New Roman" w:hAnsi="Times New Roman"/>
          <w:color w:val="000000"/>
          <w:kern w:val="0"/>
          <w:sz w:val="24"/>
          <w:szCs w:val="24"/>
        </w:rPr>
        <w:t>Все теоретические подходы к формированию коммуникативного поведения у детей с синдромом</w:t>
      </w:r>
      <w:r>
        <w:rPr>
          <w:rFonts w:ascii="Times New Roman" w:eastAsia="Arial Unicode MS" w:hAnsi="Times New Roman"/>
          <w:color w:val="000000"/>
          <w:kern w:val="0"/>
          <w:sz w:val="24"/>
          <w:szCs w:val="24"/>
          <w:shd w:val="clear" w:color="auto" w:fill="FFFFFF"/>
        </w:rPr>
        <w:t xml:space="preserve"> </w:t>
      </w:r>
      <w:r w:rsidR="00595529">
        <w:rPr>
          <w:rFonts w:ascii="Times New Roman" w:eastAsia="Arial Unicode MS" w:hAnsi="Times New Roman"/>
          <w:color w:val="000000"/>
          <w:kern w:val="0"/>
          <w:sz w:val="24"/>
          <w:szCs w:val="24"/>
          <w:shd w:val="clear" w:color="auto" w:fill="FFFFFF"/>
        </w:rPr>
        <w:t>РАС</w:t>
      </w:r>
      <w:r>
        <w:rPr>
          <w:rFonts w:ascii="Times New Roman" w:eastAsia="Arial Unicode MS" w:hAnsi="Times New Roman"/>
          <w:color w:val="000000"/>
          <w:kern w:val="0"/>
          <w:sz w:val="24"/>
          <w:szCs w:val="24"/>
          <w:shd w:val="clear" w:color="auto" w:fill="FFFFFF"/>
        </w:rPr>
        <w:t xml:space="preserve"> и детского аутизма можно обобщить в три большие группы: средовой, поведенческий и развивающие подходы</w:t>
      </w:r>
      <w:r w:rsidR="00F514B7">
        <w:rPr>
          <w:rFonts w:ascii="Times New Roman" w:eastAsia="Arial Unicode MS" w:hAnsi="Times New Roman"/>
          <w:color w:val="000000"/>
          <w:kern w:val="0"/>
          <w:sz w:val="24"/>
          <w:szCs w:val="24"/>
          <w:shd w:val="clear" w:color="auto" w:fill="FFFFFF"/>
        </w:rPr>
        <w:t xml:space="preserve"> [</w:t>
      </w:r>
      <w:r w:rsidR="00326584">
        <w:rPr>
          <w:rFonts w:ascii="Times New Roman" w:eastAsia="Arial Unicode MS" w:hAnsi="Times New Roman"/>
          <w:color w:val="000000"/>
          <w:kern w:val="0"/>
          <w:sz w:val="24"/>
          <w:szCs w:val="24"/>
          <w:shd w:val="clear" w:color="auto" w:fill="FFFFFF"/>
        </w:rPr>
        <w:t>9, 11, 24</w:t>
      </w:r>
      <w:r w:rsidR="00F514B7">
        <w:rPr>
          <w:rFonts w:ascii="Times New Roman" w:eastAsia="Arial Unicode MS" w:hAnsi="Times New Roman"/>
          <w:color w:val="000000"/>
          <w:kern w:val="0"/>
          <w:sz w:val="24"/>
          <w:szCs w:val="24"/>
          <w:shd w:val="clear" w:color="auto" w:fill="FFFFFF"/>
        </w:rPr>
        <w:t>]</w:t>
      </w:r>
      <w:r>
        <w:rPr>
          <w:rFonts w:ascii="Times New Roman" w:eastAsia="Arial Unicode MS" w:hAnsi="Times New Roman"/>
          <w:color w:val="000000"/>
          <w:kern w:val="0"/>
          <w:sz w:val="24"/>
          <w:szCs w:val="24"/>
          <w:shd w:val="clear" w:color="auto" w:fill="FFFFFF"/>
        </w:rPr>
        <w:t>. Рассмотрим каждый из них подробнее.</w:t>
      </w:r>
    </w:p>
    <w:p w:rsidR="00E837AF" w:rsidRDefault="00E837AF" w:rsidP="002B4E76">
      <w:pPr>
        <w:spacing w:after="0" w:line="360" w:lineRule="auto"/>
        <w:ind w:firstLine="709"/>
        <w:jc w:val="both"/>
        <w:rPr>
          <w:rFonts w:ascii="Times New Roman" w:hAnsi="Times New Roman"/>
          <w:color w:val="000000"/>
          <w:kern w:val="0"/>
          <w:sz w:val="24"/>
          <w:szCs w:val="24"/>
        </w:rPr>
      </w:pPr>
    </w:p>
    <w:p w:rsidR="003E5DE2" w:rsidRDefault="003E5DE2" w:rsidP="002B4E76">
      <w:pPr>
        <w:spacing w:after="0" w:line="360" w:lineRule="auto"/>
        <w:ind w:firstLine="709"/>
        <w:jc w:val="center"/>
        <w:rPr>
          <w:rFonts w:ascii="Times New Roman" w:eastAsia="Arial Unicode MS" w:hAnsi="Times New Roman"/>
          <w:b/>
          <w:bCs/>
          <w:color w:val="000000"/>
          <w:sz w:val="24"/>
          <w:szCs w:val="24"/>
          <w:shd w:val="clear" w:color="auto" w:fill="FFFFFF"/>
        </w:rPr>
      </w:pPr>
      <w:r>
        <w:rPr>
          <w:rFonts w:ascii="Times New Roman" w:eastAsia="Arial Unicode MS" w:hAnsi="Times New Roman"/>
          <w:b/>
          <w:bCs/>
          <w:color w:val="000000"/>
          <w:sz w:val="24"/>
          <w:szCs w:val="24"/>
          <w:shd w:val="clear" w:color="auto" w:fill="FFFFFF"/>
        </w:rPr>
        <w:t>1.1. Средовой подход</w:t>
      </w:r>
    </w:p>
    <w:p w:rsidR="00E837AF" w:rsidRDefault="00E837AF" w:rsidP="002B4E76">
      <w:pPr>
        <w:spacing w:after="0" w:line="360" w:lineRule="auto"/>
        <w:ind w:firstLine="709"/>
        <w:jc w:val="center"/>
        <w:rPr>
          <w:rFonts w:ascii="Times New Roman" w:eastAsia="Arial Unicode MS" w:hAnsi="Times New Roman"/>
          <w:b/>
          <w:bCs/>
          <w:color w:val="000000"/>
          <w:sz w:val="24"/>
          <w:szCs w:val="24"/>
          <w:shd w:val="clear" w:color="auto" w:fill="FFFFFF"/>
        </w:rPr>
      </w:pPr>
    </w:p>
    <w:p w:rsidR="00F04A87" w:rsidRDefault="00F04A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Метод </w:t>
      </w:r>
      <w:r>
        <w:rPr>
          <w:rFonts w:ascii="Times New Roman" w:hAnsi="Times New Roman"/>
          <w:b/>
          <w:bCs/>
          <w:color w:val="000000"/>
          <w:sz w:val="24"/>
          <w:szCs w:val="24"/>
          <w:shd w:val="clear" w:color="auto" w:fill="FFFFFF"/>
        </w:rPr>
        <w:t>Son-Rise</w:t>
      </w:r>
      <w:r>
        <w:rPr>
          <w:rFonts w:ascii="Times New Roman" w:hAnsi="Times New Roman"/>
          <w:color w:val="000000"/>
          <w:sz w:val="24"/>
          <w:szCs w:val="24"/>
          <w:shd w:val="clear" w:color="auto" w:fill="FFFFFF"/>
        </w:rPr>
        <w:t xml:space="preserve">, разработанный Барри и Самарией Кауфманами, имеет целью создание безопасной и эмоционально благоприятной обстановки для взаимодействия с родителями, в условиях минимизации игровой среды (игровая комната с ограниченным количеством стимулов и предметов, интересных для ребенка с аутизмом). Родственники по очереди находятся с ребенком в игровой комнате, занимая пассивную позицию, проявляя интерес к его действиям, следуя за его инициативой и вовлекаясь в его деятельность, используя стереотипы и аутостимуляцию для расширения содержания и способов игрового взаимодействия. При этом исключается любое навязывание собственных интересов. Например, если ребенок фанатично стучит по предметам, ему это не только разрешается, но и предоставляются дополнительные предметы, </w:t>
      </w:r>
      <w:r w:rsidR="00527DC6">
        <w:rPr>
          <w:rFonts w:ascii="Times New Roman" w:hAnsi="Times New Roman"/>
          <w:color w:val="000000"/>
          <w:sz w:val="24"/>
          <w:szCs w:val="24"/>
          <w:shd w:val="clear" w:color="auto" w:fill="FFFFFF"/>
        </w:rPr>
        <w:t>стимулируя</w:t>
      </w:r>
      <w:r>
        <w:rPr>
          <w:rFonts w:ascii="Times New Roman" w:hAnsi="Times New Roman"/>
          <w:color w:val="000000"/>
          <w:sz w:val="24"/>
          <w:szCs w:val="24"/>
          <w:shd w:val="clear" w:color="auto" w:fill="FFFFFF"/>
        </w:rPr>
        <w:t xml:space="preserve"> к продолжению и развитию контакта.</w:t>
      </w:r>
    </w:p>
    <w:p w:rsidR="001A4161" w:rsidRDefault="00F04A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Методика </w:t>
      </w:r>
      <w:r>
        <w:rPr>
          <w:rFonts w:ascii="Times New Roman" w:hAnsi="Times New Roman"/>
          <w:b/>
          <w:bCs/>
          <w:color w:val="000000"/>
          <w:sz w:val="24"/>
          <w:szCs w:val="24"/>
          <w:shd w:val="clear" w:color="auto" w:fill="FFFFFF"/>
        </w:rPr>
        <w:t>Floortime</w:t>
      </w:r>
      <w:r>
        <w:rPr>
          <w:rFonts w:ascii="Times New Roman" w:hAnsi="Times New Roman"/>
          <w:color w:val="000000"/>
          <w:sz w:val="24"/>
          <w:szCs w:val="24"/>
          <w:shd w:val="clear" w:color="auto" w:fill="FFFFFF"/>
        </w:rPr>
        <w:t xml:space="preserve">, разработанная Стэнли Гринспеном, подразумевает следование инициативе ребенка в игре и социальном взаимодействии. Она также является методом семейной психотерапии и включает оценку усвоения ребенком эмоциональных ступеней развития, формирование индивидуального профиля ребенка и выбор эмоциональных, практических и игровых стратегий взаимодействия с ним. Основными принципами этого подхода являются </w:t>
      </w:r>
      <w:r w:rsidR="001A4161">
        <w:rPr>
          <w:rFonts w:ascii="Times New Roman" w:hAnsi="Times New Roman"/>
          <w:color w:val="000000"/>
          <w:sz w:val="24"/>
          <w:szCs w:val="24"/>
          <w:shd w:val="clear" w:color="auto" w:fill="FFFFFF"/>
        </w:rPr>
        <w:t>следующие:</w:t>
      </w:r>
      <w:r w:rsidR="001A4161">
        <w:rPr>
          <w:rFonts w:ascii="Times New Roman" w:hAnsi="Times New Roman"/>
          <w:color w:val="000000"/>
          <w:sz w:val="24"/>
          <w:szCs w:val="24"/>
        </w:rPr>
        <w:t xml:space="preserve"> </w:t>
      </w:r>
    </w:p>
    <w:p w:rsidR="00F04A87" w:rsidRDefault="001A416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rPr>
        <w:t>-</w:t>
      </w:r>
      <w:r w:rsidR="00F04A87">
        <w:rPr>
          <w:rFonts w:ascii="Times New Roman" w:hAnsi="Times New Roman"/>
          <w:color w:val="000000"/>
          <w:sz w:val="24"/>
          <w:szCs w:val="24"/>
          <w:shd w:val="clear" w:color="auto" w:fill="FFFFFF"/>
        </w:rPr>
        <w:t xml:space="preserve"> удовлетворение актуальных интересов ребенка;</w:t>
      </w:r>
    </w:p>
    <w:p w:rsidR="00F04A87" w:rsidRDefault="00F04A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 </w:t>
      </w:r>
      <w:r>
        <w:rPr>
          <w:rFonts w:ascii="Times New Roman" w:hAnsi="Times New Roman"/>
          <w:color w:val="000000"/>
          <w:kern w:val="0"/>
          <w:sz w:val="24"/>
          <w:szCs w:val="24"/>
          <w:shd w:val="clear" w:color="auto" w:fill="FFFFFF"/>
        </w:rPr>
        <w:t>стремление вызвать интерес у ребенка к новым способам взаимодействия и установить эмоциональный контакт;</w:t>
      </w:r>
    </w:p>
    <w:p w:rsidR="00F04A87" w:rsidRDefault="00F04A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включение ребенка на его уровне интересов в строительство коммуникации;</w:t>
      </w:r>
    </w:p>
    <w:p w:rsidR="00F04A87" w:rsidRDefault="00F04A8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установление циклов коммуникации, предполагающих умение инициировать, поддерживать и завершать коммуникацию.</w:t>
      </w:r>
    </w:p>
    <w:p w:rsidR="00471EA9" w:rsidRDefault="00471EA9"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xml:space="preserve">Специалист, использующий метод Floortime, акцентирует внимание на поддержании непрерывного взаимодействия, чтобы и ребенок, и взрослый могли почувствовать взаимосвязь в </w:t>
      </w:r>
      <w:r>
        <w:rPr>
          <w:rFonts w:ascii="Times New Roman" w:hAnsi="Times New Roman"/>
          <w:color w:val="000000"/>
          <w:sz w:val="23"/>
          <w:szCs w:val="23"/>
          <w:shd w:val="clear" w:color="auto" w:fill="FFFFFF"/>
        </w:rPr>
        <w:lastRenderedPageBreak/>
        <w:t>процессе общения, а не заниматься только приобретением навыков или выполнением инструкций в игре. Важно отметить, что специалист рассматривает ребенка как лидера, присоединяясь к его игре и поддерживая взаимодействие.</w:t>
      </w:r>
    </w:p>
    <w:p w:rsidR="00471EA9" w:rsidRDefault="00471EA9"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xml:space="preserve">Данный подход разработан в рамках более широкого подхода - </w:t>
      </w:r>
      <w:r>
        <w:rPr>
          <w:rFonts w:ascii="Times New Roman" w:hAnsi="Times New Roman"/>
          <w:b/>
          <w:bCs/>
          <w:color w:val="000000"/>
          <w:sz w:val="23"/>
          <w:szCs w:val="23"/>
          <w:shd w:val="clear" w:color="auto" w:fill="FFFFFF"/>
        </w:rPr>
        <w:t>DIR</w:t>
      </w:r>
      <w:r>
        <w:rPr>
          <w:rFonts w:ascii="Times New Roman" w:hAnsi="Times New Roman"/>
          <w:color w:val="000000"/>
          <w:sz w:val="23"/>
          <w:szCs w:val="23"/>
          <w:shd w:val="clear" w:color="auto" w:fill="FFFFFF"/>
        </w:rPr>
        <w:t xml:space="preserve"> (Developmental, Individual Differences, Relationship-based Approach) - комплексного подхода к взаимодействию с детьми, страдающими от расстройств аутистического спектра, доктором Стэнли Гринспеном и клиническим психологом Сереной Уидер</w:t>
      </w:r>
      <w:r>
        <w:rPr>
          <w:rStyle w:val="a7"/>
          <w:rFonts w:ascii="Times New Roman" w:hAnsi="Times New Roman"/>
          <w:color w:val="000000"/>
          <w:sz w:val="23"/>
          <w:szCs w:val="23"/>
          <w:shd w:val="clear" w:color="auto" w:fill="FFFFFF"/>
        </w:rPr>
        <w:footnoteReference w:id="2"/>
      </w:r>
      <w:r>
        <w:rPr>
          <w:rFonts w:ascii="Times New Roman" w:hAnsi="Times New Roman"/>
          <w:color w:val="000000"/>
          <w:sz w:val="23"/>
          <w:szCs w:val="23"/>
          <w:shd w:val="clear" w:color="auto" w:fill="FFFFFF"/>
        </w:rPr>
        <w:t>. При использовании этого подхода взаимоотношения строятся с учетом развития эмоциональных функций и индивидуальных особенностей воспитанников и обучающихся, чтобы помочь ребенку формировать или восстановить связь с родителями, обойдя проблемы сенсорной обработки информации. При создании индивидуального профиля такого ребенка учитываются такие аспекты, как обработка слуховой информации, использование невербальной коммуникации жестами, способность понимать речь, использование речи, особенности визуально-пространственной обработки информации, трудности с моторными навыками и последовательностью действий, а также индивидуальные сенсорные реакции</w:t>
      </w:r>
      <w:r w:rsidR="00326584">
        <w:rPr>
          <w:rFonts w:ascii="Times New Roman" w:hAnsi="Times New Roman"/>
          <w:color w:val="000000"/>
          <w:sz w:val="23"/>
          <w:szCs w:val="23"/>
          <w:shd w:val="clear" w:color="auto" w:fill="FFFFFF"/>
        </w:rPr>
        <w:t xml:space="preserve"> </w:t>
      </w:r>
      <w:r w:rsidR="00326584">
        <w:rPr>
          <w:rFonts w:ascii="Times New Roman" w:eastAsia="Arial Unicode MS" w:hAnsi="Times New Roman"/>
          <w:color w:val="000000"/>
          <w:kern w:val="0"/>
          <w:sz w:val="24"/>
          <w:szCs w:val="24"/>
          <w:shd w:val="clear" w:color="auto" w:fill="FFFFFF"/>
        </w:rPr>
        <w:t>[5]</w:t>
      </w:r>
      <w:r>
        <w:rPr>
          <w:rFonts w:ascii="Times New Roman" w:hAnsi="Times New Roman"/>
          <w:color w:val="000000"/>
          <w:sz w:val="23"/>
          <w:szCs w:val="23"/>
          <w:shd w:val="clear" w:color="auto" w:fill="FFFFFF"/>
        </w:rPr>
        <w:t>.</w:t>
      </w:r>
    </w:p>
    <w:p w:rsidR="00F04A87" w:rsidRDefault="00F04A8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Сегодня данные подходы </w:t>
      </w:r>
      <w:r w:rsidR="00CC25EF">
        <w:rPr>
          <w:rFonts w:ascii="Times New Roman" w:hAnsi="Times New Roman"/>
          <w:color w:val="000000"/>
          <w:sz w:val="24"/>
          <w:szCs w:val="24"/>
          <w:shd w:val="clear" w:color="auto" w:fill="FFFFFF"/>
        </w:rPr>
        <w:t>разнообразят арттерапевтическими</w:t>
      </w:r>
      <w:r>
        <w:rPr>
          <w:rFonts w:ascii="Times New Roman" w:hAnsi="Times New Roman"/>
          <w:b/>
          <w:bCs/>
          <w:color w:val="000000"/>
          <w:sz w:val="24"/>
          <w:szCs w:val="24"/>
          <w:shd w:val="clear" w:color="auto" w:fill="FFFFFF"/>
        </w:rPr>
        <w:t xml:space="preserve"> методиками </w:t>
      </w:r>
      <w:r w:rsidR="00CC25EF">
        <w:rPr>
          <w:rFonts w:ascii="Times New Roman" w:hAnsi="Times New Roman"/>
          <w:b/>
          <w:bCs/>
          <w:color w:val="000000"/>
          <w:sz w:val="24"/>
          <w:szCs w:val="24"/>
          <w:shd w:val="clear" w:color="auto" w:fill="FFFFFF"/>
        </w:rPr>
        <w:t>и методами</w:t>
      </w:r>
      <w:r>
        <w:rPr>
          <w:rFonts w:ascii="Times New Roman" w:hAnsi="Times New Roman"/>
          <w:color w:val="000000"/>
          <w:sz w:val="24"/>
          <w:szCs w:val="24"/>
          <w:shd w:val="clear" w:color="auto" w:fill="FFFFFF"/>
        </w:rPr>
        <w:t>: такими, как песочная терапия для "кинестетиков", музыкальная и танцевальная терапия для детей с более активным аудиальным каналом восприятия, и изотерапия для "визуалов"</w:t>
      </w:r>
      <w:r w:rsidR="00326584">
        <w:rPr>
          <w:rFonts w:ascii="Times New Roman" w:hAnsi="Times New Roman"/>
          <w:color w:val="000000"/>
          <w:sz w:val="24"/>
          <w:szCs w:val="24"/>
          <w:shd w:val="clear" w:color="auto" w:fill="FFFFFF"/>
        </w:rPr>
        <w:t xml:space="preserve"> </w:t>
      </w:r>
      <w:r w:rsidR="00326584">
        <w:rPr>
          <w:rFonts w:ascii="Times New Roman" w:eastAsia="Arial Unicode MS" w:hAnsi="Times New Roman"/>
          <w:color w:val="000000"/>
          <w:kern w:val="0"/>
          <w:sz w:val="24"/>
          <w:szCs w:val="24"/>
          <w:shd w:val="clear" w:color="auto" w:fill="FFFFFF"/>
        </w:rPr>
        <w:t>[1]</w:t>
      </w:r>
      <w:r>
        <w:rPr>
          <w:rFonts w:ascii="Times New Roman" w:hAnsi="Times New Roman"/>
          <w:color w:val="000000"/>
          <w:sz w:val="24"/>
          <w:szCs w:val="24"/>
          <w:shd w:val="clear" w:color="auto" w:fill="FFFFFF"/>
        </w:rPr>
        <w:t xml:space="preserve">. При этом для эффективного включения ребенка в арт-терапию учитываются его предпочтения, доминантность </w:t>
      </w:r>
      <w:r w:rsidR="00CC25EF">
        <w:rPr>
          <w:rFonts w:ascii="Times New Roman" w:hAnsi="Times New Roman"/>
          <w:color w:val="000000"/>
          <w:sz w:val="24"/>
          <w:szCs w:val="24"/>
          <w:shd w:val="clear" w:color="auto" w:fill="FFFFFF"/>
        </w:rPr>
        <w:t>канала восприятия</w:t>
      </w:r>
      <w:r>
        <w:rPr>
          <w:rFonts w:ascii="Times New Roman" w:hAnsi="Times New Roman"/>
          <w:color w:val="000000"/>
          <w:sz w:val="24"/>
          <w:szCs w:val="24"/>
          <w:shd w:val="clear" w:color="auto" w:fill="FFFFFF"/>
        </w:rPr>
        <w:t xml:space="preserve"> (аудиального, тактильного или визуального) – в зависимости от этого можно подбирать уровень сложности взаимодействия, соответствующий его актуальному уровню развития</w:t>
      </w:r>
      <w:r>
        <w:rPr>
          <w:rStyle w:val="a7"/>
          <w:rFonts w:ascii="Times New Roman" w:hAnsi="Times New Roman"/>
          <w:color w:val="000000"/>
          <w:sz w:val="24"/>
          <w:szCs w:val="24"/>
          <w:shd w:val="clear" w:color="auto" w:fill="FFFFFF"/>
        </w:rPr>
        <w:footnoteReference w:id="3"/>
      </w:r>
      <w:r>
        <w:rPr>
          <w:rFonts w:ascii="Times New Roman" w:hAnsi="Times New Roman"/>
          <w:color w:val="000000"/>
          <w:sz w:val="24"/>
          <w:szCs w:val="24"/>
          <w:shd w:val="clear" w:color="auto" w:fill="FFFFFF"/>
        </w:rPr>
        <w:t>. Более эффективна однопараметрическая связь (зрительная, слуховая, тактильная) на подготовительном этапе, а в дальнейшем, при формировании коммуникативных навыков, рекомендуется использовать многопараметрическую связь, включая специальные технологии (например, Саундбим-2, Полетто, музыкально-вибрирующую кровать и другие)</w:t>
      </w:r>
      <w:r>
        <w:rPr>
          <w:rStyle w:val="a7"/>
          <w:rFonts w:ascii="Times New Roman" w:hAnsi="Times New Roman"/>
          <w:color w:val="000000"/>
          <w:sz w:val="24"/>
          <w:szCs w:val="24"/>
          <w:shd w:val="clear" w:color="auto" w:fill="FFFFFF"/>
        </w:rPr>
        <w:footnoteReference w:id="4"/>
      </w:r>
      <w:r>
        <w:rPr>
          <w:rFonts w:ascii="Times New Roman" w:hAnsi="Times New Roman"/>
          <w:color w:val="000000"/>
          <w:sz w:val="24"/>
          <w:szCs w:val="24"/>
          <w:shd w:val="clear" w:color="auto" w:fill="FFFFFF"/>
        </w:rPr>
        <w:t>.</w:t>
      </w:r>
    </w:p>
    <w:p w:rsidR="00F04A87" w:rsidRDefault="00F04A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Кроме того, средовой подход к игровому взаимодействию может переходить в обучающее коммуникационное взаимодействие. В данном случае речь идет о </w:t>
      </w:r>
      <w:r>
        <w:rPr>
          <w:rFonts w:ascii="Times New Roman" w:hAnsi="Times New Roman"/>
          <w:b/>
          <w:bCs/>
          <w:color w:val="000000"/>
          <w:sz w:val="24"/>
          <w:szCs w:val="24"/>
          <w:shd w:val="clear" w:color="auto" w:fill="FFFFFF"/>
        </w:rPr>
        <w:t>структурировании среды</w:t>
      </w:r>
      <w:r>
        <w:rPr>
          <w:rFonts w:ascii="Times New Roman" w:hAnsi="Times New Roman"/>
          <w:color w:val="000000"/>
          <w:sz w:val="24"/>
          <w:szCs w:val="24"/>
          <w:shd w:val="clear" w:color="auto" w:fill="FFFFFF"/>
        </w:rPr>
        <w:t xml:space="preserve"> – подходе, который предполагает четкую пространственно-</w:t>
      </w:r>
      <w:r>
        <w:rPr>
          <w:rFonts w:ascii="Times New Roman" w:hAnsi="Times New Roman"/>
          <w:color w:val="000000"/>
          <w:sz w:val="24"/>
          <w:szCs w:val="24"/>
          <w:shd w:val="clear" w:color="auto" w:fill="FFFFFF"/>
        </w:rPr>
        <w:lastRenderedPageBreak/>
        <w:t xml:space="preserve">временную организацию процесса, деление игрового и учебного помещения на зоны. </w:t>
      </w:r>
      <w:r>
        <w:rPr>
          <w:rFonts w:ascii="Times New Roman" w:hAnsi="Times New Roman"/>
          <w:color w:val="000000"/>
          <w:kern w:val="0"/>
          <w:sz w:val="24"/>
          <w:szCs w:val="24"/>
        </w:rPr>
        <w:t>Например, на двери класса, по совету О.В.Загуменной и ее коллег, может быть написано: «Это мой класс»</w:t>
      </w:r>
      <w:r>
        <w:rPr>
          <w:rStyle w:val="a7"/>
          <w:rFonts w:ascii="Times New Roman" w:hAnsi="Times New Roman"/>
          <w:color w:val="000000"/>
          <w:kern w:val="0"/>
          <w:sz w:val="24"/>
          <w:szCs w:val="24"/>
        </w:rPr>
        <w:footnoteReference w:id="5"/>
      </w:r>
      <w:r>
        <w:rPr>
          <w:rFonts w:ascii="Times New Roman" w:hAnsi="Times New Roman"/>
          <w:color w:val="000000"/>
          <w:kern w:val="0"/>
          <w:sz w:val="24"/>
          <w:szCs w:val="24"/>
        </w:rPr>
        <w:t xml:space="preserve">. </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Классное пространство разделено на несколько зон:</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1. Учебная зона: парты, расположенные полукругом напротив доски. Такое расположение парт считается наиболее удачным. Однако есть ограничения, связанные с количеством учеников в классе (не более 6-7 человек) и размерами помещения. Полукруглое расположение парт позволяет каждому ученику в первом ряду хорошо видеть доску и учителя. Учитель в свою очередь может контролировать каждого ученика и при необходимости оказать индивидуальную помощь. Тьюторы могут свободно передвигаться за спинами детей без проблем.</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2. "Круг": столы, расположенные в круг. Количество столов должно соответствовать количеству учеников вместе с учителем. Работа в кругу имеет несколько направлений. Во-первых, это ритуал, который повторяется перед началом каждого урока и помогает ученикам настроиться на учебную деятельность. С течением времени у детей сформируется определенный стереотип, и для них приказ учителя сесть в круг будет означать начало урока. Таймер, запускаемый учителем, служит вспомогательным визуальным сигналом. Во-вторых, в кругу можно проводить беседу с учениками по теме урока. Такая беседа позволяет учителю эффективно передавать информацию каждому ученику, заглядывая ему в глаза, касаясь дидактического материала, задавая вопросы, повторяя ответы индивидуально и вслух.</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3. Игровая зона. Ее можно организовать за партами в задней части класса. Можно использовать вторую, более небольшую комнату - обустраивать ее особыми напольными и настенными покрытиями, матами и мягкими модулями, а также магнитной маркерной доской для рисования и просмотра диафильмов.</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4. В классе есть специальное место для каждого ученика, где он может заняться во время перемены - стеллаж с несколькими полками. На каждой полке лежат определенные материалы для разных активностей: книги, пластилин, пазлы, конструкторы, игрушки, карандаши и листы бумаги. Каждая полка имеет надпись и описание типа деятельности: «Я буду читать», «Я буду лепить», «Я буду собирать пазлы», «Я буду играть», «Я буду рисовать», «Я буду играть в лото». Содержание активностей и их количество можно менять в зависимости от интересов учеников и целей обучения.</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Также у учеников есть доступ к карточкам "на переменах". С помощью этих </w:t>
      </w:r>
      <w:r>
        <w:rPr>
          <w:rFonts w:ascii="Times New Roman" w:hAnsi="Times New Roman"/>
          <w:color w:val="000000"/>
          <w:sz w:val="24"/>
          <w:szCs w:val="24"/>
          <w:shd w:val="clear" w:color="auto" w:fill="FFFFFF"/>
        </w:rPr>
        <w:lastRenderedPageBreak/>
        <w:t>карточек взрослый помогает ученикам составлять разные предложения: "На переменах я буду читать", "На переменах я буду лепить", "На переменах я буду собирать пазлы", "На переменах я буду играть", "На переменах я буду играть в лото" и так далее. После прочтения соответствующей карточки ученик выбирает нужный материал и "играет" с ним. Изначально эта "игра" длится всего несколько минут, затем материал меняется, и время, проводимое с каждым материалом, постепенно увеличивается.</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5. Зона для мытья рук. Здесь находится раковина, где ученики могут вымыть руки, а также крючки для полотенец. Над раковиной расположено зеркало с надписью "это я". Привлечение внимания каждого ученика к его отражению в зеркале позволяет задать вопрос: "Кто это?". Затем помогают ученикам ответить: "Это я". Кроме того, над раковиной можно разместить картинку или пошаговую инструкцию по мытью рук.</w:t>
      </w:r>
    </w:p>
    <w:p w:rsidR="00471EA9" w:rsidRDefault="00471EA9"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6. Дежурный уголок. Этот уголок предназначен для отработки дежурства в классе.</w:t>
      </w:r>
    </w:p>
    <w:p w:rsidR="00017C6A" w:rsidRDefault="00017C6A"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Это пример структурирования среды, который может использоваться и в рамках других, несредовых подходов, в рамках комбинирования с ними. </w:t>
      </w:r>
    </w:p>
    <w:p w:rsidR="00F04A87" w:rsidRDefault="00F04A87" w:rsidP="002B4E76">
      <w:pPr>
        <w:spacing w:after="0" w:line="360" w:lineRule="auto"/>
        <w:ind w:firstLine="709"/>
        <w:jc w:val="both"/>
        <w:rPr>
          <w:rFonts w:ascii="Times New Roman" w:hAnsi="Times New Roman"/>
          <w:color w:val="000000"/>
          <w:kern w:val="0"/>
          <w:sz w:val="24"/>
          <w:szCs w:val="24"/>
          <w:lang w:eastAsia="ru-RU"/>
        </w:rPr>
      </w:pPr>
    </w:p>
    <w:p w:rsidR="003E5DE2" w:rsidRDefault="003E5DE2" w:rsidP="002B4E76">
      <w:pPr>
        <w:spacing w:after="0" w:line="360" w:lineRule="auto"/>
        <w:ind w:firstLine="709"/>
        <w:jc w:val="center"/>
        <w:rPr>
          <w:rFonts w:ascii="Times New Roman" w:eastAsia="Arial Unicode MS" w:hAnsi="Times New Roman"/>
          <w:b/>
          <w:bCs/>
          <w:color w:val="000000"/>
          <w:sz w:val="24"/>
          <w:szCs w:val="24"/>
          <w:shd w:val="clear" w:color="auto" w:fill="FFFFFF"/>
        </w:rPr>
      </w:pPr>
      <w:r>
        <w:rPr>
          <w:rFonts w:ascii="Times New Roman" w:eastAsia="Arial Unicode MS" w:hAnsi="Times New Roman"/>
          <w:b/>
          <w:bCs/>
          <w:color w:val="000000"/>
          <w:sz w:val="24"/>
          <w:szCs w:val="24"/>
          <w:shd w:val="clear" w:color="auto" w:fill="FFFFFF"/>
        </w:rPr>
        <w:t>1.2. Поведенческий подход</w:t>
      </w:r>
    </w:p>
    <w:p w:rsidR="00E837AF" w:rsidRDefault="00E837AF" w:rsidP="002B4E76">
      <w:pPr>
        <w:spacing w:after="0" w:line="360" w:lineRule="auto"/>
        <w:ind w:firstLine="709"/>
        <w:jc w:val="center"/>
        <w:rPr>
          <w:rFonts w:ascii="Times New Roman" w:eastAsia="Arial Unicode MS" w:hAnsi="Times New Roman"/>
          <w:b/>
          <w:bCs/>
          <w:color w:val="000000"/>
          <w:sz w:val="24"/>
          <w:szCs w:val="24"/>
          <w:shd w:val="clear" w:color="auto" w:fill="FFFFFF"/>
        </w:rPr>
      </w:pPr>
    </w:p>
    <w:p w:rsidR="001530C7" w:rsidRDefault="00BA193F"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Поведенческий подход,</w:t>
      </w:r>
      <w:r>
        <w:rPr>
          <w:rFonts w:ascii="Times New Roman" w:hAnsi="Times New Roman"/>
          <w:color w:val="000000"/>
          <w:sz w:val="24"/>
          <w:szCs w:val="24"/>
          <w:shd w:val="clear" w:color="auto" w:fill="FFFFFF"/>
        </w:rPr>
        <w:t xml:space="preserve"> разработанный в рамках прикладного бихевиоризма (англ. behavior — поведение), активно используется в американской и английской моделях образования. Он также известен как прикладной анализ поведения (ABA). Данный подход является одним из наиболее популярных среди родителей и специалистов, работающих с детьми, страдающими от </w:t>
      </w:r>
      <w:r w:rsidR="00595529">
        <w:rPr>
          <w:rFonts w:ascii="Times New Roman" w:hAnsi="Times New Roman"/>
          <w:color w:val="000000"/>
          <w:sz w:val="24"/>
          <w:szCs w:val="24"/>
          <w:shd w:val="clear" w:color="auto" w:fill="FFFFFF"/>
        </w:rPr>
        <w:t>РАС</w:t>
      </w:r>
      <w:r>
        <w:rPr>
          <w:rFonts w:ascii="Times New Roman" w:hAnsi="Times New Roman"/>
          <w:color w:val="000000"/>
          <w:sz w:val="24"/>
          <w:szCs w:val="24"/>
          <w:shd w:val="clear" w:color="auto" w:fill="FFFFFF"/>
        </w:rPr>
        <w:t xml:space="preserve">. Его главной целью является формирование социально приемлемого и желаемого поведения тех, у кого оно отсутствует или имеются его </w:t>
      </w:r>
      <w:r w:rsidR="00E837AF">
        <w:rPr>
          <w:rFonts w:ascii="Times New Roman" w:hAnsi="Times New Roman"/>
          <w:color w:val="000000"/>
          <w:sz w:val="24"/>
          <w:szCs w:val="24"/>
          <w:shd w:val="clear" w:color="auto" w:fill="FFFFFF"/>
        </w:rPr>
        <w:t>нарушения.</w:t>
      </w:r>
    </w:p>
    <w:p w:rsidR="00BA193F" w:rsidRDefault="00BA193F"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основе этого подхода лежит изучение поведения ребенка с позиции реакций его организма на внешние стимулы, а не с учетом его личности. Это директивный подход, в котором действия ребенка сводятся к подкрепляемым реакциям на стимул. Компоненты такой обучающей ситуации можно представить в виде рисунка.</w:t>
      </w: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shd w:val="clear" w:color="auto" w:fill="FFFFFF"/>
        </w:rPr>
      </w:pPr>
    </w:p>
    <w:p w:rsidR="00C959A0" w:rsidRDefault="00C959A0" w:rsidP="002B4E76">
      <w:pPr>
        <w:spacing w:after="0" w:line="360" w:lineRule="auto"/>
        <w:ind w:firstLine="709"/>
        <w:jc w:val="both"/>
        <w:rPr>
          <w:rFonts w:ascii="Times New Roman" w:hAnsi="Times New Roman"/>
          <w:color w:val="000000"/>
          <w:sz w:val="24"/>
          <w:szCs w:val="24"/>
        </w:rPr>
      </w:pPr>
    </w:p>
    <w:p w:rsidR="00BA193F"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31104" behindDoc="0" locked="0" layoutInCell="1" allowOverlap="1">
                <wp:simplePos x="0" y="0"/>
                <wp:positionH relativeFrom="column">
                  <wp:posOffset>618490</wp:posOffset>
                </wp:positionH>
                <wp:positionV relativeFrom="paragraph">
                  <wp:posOffset>240030</wp:posOffset>
                </wp:positionV>
                <wp:extent cx="4680585" cy="316865"/>
                <wp:effectExtent l="0" t="0" r="24765" b="26035"/>
                <wp:wrapNone/>
                <wp:docPr id="85"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80585" cy="316865"/>
                        </a:xfrm>
                        <a:prstGeom prst="rect">
                          <a:avLst/>
                        </a:prstGeom>
                        <a:solidFill>
                          <a:sysClr val="window" lastClr="FFFFFF"/>
                        </a:solidFill>
                        <a:ln w="12700" cap="flat" cmpd="sng" algn="ctr">
                          <a:solidFill>
                            <a:srgbClr val="4472C4"/>
                          </a:solidFill>
                          <a:prstDash val="solid"/>
                          <a:miter lim="800000"/>
                        </a:ln>
                        <a:effectLst/>
                      </wps:spPr>
                      <wps:txbx>
                        <w:txbxContent>
                          <w:p w:rsidR="00BA193F" w:rsidRPr="001A4161" w:rsidRDefault="00BA193F" w:rsidP="00BA193F">
                            <w:pPr>
                              <w:jc w:val="center"/>
                              <w:rPr>
                                <w:rFonts w:ascii="Times New Roman" w:hAnsi="Times New Roman"/>
                                <w:szCs w:val="16"/>
                              </w:rPr>
                            </w:pPr>
                            <w:r w:rsidRPr="001A4161">
                              <w:rPr>
                                <w:rFonts w:ascii="Times New Roman" w:hAnsi="Times New Roman"/>
                                <w:color w:val="333333"/>
                                <w:szCs w:val="16"/>
                              </w:rPr>
                              <w:t>Стимул, запускающий поведенческую реакцию («differential stimulus», Sd)</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85" o:spid="_x0000_s1026" style="position:absolute;left:0;text-align:left;margin-left:48.7pt;margin-top:18.9pt;width:368.55pt;height:24.9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" fillcolor="window" strokecolor="#4472c4" strokeweight="1pt">
                <v:path arrowok="t"/>
                <v:textbox>
                  <w:txbxContent>
                    <w:p w:rsidR="00BA193F" w:rsidRPr="001A4161" w:rsidRDefault="00BA193F" w:rsidP="00BA193F">
                      <w:pPr>
                        <w:jc w:val="center"/>
                        <w:rPr>
                          <w:rFonts w:ascii="Times New Roman" w:hAnsi="Times New Roman"/>
                          <w:szCs w:val="16"/>
                        </w:rPr>
                      </w:pPr>
                      <w:r w:rsidRPr="001A4161">
                        <w:rPr>
                          <w:rFonts w:ascii="Times New Roman" w:hAnsi="Times New Roman"/>
                          <w:color w:val="333333"/>
                          <w:szCs w:val="16"/>
                        </w:rPr>
                        <w:t>Стимул, запускающий поведенческую реакцию («differential stimulus», Sd)</w:t>
                      </w:r>
                    </w:p>
                  </w:txbxContent>
                </v:textbox>
              </v:rect>
            </w:pict>
          </mc:Fallback>
        </mc:AlternateContent>
      </w:r>
    </w:p>
    <w:p w:rsidR="00BA193F" w:rsidRDefault="00BA193F" w:rsidP="002B4E76">
      <w:pPr>
        <w:spacing w:after="0" w:line="360" w:lineRule="auto"/>
        <w:ind w:firstLine="709"/>
        <w:jc w:val="both"/>
        <w:rPr>
          <w:rFonts w:ascii="Times New Roman" w:hAnsi="Times New Roman"/>
          <w:color w:val="000000"/>
          <w:kern w:val="0"/>
          <w:sz w:val="24"/>
          <w:szCs w:val="24"/>
        </w:rPr>
      </w:pPr>
    </w:p>
    <w:p w:rsidR="00BA193F"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32128" behindDoc="0" locked="0" layoutInCell="1" allowOverlap="1">
                <wp:simplePos x="0" y="0"/>
                <wp:positionH relativeFrom="column">
                  <wp:posOffset>2691765</wp:posOffset>
                </wp:positionH>
                <wp:positionV relativeFrom="paragraph">
                  <wp:posOffset>31115</wp:posOffset>
                </wp:positionV>
                <wp:extent cx="199390" cy="450215"/>
                <wp:effectExtent l="19050" t="0" r="10160" b="45085"/>
                <wp:wrapNone/>
                <wp:docPr id="84" name="Стрелка вниз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390" cy="450215"/>
                        </a:xfrm>
                        <a:prstGeom prst="downArrow">
                          <a:avLst/>
                        </a:prstGeom>
                        <a:solidFill>
                          <a:srgbClr val="4472C4"/>
                        </a:solidFill>
                        <a:ln w="12700" cap="flat" cmpd="sng" algn="ctr">
                          <a:solidFill>
                            <a:srgbClr val="4472C4">
                              <a:shade val="15000"/>
                            </a:srgbClr>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4E68A2"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84" o:spid="_x0000_s1026" type="#_x0000_t67" style="position:absolute;margin-left:211.95pt;margin-top:2.45pt;width:15.7pt;height:35.4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" adj="16817" fillcolor="#4472c4" strokecolor="#172c51" strokeweight="1pt">
                <v:path arrowok="t"/>
              </v:shape>
            </w:pict>
          </mc:Fallback>
        </mc:AlternateContent>
      </w:r>
    </w:p>
    <w:p w:rsidR="00BA193F"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33152" behindDoc="0" locked="0" layoutInCell="1" allowOverlap="1">
                <wp:simplePos x="0" y="0"/>
                <wp:positionH relativeFrom="column">
                  <wp:posOffset>673735</wp:posOffset>
                </wp:positionH>
                <wp:positionV relativeFrom="paragraph">
                  <wp:posOffset>248920</wp:posOffset>
                </wp:positionV>
                <wp:extent cx="4646930" cy="450215"/>
                <wp:effectExtent l="0" t="0" r="20320" b="26035"/>
                <wp:wrapNone/>
                <wp:docPr id="83"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6930" cy="450215"/>
                        </a:xfrm>
                        <a:prstGeom prst="rect">
                          <a:avLst/>
                        </a:prstGeom>
                        <a:solidFill>
                          <a:sysClr val="window" lastClr="FFFFFF"/>
                        </a:solidFill>
                        <a:ln w="12700" cap="flat" cmpd="sng" algn="ctr">
                          <a:solidFill>
                            <a:srgbClr val="4472C4"/>
                          </a:solidFill>
                          <a:prstDash val="solid"/>
                          <a:miter lim="800000"/>
                        </a:ln>
                        <a:effectLst/>
                      </wps:spPr>
                      <wps:txbx>
                        <w:txbxContent>
                          <w:p w:rsidR="00BA193F" w:rsidRPr="001A4161" w:rsidRDefault="001A4161" w:rsidP="00BA193F">
                            <w:pPr>
                              <w:jc w:val="center"/>
                              <w:rPr>
                                <w:rFonts w:ascii="Times New Roman" w:hAnsi="Times New Roman"/>
                                <w:szCs w:val="16"/>
                              </w:rPr>
                            </w:pPr>
                            <w:r w:rsidRPr="001A4161">
                              <w:rPr>
                                <w:rFonts w:ascii="Times New Roman" w:hAnsi="Times New Roman"/>
                                <w:color w:val="333333"/>
                                <w:szCs w:val="16"/>
                              </w:rPr>
                              <w:t>Собственно,</w:t>
                            </w:r>
                            <w:r w:rsidR="00BA193F" w:rsidRPr="001A4161">
                              <w:rPr>
                                <w:rFonts w:ascii="Times New Roman" w:hAnsi="Times New Roman"/>
                                <w:color w:val="333333"/>
                                <w:szCs w:val="16"/>
                              </w:rPr>
                              <w:t xml:space="preserve"> поведенческая реакция, возникающая в ответ на запускающий стимул («ответ» — «response», R)</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3" o:spid="_x0000_s1027" style="position:absolute;left:0;text-align:left;margin-left:53.05pt;margin-top:19.6pt;width:365.9pt;height:35.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" fillcolor="window" strokecolor="#4472c4" strokeweight="1pt">
                <v:path arrowok="t"/>
                <v:textbox>
                  <w:txbxContent>
                    <w:p w:rsidR="00BA193F" w:rsidRPr="001A4161" w:rsidRDefault="001A4161" w:rsidP="00BA193F">
                      <w:pPr>
                        <w:jc w:val="center"/>
                        <w:rPr>
                          <w:rFonts w:ascii="Times New Roman" w:hAnsi="Times New Roman"/>
                          <w:szCs w:val="16"/>
                        </w:rPr>
                      </w:pPr>
                      <w:r w:rsidRPr="001A4161">
                        <w:rPr>
                          <w:rFonts w:ascii="Times New Roman" w:hAnsi="Times New Roman"/>
                          <w:color w:val="333333"/>
                          <w:szCs w:val="16"/>
                        </w:rPr>
                        <w:t>Собственно,</w:t>
                      </w:r>
                      <w:r w:rsidR="00BA193F" w:rsidRPr="001A4161">
                        <w:rPr>
                          <w:rFonts w:ascii="Times New Roman" w:hAnsi="Times New Roman"/>
                          <w:color w:val="333333"/>
                          <w:szCs w:val="16"/>
                        </w:rPr>
                        <w:t xml:space="preserve"> поведенческая реакция, возникающая в ответ на запускающий стимул («ответ» — «response», R)</w:t>
                      </w:r>
                    </w:p>
                  </w:txbxContent>
                </v:textbox>
              </v:rect>
            </w:pict>
          </mc:Fallback>
        </mc:AlternateContent>
      </w:r>
    </w:p>
    <w:p w:rsidR="00BA193F" w:rsidRDefault="00BA193F" w:rsidP="002B4E76">
      <w:pPr>
        <w:spacing w:after="0" w:line="360" w:lineRule="auto"/>
        <w:ind w:firstLine="709"/>
        <w:jc w:val="both"/>
        <w:rPr>
          <w:rFonts w:ascii="Times New Roman" w:hAnsi="Times New Roman"/>
          <w:color w:val="000000"/>
          <w:kern w:val="0"/>
          <w:sz w:val="24"/>
          <w:szCs w:val="24"/>
        </w:rPr>
      </w:pPr>
    </w:p>
    <w:p w:rsidR="00BA193F"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35200" behindDoc="1" locked="0" layoutInCell="1" allowOverlap="1">
            <wp:simplePos x="0" y="0"/>
            <wp:positionH relativeFrom="column">
              <wp:posOffset>4022090</wp:posOffset>
            </wp:positionH>
            <wp:positionV relativeFrom="paragraph">
              <wp:posOffset>227330</wp:posOffset>
            </wp:positionV>
            <wp:extent cx="231775" cy="469265"/>
            <wp:effectExtent l="0" t="0" r="0" b="6985"/>
            <wp:wrapTight wrapText="bothSides">
              <wp:wrapPolygon edited="0">
                <wp:start x="1775" y="0"/>
                <wp:lineTo x="0" y="15783"/>
                <wp:lineTo x="0" y="17537"/>
                <wp:lineTo x="5326" y="21045"/>
                <wp:lineTo x="14203" y="21045"/>
                <wp:lineTo x="19529" y="17537"/>
                <wp:lineTo x="19529" y="15783"/>
                <wp:lineTo x="17753" y="0"/>
                <wp:lineTo x="1775" y="0"/>
              </wp:wrapPolygon>
            </wp:wrapTight>
            <wp:docPr id="82"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 cy="4692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w:drawing>
          <wp:anchor distT="0" distB="0" distL="114300" distR="114300" simplePos="0" relativeHeight="251634176" behindDoc="1" locked="0" layoutInCell="1" allowOverlap="1">
            <wp:simplePos x="0" y="0"/>
            <wp:positionH relativeFrom="column">
              <wp:posOffset>1479550</wp:posOffset>
            </wp:positionH>
            <wp:positionV relativeFrom="paragraph">
              <wp:posOffset>227330</wp:posOffset>
            </wp:positionV>
            <wp:extent cx="231775" cy="469265"/>
            <wp:effectExtent l="0" t="0" r="0" b="6985"/>
            <wp:wrapTight wrapText="bothSides">
              <wp:wrapPolygon edited="0">
                <wp:start x="1775" y="0"/>
                <wp:lineTo x="0" y="15783"/>
                <wp:lineTo x="0" y="17537"/>
                <wp:lineTo x="5326" y="21045"/>
                <wp:lineTo x="14203" y="21045"/>
                <wp:lineTo x="19529" y="17537"/>
                <wp:lineTo x="19529" y="15783"/>
                <wp:lineTo x="17753" y="0"/>
                <wp:lineTo x="1775" y="0"/>
              </wp:wrapPolygon>
            </wp:wrapTight>
            <wp:docPr id="8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1775" cy="4692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A193F" w:rsidRDefault="00BA193F" w:rsidP="002B4E76">
      <w:pPr>
        <w:spacing w:after="0" w:line="360" w:lineRule="auto"/>
        <w:ind w:firstLine="709"/>
        <w:jc w:val="both"/>
        <w:rPr>
          <w:rFonts w:ascii="Times New Roman" w:hAnsi="Times New Roman"/>
          <w:color w:val="000000"/>
          <w:kern w:val="0"/>
          <w:sz w:val="24"/>
          <w:szCs w:val="24"/>
        </w:rPr>
      </w:pPr>
    </w:p>
    <w:p w:rsidR="00BA193F"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37248" behindDoc="0" locked="0" layoutInCell="1" allowOverlap="1">
                <wp:simplePos x="0" y="0"/>
                <wp:positionH relativeFrom="column">
                  <wp:posOffset>2691765</wp:posOffset>
                </wp:positionH>
                <wp:positionV relativeFrom="paragraph">
                  <wp:posOffset>266700</wp:posOffset>
                </wp:positionV>
                <wp:extent cx="2962910" cy="750570"/>
                <wp:effectExtent l="0" t="0" r="27940" b="11430"/>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62910" cy="750570"/>
                        </a:xfrm>
                        <a:prstGeom prst="rect">
                          <a:avLst/>
                        </a:prstGeom>
                        <a:solidFill>
                          <a:sysClr val="window" lastClr="FFFFFF"/>
                        </a:solidFill>
                        <a:ln w="12700" cap="flat" cmpd="sng" algn="ctr">
                          <a:solidFill>
                            <a:srgbClr val="4472C4"/>
                          </a:solidFill>
                          <a:prstDash val="solid"/>
                          <a:miter lim="800000"/>
                        </a:ln>
                        <a:effectLst/>
                      </wps:spPr>
                      <wps:txbx>
                        <w:txbxContent>
                          <w:p w:rsidR="00BA193F" w:rsidRPr="001A4161" w:rsidRDefault="00BA193F" w:rsidP="00BA193F">
                            <w:pPr>
                              <w:jc w:val="center"/>
                              <w:rPr>
                                <w:rFonts w:ascii="Times New Roman" w:hAnsi="Times New Roman"/>
                              </w:rPr>
                            </w:pPr>
                            <w:r w:rsidRPr="001A4161">
                              <w:rPr>
                                <w:rFonts w:ascii="Times New Roman" w:hAnsi="Times New Roman"/>
                              </w:rPr>
                              <w:t>Подкрепление поведения: а) несовместимого с проблемным; б) подкрепление отсутствия проблемного поведения.</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Прямоугольник 80" o:spid="_x0000_s1028" style="position:absolute;left:0;text-align:left;margin-left:211.95pt;margin-top:21pt;width:233.3pt;height:59.1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" fillcolor="window" strokecolor="#4472c4" strokeweight="1pt">
                <v:path arrowok="t"/>
                <v:textbox>
                  <w:txbxContent>
                    <w:p w:rsidR="00BA193F" w:rsidRPr="001A4161" w:rsidRDefault="00BA193F" w:rsidP="00BA193F">
                      <w:pPr>
                        <w:jc w:val="center"/>
                        <w:rPr>
                          <w:rFonts w:ascii="Times New Roman" w:hAnsi="Times New Roman"/>
                        </w:rPr>
                      </w:pPr>
                      <w:r w:rsidRPr="001A4161">
                        <w:rPr>
                          <w:rFonts w:ascii="Times New Roman" w:hAnsi="Times New Roman"/>
                        </w:rPr>
                        <w:t>Подкрепление поведения: а) несовместимого с проблемным; б) подкрепление отсутствия проблемного поведения.</w:t>
                      </w:r>
                    </w:p>
                  </w:txbxContent>
                </v:textbox>
              </v:rect>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36224" behindDoc="0" locked="0" layoutInCell="1" allowOverlap="1">
                <wp:simplePos x="0" y="0"/>
                <wp:positionH relativeFrom="column">
                  <wp:posOffset>618490</wp:posOffset>
                </wp:positionH>
                <wp:positionV relativeFrom="paragraph">
                  <wp:posOffset>266700</wp:posOffset>
                </wp:positionV>
                <wp:extent cx="1970405" cy="750570"/>
                <wp:effectExtent l="0" t="0" r="10795" b="11430"/>
                <wp:wrapNone/>
                <wp:docPr id="79" name="Прямоугольник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70405" cy="750570"/>
                        </a:xfrm>
                        <a:prstGeom prst="rect">
                          <a:avLst/>
                        </a:prstGeom>
                        <a:solidFill>
                          <a:sysClr val="window" lastClr="FFFFFF"/>
                        </a:solidFill>
                        <a:ln w="12700" cap="flat" cmpd="sng" algn="ctr">
                          <a:solidFill>
                            <a:srgbClr val="4472C4"/>
                          </a:solidFill>
                          <a:prstDash val="solid"/>
                          <a:miter lim="800000"/>
                        </a:ln>
                        <a:effectLst/>
                      </wps:spPr>
                      <wps:txbx>
                        <w:txbxContent>
                          <w:p w:rsidR="00BA193F" w:rsidRPr="001A4161" w:rsidRDefault="00BA193F" w:rsidP="00BA193F">
                            <w:pPr>
                              <w:jc w:val="center"/>
                              <w:rPr>
                                <w:rFonts w:ascii="Times New Roman" w:hAnsi="Times New Roman"/>
                              </w:rPr>
                            </w:pPr>
                            <w:r w:rsidRPr="001A4161">
                              <w:rPr>
                                <w:rFonts w:ascii="Times New Roman" w:hAnsi="Times New Roman"/>
                              </w:rPr>
                              <w:t>Положительное подкрепление правильной реакции</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9" o:spid="_x0000_s1029" style="position:absolute;left:0;text-align:left;margin-left:48.7pt;margin-top:21pt;width:155.15pt;height:59.1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" fillcolor="window" strokecolor="#4472c4" strokeweight="1pt">
                <v:path arrowok="t"/>
                <v:textbox>
                  <w:txbxContent>
                    <w:p w:rsidR="00BA193F" w:rsidRPr="001A4161" w:rsidRDefault="00BA193F" w:rsidP="00BA193F">
                      <w:pPr>
                        <w:jc w:val="center"/>
                        <w:rPr>
                          <w:rFonts w:ascii="Times New Roman" w:hAnsi="Times New Roman"/>
                        </w:rPr>
                      </w:pPr>
                      <w:r w:rsidRPr="001A4161">
                        <w:rPr>
                          <w:rFonts w:ascii="Times New Roman" w:hAnsi="Times New Roman"/>
                        </w:rPr>
                        <w:t>Положительное подкрепление правильной реакции</w:t>
                      </w:r>
                    </w:p>
                  </w:txbxContent>
                </v:textbox>
              </v:rect>
            </w:pict>
          </mc:Fallback>
        </mc:AlternateContent>
      </w:r>
    </w:p>
    <w:p w:rsidR="00426688" w:rsidRDefault="00426688" w:rsidP="002B4E76">
      <w:pPr>
        <w:spacing w:after="0" w:line="360" w:lineRule="auto"/>
        <w:ind w:firstLine="709"/>
        <w:jc w:val="both"/>
        <w:rPr>
          <w:rFonts w:ascii="Times New Roman" w:hAnsi="Times New Roman"/>
          <w:color w:val="000000"/>
          <w:sz w:val="24"/>
          <w:szCs w:val="24"/>
          <w:shd w:val="clear" w:color="auto" w:fill="FFFFFF"/>
        </w:rPr>
      </w:pPr>
    </w:p>
    <w:p w:rsidR="005C686A" w:rsidRDefault="005C686A" w:rsidP="002B4E76">
      <w:pPr>
        <w:spacing w:after="0" w:line="360" w:lineRule="auto"/>
        <w:ind w:firstLine="709"/>
        <w:jc w:val="both"/>
        <w:rPr>
          <w:rFonts w:ascii="Times New Roman" w:hAnsi="Times New Roman"/>
          <w:color w:val="000000"/>
          <w:sz w:val="24"/>
          <w:szCs w:val="24"/>
          <w:shd w:val="clear" w:color="auto" w:fill="FFFFFF"/>
        </w:rPr>
      </w:pPr>
    </w:p>
    <w:p w:rsidR="005C686A" w:rsidRDefault="005C686A" w:rsidP="002B4E76">
      <w:pPr>
        <w:spacing w:after="0" w:line="360" w:lineRule="auto"/>
        <w:ind w:firstLine="709"/>
        <w:jc w:val="both"/>
        <w:rPr>
          <w:rFonts w:ascii="Times New Roman" w:hAnsi="Times New Roman"/>
          <w:color w:val="000000"/>
          <w:sz w:val="24"/>
          <w:szCs w:val="24"/>
          <w:shd w:val="clear" w:color="auto" w:fill="FFFFFF"/>
        </w:rPr>
      </w:pPr>
    </w:p>
    <w:p w:rsidR="005C686A" w:rsidRDefault="005C686A" w:rsidP="002B4E76">
      <w:pPr>
        <w:spacing w:after="0" w:line="360" w:lineRule="auto"/>
        <w:ind w:firstLine="709"/>
        <w:jc w:val="center"/>
        <w:rPr>
          <w:rFonts w:ascii="Times New Roman" w:hAnsi="Times New Roman"/>
          <w:color w:val="000000"/>
          <w:kern w:val="0"/>
          <w:sz w:val="16"/>
          <w:szCs w:val="16"/>
        </w:rPr>
      </w:pPr>
    </w:p>
    <w:p w:rsidR="005C686A" w:rsidRDefault="005C686A" w:rsidP="002B4E76">
      <w:pPr>
        <w:spacing w:after="0" w:line="360" w:lineRule="auto"/>
        <w:ind w:firstLine="709"/>
        <w:jc w:val="center"/>
        <w:rPr>
          <w:rFonts w:ascii="Times New Roman" w:hAnsi="Times New Roman"/>
          <w:color w:val="000000"/>
          <w:kern w:val="0"/>
          <w:sz w:val="24"/>
          <w:szCs w:val="24"/>
        </w:rPr>
      </w:pPr>
      <w:r>
        <w:rPr>
          <w:rFonts w:ascii="Times New Roman" w:hAnsi="Times New Roman"/>
          <w:color w:val="000000"/>
          <w:kern w:val="0"/>
          <w:sz w:val="24"/>
          <w:szCs w:val="24"/>
        </w:rPr>
        <w:t>Рисунок 1. Компоненты обучающей ситуации в прикладном анализе поведения</w:t>
      </w:r>
    </w:p>
    <w:p w:rsidR="00426688" w:rsidRDefault="00426688" w:rsidP="002B4E76">
      <w:pPr>
        <w:spacing w:after="0" w:line="360" w:lineRule="auto"/>
        <w:ind w:firstLine="709"/>
        <w:jc w:val="both"/>
        <w:rPr>
          <w:rFonts w:ascii="Times New Roman" w:hAnsi="Times New Roman"/>
          <w:color w:val="000000"/>
          <w:sz w:val="24"/>
          <w:szCs w:val="24"/>
          <w:shd w:val="clear" w:color="auto" w:fill="FFFFFF"/>
        </w:rPr>
      </w:pPr>
    </w:p>
    <w:p w:rsidR="00F55CF0" w:rsidRDefault="00BA193F"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Для построения новых поведенческих навыков необходимо, чтобы специалист коррекционного профиля и родители, работающие вместе, могли наблюдать за стимулами, вызывающими положительные или отрицательные реакции у ребенка, а также знать, как вызвать нужную реакцию и укрепить ее, связав ее появление с определенным стимулом (материальным или социальным). При этом моделирование поведенческой реакции сочетается с физической, жестовой и вербальной помощью. </w:t>
      </w:r>
    </w:p>
    <w:p w:rsidR="00471EA9" w:rsidRDefault="00471EA9"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С.С. Морозова представляет подробный анализ использования данного подхода при работе с сложными проявлениями аутизма. Она делает акцент на важности применения подкрепления на разных этапах коррекционной работы, начиная с развития повседневных навыков и фокусируясь на формировании социального подражания, обучении умению сопоставлять и различать, а также следовать программе действий. Затем основное внимание переводится на развитие "учебного поведения" и педагогического взаимодействия, усложнение системы подкрепления при обучении речевым и коммуникативным навыкам, а также коррекцию поведения, связанного с агрессией, самоагрессией, негативизмом и аффективными вспышками, вызванными избеганием неприятного или достижением желаемого. Для решения этих проблем поведения можно использовать изменение, замещение или преобразование поведенческих стереотипов. Например, автор констатирует, что такие проявления, как крик и аутоагрессия, часто возникают в ответ на неприятные ситуации для аутистического ребенка: </w:t>
      </w:r>
      <w:r>
        <w:rPr>
          <w:rFonts w:ascii="Times New Roman" w:hAnsi="Times New Roman"/>
          <w:color w:val="000000"/>
          <w:sz w:val="24"/>
          <w:szCs w:val="24"/>
          <w:shd w:val="clear" w:color="auto" w:fill="FFFFFF"/>
        </w:rPr>
        <w:lastRenderedPageBreak/>
        <w:t xml:space="preserve">нарушение привычного стереотипа, непонимание происходящего; коммуникация в неудобной форме для ребенка, или занятия, которые для него непривлекательны; слишком интенсивные сенсорные стимулы; внутреннее дискомфорт. Такие проблемы поведения часто возникают при попытке целенаправленного обучения ребенка с аутизмом: он стремится избежать травмирующей и ограничивающей его свободу ситуации. Другая сторона использования ребенком модели поведения – поведение, направленное на получение желаемого: это может быть, например, случай, когда ребенок требует конкретного, для него привлекательного предмета, или стремится совершить определенное действие, и в крайнем случае, ищет внимания со стороны другого человека. Избегание неприятного и достижение желаемого – обе стороны поведения, на которые педагоги-психологи и учителя-дефектологи акцентируют внимание при анализе поведения ребенка и создании индивидуальной программы формирования необходимых навыков. </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Кроме того, существует </w:t>
      </w:r>
      <w:r>
        <w:rPr>
          <w:rFonts w:ascii="Times New Roman" w:hAnsi="Times New Roman"/>
          <w:b/>
          <w:bCs/>
          <w:color w:val="000000"/>
          <w:sz w:val="24"/>
          <w:szCs w:val="24"/>
          <w:shd w:val="clear" w:color="auto" w:fill="FFFFFF"/>
        </w:rPr>
        <w:t>Вербально-Поведенческий Анализ</w:t>
      </w:r>
      <w:r>
        <w:rPr>
          <w:rFonts w:ascii="Times New Roman" w:hAnsi="Times New Roman"/>
          <w:color w:val="000000"/>
          <w:sz w:val="24"/>
          <w:szCs w:val="24"/>
          <w:shd w:val="clear" w:color="auto" w:fill="FFFFFF"/>
        </w:rPr>
        <w:t xml:space="preserve"> (VBA), который является вариацией терапии АВА. Он направлен на обучение ребенка коммуникативным навыкам с использованием принципов прикладного анализа поведения и теории Б.Ф. Скиннера относительно формирования программируемого поведения. В рамках этого подхода ребенка мотивируют использовать речь для достижения своих желаемых целей и объектов. Для этого детей обучают навыкам:</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выражать просьбу, являющуюся наиболее важным навыком, так как он предшествует мотивации и, в итоге, ребенок получает желаемое;</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обозначать предметы: называть то, что ребенок видит, слышит, чувствует запах, осязает, ощущает вкус;</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подражательным навыкам - повторять услышанные слова (эхо);</w:t>
      </w:r>
    </w:p>
    <w:p w:rsidR="00471EA9" w:rsidRDefault="00471E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интравербальным навыкам - умению отвечать на вопросы.</w:t>
      </w:r>
      <w:r>
        <w:rPr>
          <w:rFonts w:ascii="Times New Roman" w:hAnsi="Times New Roman"/>
          <w:color w:val="000000"/>
          <w:sz w:val="24"/>
          <w:szCs w:val="24"/>
        </w:rPr>
        <w:t xml:space="preserve"> </w:t>
      </w:r>
    </w:p>
    <w:p w:rsidR="000368A6" w:rsidRDefault="000368A6"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rPr>
        <w:t>Если у детей отмечается при этом задержка речевого развития, то специалисты могут использовать методы и приемы альтернативной коммуникации, систему карточек PECS. Через нее происходит процесс обучения навыкам взаимодействия. Доктора Лори Фрост и Энди Бонди являются авторами этой системы и изложили систему работы по ней в своей книге «Система альтернативной коммуникации с помощью карточек PECS»</w:t>
      </w:r>
      <w:r>
        <w:rPr>
          <w:rStyle w:val="a7"/>
          <w:rFonts w:ascii="Times New Roman" w:hAnsi="Times New Roman"/>
          <w:color w:val="000000"/>
          <w:sz w:val="24"/>
          <w:szCs w:val="24"/>
        </w:rPr>
        <w:footnoteReference w:id="6"/>
      </w:r>
      <w:r>
        <w:rPr>
          <w:rFonts w:ascii="Times New Roman" w:hAnsi="Times New Roman"/>
          <w:color w:val="000000"/>
          <w:sz w:val="24"/>
          <w:szCs w:val="24"/>
          <w:lang w:eastAsia="zh-CN"/>
        </w:rPr>
        <w:t>.</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Суть этой системы в том, что она позволяет ребёнку с аутизмом и системными нарушениями речи взаимодействовать через карточки: попросить, что он хочет, что ему нужно, </w:t>
      </w:r>
      <w:r>
        <w:rPr>
          <w:rFonts w:ascii="Times New Roman" w:hAnsi="Times New Roman"/>
          <w:color w:val="000000"/>
          <w:sz w:val="24"/>
          <w:szCs w:val="24"/>
        </w:rPr>
        <w:lastRenderedPageBreak/>
        <w:t xml:space="preserve">или объяснить, как он себя чувствует, продемонстрировать свои желания, чувства, потребности. </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rPr>
        <w:t xml:space="preserve">Ребенок учиться начинать общение сам. Это большой плюс, как как для детей с расстройством аутистического спектра свойственны проблемы в проявлении инициативы в действиях. Им свойственна передача инициативы другому. Применение картинок дает возможность ребенку самому начать общение, но для этого нужно провести коррекционную работу. </w:t>
      </w:r>
      <w:r>
        <w:rPr>
          <w:rFonts w:ascii="Times New Roman" w:hAnsi="Times New Roman"/>
          <w:color w:val="000000"/>
          <w:sz w:val="24"/>
          <w:szCs w:val="24"/>
        </w:rPr>
        <w:t xml:space="preserve">Сначала ребенка ищет нужную картинку для передачи сообщения, затем привлекает внимание человека, с которым общается, и производит обмен картинки на предмет. Обмен карточками показывает, что нельзя сказать что-то, находясь далеко </w:t>
      </w:r>
      <w:r w:rsidR="00CC25EF">
        <w:rPr>
          <w:rFonts w:ascii="Times New Roman" w:hAnsi="Times New Roman"/>
          <w:color w:val="000000"/>
          <w:sz w:val="24"/>
          <w:szCs w:val="24"/>
        </w:rPr>
        <w:t>от собеседника</w:t>
      </w:r>
      <w:r>
        <w:rPr>
          <w:rFonts w:ascii="Times New Roman" w:hAnsi="Times New Roman"/>
          <w:color w:val="000000"/>
          <w:sz w:val="24"/>
          <w:szCs w:val="24"/>
        </w:rPr>
        <w:t xml:space="preserve"> и ожидать, что тебе ответят. Общение становится визуальным и доступным. Так как ребенок видит, что его понимают, то негативное поведение уменьшается. </w:t>
      </w:r>
    </w:p>
    <w:p w:rsidR="00595529"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Работа по этой системе ведется с постепенным усложнением, сначала дошкольника учат использовать одну картинку и менять ее на предмет, затем используют папку с изображениями, далее учат строить предложения из карточек, теперь дошкольник может не только попросить, но и описать, дать комментарии какой-то ситуации. Эта система основывается на зрительном восприятии, что для аутичных детей является большим плюсом, так как слуховое восприятие информации для них составляет трудности.  </w:t>
      </w:r>
    </w:p>
    <w:p w:rsidR="00281A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Зарубежный подход - </w:t>
      </w:r>
      <w:r>
        <w:rPr>
          <w:rFonts w:ascii="Times New Roman" w:hAnsi="Times New Roman"/>
          <w:b/>
          <w:bCs/>
          <w:color w:val="000000"/>
          <w:sz w:val="24"/>
          <w:szCs w:val="24"/>
          <w:shd w:val="clear" w:color="auto" w:fill="FFFFFF"/>
        </w:rPr>
        <w:t>ТЕАССН</w:t>
      </w:r>
      <w:r>
        <w:rPr>
          <w:rFonts w:ascii="Times New Roman" w:hAnsi="Times New Roman"/>
          <w:color w:val="000000"/>
          <w:sz w:val="24"/>
          <w:szCs w:val="24"/>
          <w:shd w:val="clear" w:color="auto" w:fill="FFFFFF"/>
        </w:rPr>
        <w:t xml:space="preserve"> (Treatment and Education of Autistic Children and Related Communication Handicapped Children</w:t>
      </w:r>
      <w:r>
        <w:rPr>
          <w:rStyle w:val="a7"/>
          <w:rFonts w:ascii="Times New Roman" w:hAnsi="Times New Roman"/>
          <w:color w:val="000000"/>
          <w:sz w:val="24"/>
          <w:szCs w:val="24"/>
          <w:shd w:val="clear" w:color="auto" w:fill="FFFFFF"/>
        </w:rPr>
        <w:footnoteReference w:id="7"/>
      </w:r>
      <w:r>
        <w:rPr>
          <w:rFonts w:ascii="Times New Roman" w:hAnsi="Times New Roman"/>
          <w:color w:val="000000"/>
          <w:sz w:val="24"/>
          <w:szCs w:val="24"/>
          <w:shd w:val="clear" w:color="auto" w:fill="FFFFFF"/>
        </w:rPr>
        <w:t>) – программа коррекции и обучения для детей с аутизмом и сходными нарушениями общения, такими как синдром РАС, основанная на тренировке поведенческих и учебных навыков. Она была разработана Эриком Шоплером, Маргарет Ланзинд и Лесли Ватерc в Университете Северной Каролины (США), и используется в качестве государственной программы по обучению детей с аутизмом не только в некоторых штатах США, но и в Европе</w:t>
      </w:r>
      <w:r>
        <w:rPr>
          <w:rStyle w:val="a7"/>
          <w:rFonts w:ascii="Times New Roman" w:hAnsi="Times New Roman"/>
          <w:color w:val="000000"/>
          <w:sz w:val="24"/>
          <w:szCs w:val="24"/>
          <w:shd w:val="clear" w:color="auto" w:fill="FFFFFF"/>
        </w:rPr>
        <w:footnoteReference w:id="8"/>
      </w:r>
      <w:r>
        <w:rPr>
          <w:rFonts w:ascii="Times New Roman" w:hAnsi="Times New Roman"/>
          <w:color w:val="000000"/>
          <w:sz w:val="24"/>
          <w:szCs w:val="24"/>
          <w:shd w:val="clear" w:color="auto" w:fill="FFFFFF"/>
        </w:rPr>
        <w:t xml:space="preserve">. Программа учитывает специфические интересы и стиль поведения каждого ребенка. Желаемый результат достигается через обучение детей различным социально-повседневным навыкам через регулярную обработку отдельных элементов (структурирование). Затем усвоенные элементы объединяются в "цельные" навыки. Поэтому специалисты и родители имеют доступ к комплексам упражнений в рамках каждой из 10 образовательных сфер: имитация, восприятие, грубая моторика, тонкая моторика, координация </w:t>
      </w:r>
      <w:r>
        <w:rPr>
          <w:rFonts w:ascii="Times New Roman" w:hAnsi="Times New Roman"/>
          <w:color w:val="000000"/>
          <w:sz w:val="24"/>
          <w:szCs w:val="24"/>
          <w:shd w:val="clear" w:color="auto" w:fill="FFFFFF"/>
        </w:rPr>
        <w:lastRenderedPageBreak/>
        <w:t>глаз и рук, когнитивная активность, речь, самообслуживание, социальные отношения, адаптация поведения. Все упражнения в программе сгруппированы в соответствии с различными ступенями развития.</w:t>
      </w:r>
      <w:r>
        <w:rPr>
          <w:rFonts w:ascii="Times New Roman" w:hAnsi="Times New Roman"/>
          <w:color w:val="000000"/>
          <w:sz w:val="24"/>
          <w:szCs w:val="24"/>
        </w:rPr>
        <w:t xml:space="preserve"> </w:t>
      </w:r>
      <w:r w:rsidR="00281A0D">
        <w:rPr>
          <w:rFonts w:ascii="Times New Roman" w:hAnsi="Times New Roman"/>
          <w:color w:val="000000"/>
          <w:kern w:val="0"/>
          <w:sz w:val="24"/>
          <w:szCs w:val="24"/>
        </w:rPr>
        <w:t>Приведем пример коррекции негативного поведения.</w:t>
      </w:r>
    </w:p>
    <w:p w:rsidR="00281A0D" w:rsidRDefault="00281A0D" w:rsidP="002B4E76">
      <w:pPr>
        <w:spacing w:after="0" w:line="360" w:lineRule="auto"/>
        <w:ind w:firstLine="709"/>
        <w:jc w:val="both"/>
        <w:rPr>
          <w:rFonts w:ascii="Times New Roman" w:hAnsi="Times New Roman"/>
          <w:b/>
          <w:bCs/>
          <w:i/>
          <w:iCs/>
          <w:color w:val="000000"/>
          <w:sz w:val="24"/>
          <w:szCs w:val="24"/>
        </w:rPr>
      </w:pPr>
      <w:r>
        <w:rPr>
          <w:rFonts w:ascii="Times New Roman" w:hAnsi="Times New Roman"/>
          <w:b/>
          <w:bCs/>
          <w:i/>
          <w:iCs/>
          <w:color w:val="000000"/>
          <w:sz w:val="24"/>
          <w:szCs w:val="24"/>
        </w:rPr>
        <w:t xml:space="preserve">V-2. Поведение, приносящее повреждения самому ребенку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Проблема:</w:t>
      </w:r>
      <w:r>
        <w:rPr>
          <w:rFonts w:ascii="Times New Roman" w:hAnsi="Times New Roman"/>
          <w:i/>
          <w:iCs/>
          <w:color w:val="000000"/>
          <w:sz w:val="24"/>
          <w:szCs w:val="24"/>
        </w:rPr>
        <w:t xml:space="preserve"> Дети, которые бьются головой.</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Описание:</w:t>
      </w:r>
      <w:r>
        <w:rPr>
          <w:rFonts w:ascii="Times New Roman" w:hAnsi="Times New Roman"/>
          <w:i/>
          <w:iCs/>
          <w:color w:val="000000"/>
          <w:sz w:val="24"/>
          <w:szCs w:val="24"/>
        </w:rPr>
        <w:t xml:space="preserve"> Анна - 4-летняя девочка, очень резвая и подвижная. Она хорошо развита для своего возраста в плане физических навыков, но в речевом развитии она отстает. Она может понять, как реагирует на ее поведение другой человек, и она чувствительна к негативной эмоциональной реакции. Это приводит к изменчивым настроениям. В течение последнего года она стала биться головой о стену, если что-то нарушает ее игру или без видимой причины. Это поведение вызывает беспокойство у ее родителей, но не наносит ей физического вреда. Ни наказания, ни поощрения не оказывают влияния на это поведение.</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Анализ:</w:t>
      </w:r>
      <w:r>
        <w:rPr>
          <w:rFonts w:ascii="Times New Roman" w:hAnsi="Times New Roman"/>
          <w:i/>
          <w:iCs/>
          <w:color w:val="000000"/>
          <w:sz w:val="24"/>
          <w:szCs w:val="24"/>
        </w:rPr>
        <w:t xml:space="preserve"> Поведение Анны привлекает внимание к себе. Ее не интересует, оскорблен ли кто-то, наказан ли она, заботится ли кто-то о ней или выражает свою симпатию. Девочка знает, что когда она бьется головой, требования уходят на второй план, и она получает то, чего она хочет.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Учебная цель:</w:t>
      </w:r>
      <w:r>
        <w:rPr>
          <w:rFonts w:ascii="Times New Roman" w:hAnsi="Times New Roman"/>
          <w:i/>
          <w:iCs/>
          <w:color w:val="000000"/>
          <w:sz w:val="24"/>
          <w:szCs w:val="24"/>
        </w:rPr>
        <w:t xml:space="preserve"> Контролировать поведение бьющегося головой нужно через реакцию, которая не включает прямого обращения к ней и не отменяет требования.</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Мероприятие:</w:t>
      </w:r>
      <w:r>
        <w:rPr>
          <w:rFonts w:ascii="Times New Roman" w:hAnsi="Times New Roman"/>
          <w:i/>
          <w:iCs/>
          <w:color w:val="000000"/>
          <w:sz w:val="24"/>
          <w:szCs w:val="24"/>
        </w:rPr>
        <w:t xml:space="preserve"> Во время занятия расставьте стол и стул Анны так, чтобы она не могла достать головой до стены. Когда она начинает биться головой о поверхность стола, отодвигайте к себе учебный материал и отвернитесь от нее. Подсчитайте до десяти, затем снова обращайте внимание на нее и верните ей материал. Сначала помогите ей вернуться к упражнению. Похвалите ее, если она продолжает работать. Продолжайте реагировать таким образом каждый раз, когда она бьется головой, но не прерывайте занятие до его завершения. Если Анна особенно возбуждена, вы можете сократить продолжительность упражнения, но важно, чтобы она самостоятельно закончила его и понимала, что битье головой не прерывает занятие. Повторяйте эту систему в течение двух недель, ведя таблицу, чтобы отслеживать частоту битья головой. Будьте внимательны и похвалите ее, если она ведет себя спокойно и не бьется головой.</w:t>
      </w:r>
    </w:p>
    <w:p w:rsidR="005A6D05" w:rsidRDefault="00281A0D"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Приведем пример </w:t>
      </w:r>
      <w:r w:rsidR="004D6AB5">
        <w:rPr>
          <w:rFonts w:ascii="Times New Roman" w:hAnsi="Times New Roman"/>
          <w:color w:val="000000"/>
          <w:kern w:val="0"/>
          <w:sz w:val="24"/>
          <w:szCs w:val="24"/>
        </w:rPr>
        <w:t xml:space="preserve">формирования </w:t>
      </w:r>
      <w:r>
        <w:rPr>
          <w:rFonts w:ascii="Times New Roman" w:hAnsi="Times New Roman"/>
          <w:color w:val="000000"/>
          <w:kern w:val="0"/>
          <w:sz w:val="24"/>
          <w:szCs w:val="24"/>
        </w:rPr>
        <w:t>учебного поведения.</w:t>
      </w:r>
    </w:p>
    <w:p w:rsidR="001530C7" w:rsidRDefault="001530C7" w:rsidP="002B4E76">
      <w:pPr>
        <w:spacing w:after="0" w:line="360" w:lineRule="auto"/>
        <w:ind w:firstLine="709"/>
        <w:jc w:val="both"/>
        <w:rPr>
          <w:rFonts w:ascii="Times New Roman" w:hAnsi="Times New Roman"/>
          <w:b/>
          <w:bCs/>
          <w:i/>
          <w:iCs/>
          <w:color w:val="000000"/>
          <w:sz w:val="24"/>
          <w:szCs w:val="24"/>
        </w:rPr>
      </w:pPr>
      <w:r>
        <w:rPr>
          <w:rFonts w:ascii="Times New Roman" w:hAnsi="Times New Roman"/>
          <w:b/>
          <w:bCs/>
          <w:i/>
          <w:iCs/>
          <w:color w:val="000000"/>
          <w:sz w:val="24"/>
          <w:szCs w:val="24"/>
        </w:rPr>
        <w:t xml:space="preserve">Упражнение 43. Игра-головоломка - 1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Зрительное восприятие:</w:t>
      </w:r>
      <w:r>
        <w:rPr>
          <w:rFonts w:ascii="Times New Roman" w:hAnsi="Times New Roman"/>
          <w:i/>
          <w:iCs/>
          <w:color w:val="000000"/>
          <w:sz w:val="24"/>
          <w:szCs w:val="24"/>
        </w:rPr>
        <w:t xml:space="preserve"> 3-4 года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Координация глаз и рук:</w:t>
      </w:r>
      <w:r>
        <w:rPr>
          <w:rFonts w:ascii="Times New Roman" w:hAnsi="Times New Roman"/>
          <w:i/>
          <w:iCs/>
          <w:color w:val="000000"/>
          <w:sz w:val="24"/>
          <w:szCs w:val="24"/>
        </w:rPr>
        <w:t xml:space="preserve"> 2-3 года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lastRenderedPageBreak/>
        <w:t>Учебная цель:</w:t>
      </w:r>
      <w:r>
        <w:rPr>
          <w:rFonts w:ascii="Times New Roman" w:hAnsi="Times New Roman"/>
          <w:i/>
          <w:iCs/>
          <w:color w:val="000000"/>
          <w:sz w:val="24"/>
          <w:szCs w:val="24"/>
        </w:rPr>
        <w:t xml:space="preserve"> развитие визуального внимания и восприятия формы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Задание:</w:t>
      </w:r>
      <w:r>
        <w:rPr>
          <w:rFonts w:ascii="Times New Roman" w:hAnsi="Times New Roman"/>
          <w:i/>
          <w:iCs/>
          <w:color w:val="000000"/>
          <w:sz w:val="24"/>
          <w:szCs w:val="24"/>
        </w:rPr>
        <w:t xml:space="preserve"> возьмите одну из частей игры-головоломки из рук взрослого и найдите соответствующую нишу в головоломке. </w:t>
      </w:r>
    </w:p>
    <w:p w:rsidR="001530C7" w:rsidRDefault="001530C7" w:rsidP="002B4E76">
      <w:pPr>
        <w:spacing w:after="0" w:line="360" w:lineRule="auto"/>
        <w:ind w:firstLine="709"/>
        <w:jc w:val="both"/>
        <w:rPr>
          <w:rFonts w:ascii="Times New Roman" w:hAnsi="Times New Roman"/>
          <w:i/>
          <w:iCs/>
          <w:color w:val="000000"/>
          <w:sz w:val="24"/>
          <w:szCs w:val="24"/>
        </w:rPr>
      </w:pPr>
      <w:r>
        <w:rPr>
          <w:rFonts w:ascii="Times New Roman" w:hAnsi="Times New Roman"/>
          <w:b/>
          <w:bCs/>
          <w:i/>
          <w:iCs/>
          <w:color w:val="000000"/>
          <w:sz w:val="24"/>
          <w:szCs w:val="24"/>
        </w:rPr>
        <w:t>Материалы:</w:t>
      </w:r>
      <w:r>
        <w:rPr>
          <w:rFonts w:ascii="Times New Roman" w:hAnsi="Times New Roman"/>
          <w:i/>
          <w:iCs/>
          <w:color w:val="000000"/>
          <w:sz w:val="24"/>
          <w:szCs w:val="24"/>
        </w:rPr>
        <w:t xml:space="preserve"> простая головоломка, состоящая из трех или четырех частей. </w:t>
      </w:r>
      <w:r>
        <w:rPr>
          <w:rFonts w:ascii="Times New Roman" w:hAnsi="Times New Roman"/>
          <w:i/>
          <w:iCs/>
          <w:color w:val="000000"/>
          <w:sz w:val="24"/>
          <w:szCs w:val="24"/>
        </w:rPr>
        <w:br/>
        <w:t>Выньте все части из игры-головоломки и разложите их перед Эдиком. Держите части на коленях, так чтобы он не видел их. Затем подведите одну из частей в его поле зрения и скажите: "Посмотри сюда, Эдик!". Если нужно, двигайте ее туда-сюда, чтобы привлечь его внимание. Затем дайте ему часть в руку и помогите ему повертеть ее, чтобы он мог сравнить с каждой нишей в головоломке, пока не найдет правильное место. Помогите ему вставить часть, затем повторите процесс с другими частями. Постепенно уменьшайте свою помощь, если он начнет находить правильные места самостоятельно. Похвалите его каждый раз, когда он правильно вставит часть. Если он находит правильное место, но испытывает трудности с вставкой, помогите ему, чтобы он не потерял терпение. Главная цель этого задания - научить его находить правильные места. Держите свою руку в другом положении, чтобы он каждый раз должен был искать.</w:t>
      </w:r>
    </w:p>
    <w:p w:rsidR="005A6D05" w:rsidRDefault="005A6D0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За упражнениями, относящимися к низшим ступеням развития, следуют упражнения для более высоких ступеней развития, т.е. за более легкими следуют более сложные.</w:t>
      </w:r>
      <w:r w:rsidR="008E4BE4">
        <w:rPr>
          <w:rFonts w:ascii="Times New Roman" w:hAnsi="Times New Roman"/>
          <w:color w:val="000000"/>
          <w:sz w:val="24"/>
          <w:szCs w:val="24"/>
        </w:rPr>
        <w:t xml:space="preserve"> Для каждого навыка разрабатывается своя система презентации задания (СПЗ) </w:t>
      </w:r>
      <w:r w:rsidR="00CC25EF">
        <w:rPr>
          <w:rFonts w:ascii="Times New Roman" w:hAnsi="Times New Roman"/>
          <w:color w:val="000000"/>
          <w:sz w:val="24"/>
          <w:szCs w:val="24"/>
        </w:rPr>
        <w:t>– способ</w:t>
      </w:r>
      <w:r w:rsidR="008E4BE4">
        <w:rPr>
          <w:rFonts w:ascii="Times New Roman" w:hAnsi="Times New Roman"/>
          <w:color w:val="000000"/>
          <w:sz w:val="24"/>
          <w:szCs w:val="24"/>
        </w:rPr>
        <w:t xml:space="preserve"> систематизированной подачи задач и учебных материалов таким образом, чтобы ребенок обучался работать без посторонней помощи</w:t>
      </w:r>
      <w:r w:rsidR="008E4BE4">
        <w:rPr>
          <w:rStyle w:val="a7"/>
          <w:rFonts w:ascii="Times New Roman" w:hAnsi="Times New Roman"/>
          <w:color w:val="000000"/>
          <w:sz w:val="24"/>
          <w:szCs w:val="24"/>
        </w:rPr>
        <w:footnoteReference w:id="9"/>
      </w:r>
      <w:r w:rsidR="008E4BE4">
        <w:rPr>
          <w:rFonts w:ascii="Times New Roman" w:hAnsi="Times New Roman"/>
          <w:color w:val="000000"/>
          <w:sz w:val="24"/>
          <w:szCs w:val="24"/>
        </w:rPr>
        <w:t>, - и ее визуальная структура (визуальная организация, инструкция и визуальная четкость).</w:t>
      </w:r>
    </w:p>
    <w:p w:rsidR="00F55CF0" w:rsidRDefault="00D50EFB"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xml:space="preserve">Модель </w:t>
      </w:r>
      <w:r>
        <w:rPr>
          <w:rFonts w:ascii="Times New Roman" w:hAnsi="Times New Roman"/>
          <w:b/>
          <w:bCs/>
          <w:color w:val="000000"/>
          <w:sz w:val="24"/>
          <w:szCs w:val="24"/>
        </w:rPr>
        <w:t>SCERTS</w:t>
      </w:r>
      <w:r>
        <w:rPr>
          <w:rFonts w:ascii="Times New Roman" w:hAnsi="Times New Roman"/>
          <w:color w:val="000000"/>
          <w:sz w:val="24"/>
          <w:szCs w:val="24"/>
        </w:rPr>
        <w:t xml:space="preserve">, разработанная группой авторов (Барри М. Призант, Эми М. Уэзерби, Эмили Рубин и Эми Лоран) - комплексный междисциплинарный подход к развитию коммуникативных и социально-эмоциональных способностей, а также к поддержке </w:t>
      </w:r>
      <w:r w:rsidR="00BE6630">
        <w:rPr>
          <w:rFonts w:ascii="Times New Roman" w:hAnsi="Times New Roman"/>
          <w:color w:val="000000"/>
          <w:sz w:val="24"/>
          <w:szCs w:val="24"/>
        </w:rPr>
        <w:t xml:space="preserve">их </w:t>
      </w:r>
      <w:r>
        <w:rPr>
          <w:rFonts w:ascii="Times New Roman" w:hAnsi="Times New Roman"/>
          <w:color w:val="000000"/>
          <w:sz w:val="24"/>
          <w:szCs w:val="24"/>
        </w:rPr>
        <w:t>семей</w:t>
      </w:r>
      <w:r w:rsidR="00701060">
        <w:rPr>
          <w:rStyle w:val="a7"/>
          <w:rFonts w:ascii="Times New Roman" w:hAnsi="Times New Roman"/>
          <w:color w:val="000000"/>
          <w:sz w:val="24"/>
          <w:szCs w:val="24"/>
        </w:rPr>
        <w:footnoteReference w:id="10"/>
      </w:r>
      <w:r>
        <w:rPr>
          <w:rFonts w:ascii="Times New Roman" w:hAnsi="Times New Roman"/>
          <w:color w:val="000000"/>
          <w:sz w:val="24"/>
          <w:szCs w:val="24"/>
        </w:rPr>
        <w:t>. Он ориентируется на развитие</w:t>
      </w:r>
      <w:r>
        <w:rPr>
          <w:rFonts w:ascii="Times New Roman" w:eastAsia="Arial Unicode MS" w:hAnsi="Times New Roman"/>
          <w:color w:val="000000"/>
          <w:kern w:val="0"/>
          <w:sz w:val="24"/>
          <w:szCs w:val="24"/>
          <w:shd w:val="clear" w:color="auto" w:fill="FFFFFF"/>
        </w:rPr>
        <w:t xml:space="preserve"> эмоциональной регуляции (т.е. способности к само- и взаиморегуляции, позволяющей регулировать внимание, возбуждение и эмоциональное состояние) и </w:t>
      </w:r>
      <w:r>
        <w:rPr>
          <w:rFonts w:ascii="Times New Roman" w:eastAsia="Arial Unicode MS" w:hAnsi="Times New Roman"/>
          <w:color w:val="000000"/>
          <w:sz w:val="24"/>
          <w:szCs w:val="24"/>
          <w:shd w:val="clear" w:color="auto" w:fill="FFFFFF"/>
        </w:rPr>
        <w:t xml:space="preserve">способности ребенка общаться с помощью традиционной символической системы, начиная с </w:t>
      </w:r>
      <w:r w:rsidR="00CC25EF">
        <w:rPr>
          <w:rFonts w:ascii="Times New Roman" w:eastAsia="Arial Unicode MS" w:hAnsi="Times New Roman"/>
          <w:color w:val="000000"/>
          <w:sz w:val="24"/>
          <w:szCs w:val="24"/>
          <w:shd w:val="clear" w:color="auto" w:fill="FFFFFF"/>
        </w:rPr>
        <w:t>довербального</w:t>
      </w:r>
      <w:r>
        <w:rPr>
          <w:rFonts w:ascii="Times New Roman" w:eastAsia="Arial Unicode MS" w:hAnsi="Times New Roman"/>
          <w:color w:val="000000"/>
          <w:sz w:val="24"/>
          <w:szCs w:val="24"/>
          <w:shd w:val="clear" w:color="auto" w:fill="FFFFFF"/>
        </w:rPr>
        <w:t xml:space="preserve"> и заканчивая разговорным уровнем общения. В общение вовлекаются и дети, и члены их семьей для того, чтобы сформировать успешный опыт </w:t>
      </w:r>
      <w:r>
        <w:rPr>
          <w:rFonts w:ascii="Times New Roman" w:eastAsia="Arial Unicode MS" w:hAnsi="Times New Roman"/>
          <w:color w:val="000000"/>
          <w:sz w:val="24"/>
          <w:szCs w:val="24"/>
          <w:shd w:val="clear" w:color="auto" w:fill="FFFFFF"/>
        </w:rPr>
        <w:lastRenderedPageBreak/>
        <w:t xml:space="preserve">межличностного взаимодействия и взаимоотношений, а также более продуктивному обучению в школе, дома и в обществе. </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Такой опыт создается на основе «транзакционной поддержки», которая помогает взрослым отвечать на потребности и интересы ребенка, изменять и адаптировать окружающую среду, а также предоставлять инструменты для улучшения образования (например, сенсорная поддержка, обмен изображениями, визуальное расписание, письменные графики)</w:t>
      </w:r>
      <w:r>
        <w:rPr>
          <w:rStyle w:val="a7"/>
          <w:rFonts w:ascii="Times New Roman" w:hAnsi="Times New Roman"/>
          <w:color w:val="000000"/>
          <w:sz w:val="24"/>
          <w:szCs w:val="24"/>
          <w:shd w:val="clear" w:color="auto" w:fill="FFFFFF"/>
        </w:rPr>
        <w:footnoteReference w:id="11"/>
      </w:r>
      <w:r>
        <w:rPr>
          <w:rFonts w:ascii="Times New Roman" w:hAnsi="Times New Roman"/>
          <w:color w:val="000000"/>
          <w:sz w:val="24"/>
          <w:szCs w:val="24"/>
          <w:shd w:val="clear" w:color="auto" w:fill="FFFFFF"/>
        </w:rPr>
        <w:t>. Например, для групп, где дети проводят непродолжительное время в детском саду, используется визуальное расписание. Расписание занятий составляется наглядно: с помощью фотографий, символов, рисунков и пиктограмм. Каждое занятие начинается с предоставления ребенку фотографии или других визуальных подсказок, которые помогут ему соотнести свои действия по времени с расписанием. После выполнения задания соответствующая фотография удаляется из расписания. Это помогает ребенку осознать, что задание выполнено и можно перейти к следующему.</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Работа по расписанию и заданиям выполняется в соответствии с определенными правилами:</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Расписание должно включать интересные виды занятий, которые могут быть использованы в качестве позитивной поддержки или вознаграждения.</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Задания в расписании должны быть доступными для ребенка (сложные задания могут вызвать деструктивное поведение).</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Усложнение заданий должно происходить постепенно, в зависимости от уровня развития ребенка.</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Задания следует выполнять в указанной последовательности (смена порядка не допускается).</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Ребенка следует поощрять и хвалить после выполнения каждого задания - это стимулирует его продолжать работу.</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Все задания, включенные в расписание, должны быть выполнены.</w:t>
      </w:r>
    </w:p>
    <w:p w:rsidR="00C5590D" w:rsidRDefault="00C5590D"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Наглядные расписания используются для демонстрации</w:t>
      </w:r>
      <w:r w:rsidR="006A518B">
        <w:rPr>
          <w:rFonts w:ascii="Times New Roman" w:hAnsi="Times New Roman"/>
          <w:color w:val="000000"/>
          <w:sz w:val="24"/>
          <w:szCs w:val="24"/>
          <w:shd w:val="clear" w:color="auto" w:fill="FFFFFF"/>
        </w:rPr>
        <w:t xml:space="preserve"> р</w:t>
      </w:r>
      <w:r>
        <w:rPr>
          <w:rFonts w:ascii="Times New Roman" w:hAnsi="Times New Roman"/>
          <w:color w:val="000000"/>
          <w:sz w:val="24"/>
          <w:szCs w:val="24"/>
          <w:shd w:val="clear" w:color="auto" w:fill="FFFFFF"/>
        </w:rPr>
        <w:t>аспорядка дня</w:t>
      </w:r>
      <w:r w:rsidR="006A518B">
        <w:rPr>
          <w:rFonts w:ascii="Times New Roman" w:hAnsi="Times New Roman"/>
          <w:color w:val="000000"/>
          <w:sz w:val="24"/>
          <w:szCs w:val="24"/>
          <w:shd w:val="clear" w:color="auto" w:fill="FFFFFF"/>
        </w:rPr>
        <w:t>, р</w:t>
      </w:r>
      <w:r>
        <w:rPr>
          <w:rFonts w:ascii="Times New Roman" w:hAnsi="Times New Roman"/>
          <w:color w:val="000000"/>
          <w:sz w:val="24"/>
          <w:szCs w:val="24"/>
          <w:shd w:val="clear" w:color="auto" w:fill="FFFFFF"/>
        </w:rPr>
        <w:t>асписания занятий</w:t>
      </w:r>
      <w:r w:rsidR="006A518B">
        <w:rPr>
          <w:rFonts w:ascii="Times New Roman" w:hAnsi="Times New Roman"/>
          <w:color w:val="000000"/>
          <w:sz w:val="24"/>
          <w:szCs w:val="24"/>
          <w:shd w:val="clear" w:color="auto" w:fill="FFFFFF"/>
        </w:rPr>
        <w:t>, п</w:t>
      </w:r>
      <w:r>
        <w:rPr>
          <w:rFonts w:ascii="Times New Roman" w:hAnsi="Times New Roman"/>
          <w:color w:val="000000"/>
          <w:sz w:val="24"/>
          <w:szCs w:val="24"/>
          <w:shd w:val="clear" w:color="auto" w:fill="FFFFFF"/>
        </w:rPr>
        <w:t>орядка выполнения заданий на занятии</w:t>
      </w:r>
      <w:r w:rsidR="006A518B">
        <w:rPr>
          <w:rFonts w:ascii="Times New Roman" w:hAnsi="Times New Roman"/>
          <w:color w:val="000000"/>
          <w:sz w:val="24"/>
          <w:szCs w:val="24"/>
          <w:shd w:val="clear" w:color="auto" w:fill="FFFFFF"/>
        </w:rPr>
        <w:t>, п</w:t>
      </w:r>
      <w:r>
        <w:rPr>
          <w:rFonts w:ascii="Times New Roman" w:hAnsi="Times New Roman"/>
          <w:color w:val="000000"/>
          <w:sz w:val="24"/>
          <w:szCs w:val="24"/>
          <w:shd w:val="clear" w:color="auto" w:fill="FFFFFF"/>
        </w:rPr>
        <w:t>орядка действий во время различных этапов (рисование, решение задачи, переодевание на физкультурное занятие).</w:t>
      </w:r>
    </w:p>
    <w:p w:rsidR="00073B9B" w:rsidRDefault="00073B9B" w:rsidP="002B4E76">
      <w:pPr>
        <w:spacing w:after="0" w:line="360" w:lineRule="auto"/>
        <w:ind w:firstLine="709"/>
        <w:jc w:val="both"/>
        <w:rPr>
          <w:rFonts w:ascii="Times New Roman" w:hAnsi="Times New Roman"/>
          <w:color w:val="000000"/>
          <w:sz w:val="24"/>
          <w:szCs w:val="24"/>
        </w:rPr>
      </w:pPr>
      <w:r>
        <w:rPr>
          <w:rFonts w:ascii="Times New Roman" w:eastAsia="Arial Unicode MS" w:hAnsi="Times New Roman"/>
          <w:color w:val="000000"/>
          <w:sz w:val="24"/>
          <w:szCs w:val="24"/>
          <w:shd w:val="clear" w:color="auto" w:fill="FFFFFF"/>
        </w:rPr>
        <w:lastRenderedPageBreak/>
        <w:t xml:space="preserve">К поведенческим подходам также относится </w:t>
      </w:r>
      <w:r>
        <w:rPr>
          <w:rFonts w:ascii="Times New Roman" w:hAnsi="Times New Roman"/>
          <w:b/>
          <w:bCs/>
          <w:color w:val="000000"/>
          <w:sz w:val="24"/>
          <w:szCs w:val="24"/>
        </w:rPr>
        <w:t>Daily life therapy</w:t>
      </w:r>
      <w:r>
        <w:rPr>
          <w:rFonts w:ascii="Times New Roman" w:hAnsi="Times New Roman"/>
          <w:color w:val="000000"/>
          <w:sz w:val="24"/>
          <w:szCs w:val="24"/>
        </w:rPr>
        <w:t>, DLT («Ежедневная Жизненная Терапия») Кийо Китахары</w:t>
      </w:r>
      <w:r>
        <w:rPr>
          <w:rStyle w:val="a7"/>
          <w:rFonts w:ascii="Times New Roman" w:hAnsi="Times New Roman"/>
          <w:color w:val="000000"/>
          <w:sz w:val="24"/>
          <w:szCs w:val="24"/>
        </w:rPr>
        <w:footnoteReference w:id="12"/>
      </w:r>
      <w:r>
        <w:rPr>
          <w:rFonts w:ascii="Times New Roman" w:hAnsi="Times New Roman"/>
          <w:color w:val="000000"/>
          <w:sz w:val="24"/>
          <w:szCs w:val="24"/>
        </w:rPr>
        <w:t xml:space="preserve">. Он ориентируется на формирование у детей с синдромом </w:t>
      </w:r>
      <w:r w:rsidR="00595529">
        <w:rPr>
          <w:rFonts w:ascii="Times New Roman" w:hAnsi="Times New Roman"/>
          <w:color w:val="000000"/>
          <w:sz w:val="24"/>
          <w:szCs w:val="24"/>
        </w:rPr>
        <w:t>РАС</w:t>
      </w:r>
      <w:r>
        <w:rPr>
          <w:rFonts w:ascii="Times New Roman" w:hAnsi="Times New Roman"/>
          <w:color w:val="000000"/>
          <w:sz w:val="24"/>
          <w:szCs w:val="24"/>
        </w:rPr>
        <w:t xml:space="preserve"> необходимых поведенческих навыков, нужных для повседневной жизни, и </w:t>
      </w:r>
      <w:r>
        <w:rPr>
          <w:rFonts w:ascii="Times New Roman" w:hAnsi="Times New Roman"/>
          <w:color w:val="000000"/>
          <w:kern w:val="0"/>
          <w:sz w:val="24"/>
          <w:szCs w:val="24"/>
        </w:rPr>
        <w:t>обучение адаптивному поведению при условии коррекции дезадаптивного поведения</w:t>
      </w:r>
      <w:r>
        <w:rPr>
          <w:rFonts w:ascii="Times New Roman" w:hAnsi="Times New Roman"/>
          <w:color w:val="000000"/>
          <w:sz w:val="24"/>
          <w:szCs w:val="24"/>
        </w:rPr>
        <w:t>. Средством для этого становятся коллективно организованные формы поведения во время организации совместной двигательной активности и физкультурных упражнений, обучение приемам эмоциональной регуляции посредством участия детей в групповых музыкальных занятиях и занятиях искусством, которые проводятся на основе подражания и синхронизированной деятельности, организации совместных досугов и праздников. С опорой на достигнутый уровень осознания своего тела и физической выносливости, стабилизации настроения и способности к самоконтролю детей включают в социально организованные формы поведения, требующие интеллектуального развития и формирования элементарных академических навыков.</w:t>
      </w:r>
    </w:p>
    <w:p w:rsidR="00073B9B" w:rsidRDefault="00073B9B" w:rsidP="002B4E76">
      <w:pPr>
        <w:spacing w:after="0" w:line="360" w:lineRule="auto"/>
        <w:ind w:firstLine="709"/>
        <w:jc w:val="both"/>
        <w:rPr>
          <w:rFonts w:ascii="Times New Roman" w:hAnsi="Times New Roman"/>
          <w:color w:val="000000"/>
          <w:sz w:val="24"/>
          <w:szCs w:val="24"/>
        </w:rPr>
      </w:pPr>
    </w:p>
    <w:p w:rsidR="003E5DE2" w:rsidRDefault="003E5DE2" w:rsidP="002B4E76">
      <w:pPr>
        <w:spacing w:after="0" w:line="360" w:lineRule="auto"/>
        <w:ind w:firstLine="709"/>
        <w:jc w:val="center"/>
        <w:rPr>
          <w:rFonts w:ascii="Times New Roman" w:eastAsia="Arial Unicode MS" w:hAnsi="Times New Roman"/>
          <w:b/>
          <w:bCs/>
          <w:color w:val="000000"/>
          <w:sz w:val="24"/>
          <w:szCs w:val="24"/>
          <w:shd w:val="clear" w:color="auto" w:fill="FFFFFF"/>
        </w:rPr>
      </w:pPr>
      <w:r>
        <w:rPr>
          <w:rFonts w:ascii="Times New Roman" w:eastAsia="Arial Unicode MS" w:hAnsi="Times New Roman"/>
          <w:b/>
          <w:bCs/>
          <w:color w:val="000000"/>
          <w:sz w:val="24"/>
          <w:szCs w:val="24"/>
          <w:shd w:val="clear" w:color="auto" w:fill="FFFFFF"/>
        </w:rPr>
        <w:t>1.3. Развивающие подходы</w:t>
      </w:r>
    </w:p>
    <w:p w:rsidR="00E837AF" w:rsidRDefault="00E837AF" w:rsidP="002B4E76">
      <w:pPr>
        <w:spacing w:after="0" w:line="360" w:lineRule="auto"/>
        <w:ind w:firstLine="709"/>
        <w:jc w:val="center"/>
        <w:rPr>
          <w:rFonts w:ascii="Times New Roman" w:eastAsia="Arial Unicode MS" w:hAnsi="Times New Roman"/>
          <w:b/>
          <w:bCs/>
          <w:color w:val="000000"/>
          <w:sz w:val="24"/>
          <w:szCs w:val="24"/>
          <w:shd w:val="clear" w:color="auto" w:fill="FFFFFF"/>
        </w:rPr>
      </w:pPr>
    </w:p>
    <w:p w:rsidR="00771116" w:rsidRDefault="00771116"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В рамках развивающих подходов можно выделить </w:t>
      </w:r>
      <w:r w:rsidR="00CE565F">
        <w:rPr>
          <w:rFonts w:ascii="Times New Roman" w:hAnsi="Times New Roman"/>
          <w:color w:val="000000"/>
          <w:kern w:val="0"/>
          <w:sz w:val="24"/>
          <w:szCs w:val="24"/>
        </w:rPr>
        <w:t>3</w:t>
      </w:r>
      <w:r>
        <w:rPr>
          <w:rFonts w:ascii="Times New Roman" w:hAnsi="Times New Roman"/>
          <w:color w:val="000000"/>
          <w:kern w:val="0"/>
          <w:sz w:val="24"/>
          <w:szCs w:val="24"/>
        </w:rPr>
        <w:t xml:space="preserve"> самых крупных: эмоционально-смысловой подход и подход</w:t>
      </w:r>
      <w:r w:rsidR="00CE565F">
        <w:rPr>
          <w:rFonts w:ascii="Times New Roman" w:hAnsi="Times New Roman"/>
          <w:color w:val="000000"/>
          <w:kern w:val="0"/>
          <w:sz w:val="24"/>
          <w:szCs w:val="24"/>
        </w:rPr>
        <w:t>ы</w:t>
      </w:r>
      <w:r>
        <w:rPr>
          <w:rFonts w:ascii="Times New Roman" w:hAnsi="Times New Roman"/>
          <w:color w:val="000000"/>
          <w:kern w:val="0"/>
          <w:sz w:val="24"/>
          <w:szCs w:val="24"/>
        </w:rPr>
        <w:t>, связанны</w:t>
      </w:r>
      <w:r w:rsidR="00CE565F">
        <w:rPr>
          <w:rFonts w:ascii="Times New Roman" w:hAnsi="Times New Roman"/>
          <w:color w:val="000000"/>
          <w:kern w:val="0"/>
          <w:sz w:val="24"/>
          <w:szCs w:val="24"/>
        </w:rPr>
        <w:t>е</w:t>
      </w:r>
      <w:r>
        <w:rPr>
          <w:rFonts w:ascii="Times New Roman" w:hAnsi="Times New Roman"/>
          <w:color w:val="000000"/>
          <w:kern w:val="0"/>
          <w:sz w:val="24"/>
          <w:szCs w:val="24"/>
        </w:rPr>
        <w:t xml:space="preserve"> с базальной стимуляцией</w:t>
      </w:r>
      <w:r w:rsidR="00CE565F">
        <w:rPr>
          <w:rFonts w:ascii="Times New Roman" w:hAnsi="Times New Roman"/>
          <w:color w:val="000000"/>
          <w:kern w:val="0"/>
          <w:sz w:val="24"/>
          <w:szCs w:val="24"/>
        </w:rPr>
        <w:t>, сенсорной интеграцией</w:t>
      </w:r>
      <w:r>
        <w:rPr>
          <w:rFonts w:ascii="Times New Roman" w:hAnsi="Times New Roman"/>
          <w:color w:val="000000"/>
          <w:kern w:val="0"/>
          <w:sz w:val="24"/>
          <w:szCs w:val="24"/>
        </w:rPr>
        <w:t xml:space="preserve"> и сенсомоторной коррекцией</w:t>
      </w:r>
      <w:r w:rsidR="006A518B">
        <w:rPr>
          <w:rFonts w:ascii="Times New Roman" w:hAnsi="Times New Roman"/>
          <w:color w:val="000000"/>
          <w:kern w:val="0"/>
          <w:sz w:val="24"/>
          <w:szCs w:val="24"/>
        </w:rPr>
        <w:t xml:space="preserve"> </w:t>
      </w:r>
      <w:r w:rsidR="006A518B">
        <w:rPr>
          <w:rFonts w:ascii="Times New Roman" w:eastAsia="Arial Unicode MS" w:hAnsi="Times New Roman"/>
          <w:color w:val="000000"/>
          <w:kern w:val="0"/>
          <w:sz w:val="24"/>
          <w:szCs w:val="24"/>
          <w:shd w:val="clear" w:color="auto" w:fill="FFFFFF"/>
        </w:rPr>
        <w:t>[20, 22, 24]</w:t>
      </w:r>
      <w:r>
        <w:rPr>
          <w:rFonts w:ascii="Times New Roman" w:hAnsi="Times New Roman"/>
          <w:color w:val="000000"/>
          <w:kern w:val="0"/>
          <w:sz w:val="24"/>
          <w:szCs w:val="24"/>
        </w:rPr>
        <w:t>.</w:t>
      </w:r>
    </w:p>
    <w:p w:rsidR="00C5590D" w:rsidRDefault="00C5590D"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xml:space="preserve">В рамках </w:t>
      </w:r>
      <w:r>
        <w:rPr>
          <w:rFonts w:ascii="Times New Roman" w:hAnsi="Times New Roman"/>
          <w:b/>
          <w:bCs/>
          <w:color w:val="000000"/>
          <w:sz w:val="23"/>
          <w:szCs w:val="23"/>
          <w:shd w:val="clear" w:color="auto" w:fill="FFFFFF"/>
        </w:rPr>
        <w:t>эмоционально-смыслового подхода,</w:t>
      </w:r>
      <w:r>
        <w:rPr>
          <w:rFonts w:ascii="Times New Roman" w:hAnsi="Times New Roman"/>
          <w:color w:val="000000"/>
          <w:sz w:val="23"/>
          <w:szCs w:val="23"/>
          <w:shd w:val="clear" w:color="auto" w:fill="FFFFFF"/>
        </w:rPr>
        <w:t xml:space="preserve"> разрабатываемого О.С. Никольской и ее научной школой, аффективная сфера рассматривается как многоуровневая саморегулирующаяся система адаптивных смыслов - аффективных механизмов, организующих взаимодействие ребенка с близкими и окружающим миром, его интеллектуальное и социальное развитие. Считается, что у детей с аутизмом и схожими расстройствами можно выделить четыре различные формы нарушения этой сферы разной глубины и качества:</w:t>
      </w:r>
    </w:p>
    <w:p w:rsidR="00C5590D" w:rsidRDefault="00C5590D"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Уровень пластичности, подготавливающий к контакту (1 уровень).</w:t>
      </w:r>
    </w:p>
    <w:p w:rsidR="00C5590D" w:rsidRDefault="00C5590D"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Уровень стереотипов, формирующий индивидуальный опыт (2 уровень).</w:t>
      </w:r>
    </w:p>
    <w:p w:rsidR="00C5590D" w:rsidRDefault="00C5590D"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Уровень экспансии, отвечающий за активное взаимодействие с переменными обстоятельствами (3 уровень).</w:t>
      </w:r>
    </w:p>
    <w:p w:rsidR="00C5590D" w:rsidRDefault="00C5590D"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Уровень эмоционального контроля, который организует взаимодействие с другими людьми (4 уровень).</w:t>
      </w:r>
    </w:p>
    <w:p w:rsidR="000368A6" w:rsidRDefault="000368A6" w:rsidP="002B4E76">
      <w:pPr>
        <w:spacing w:after="0" w:line="36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lastRenderedPageBreak/>
        <w:t>На основе данного подхода разработа</w:t>
      </w:r>
      <w:r w:rsidR="002F3963">
        <w:rPr>
          <w:rFonts w:ascii="Times New Roman" w:hAnsi="Times New Roman"/>
          <w:color w:val="000000"/>
          <w:sz w:val="24"/>
          <w:szCs w:val="24"/>
          <w:lang w:eastAsia="ru-RU"/>
        </w:rPr>
        <w:t>на</w:t>
      </w:r>
      <w:r>
        <w:rPr>
          <w:rFonts w:ascii="Times New Roman" w:hAnsi="Times New Roman"/>
          <w:color w:val="000000"/>
          <w:sz w:val="24"/>
          <w:szCs w:val="24"/>
          <w:lang w:eastAsia="ru-RU"/>
        </w:rPr>
        <w:t xml:space="preserve"> м</w:t>
      </w:r>
      <w:r>
        <w:rPr>
          <w:rFonts w:ascii="Times New Roman" w:hAnsi="Times New Roman"/>
          <w:b/>
          <w:color w:val="000000"/>
          <w:sz w:val="24"/>
          <w:szCs w:val="24"/>
        </w:rPr>
        <w:t xml:space="preserve">етодика поддерживающей коммуникации. </w:t>
      </w:r>
      <w:r>
        <w:rPr>
          <w:rFonts w:ascii="Times New Roman" w:hAnsi="Times New Roman"/>
          <w:bCs/>
          <w:color w:val="000000"/>
          <w:sz w:val="24"/>
          <w:szCs w:val="24"/>
        </w:rPr>
        <w:t>Так,</w:t>
      </w:r>
      <w:r>
        <w:rPr>
          <w:rFonts w:ascii="Times New Roman" w:hAnsi="Times New Roman"/>
          <w:color w:val="000000"/>
          <w:sz w:val="24"/>
          <w:szCs w:val="24"/>
          <w:lang w:eastAsia="ru-RU"/>
        </w:rPr>
        <w:t xml:space="preserve"> </w:t>
      </w:r>
      <w:r>
        <w:rPr>
          <w:rFonts w:ascii="Times New Roman" w:hAnsi="Times New Roman"/>
          <w:color w:val="000000"/>
          <w:sz w:val="24"/>
          <w:szCs w:val="24"/>
        </w:rPr>
        <w:t xml:space="preserve">Баенская Е.Р. выделяет основополагающие пункты в </w:t>
      </w:r>
      <w:r w:rsidR="00952DE9">
        <w:rPr>
          <w:rFonts w:ascii="Times New Roman" w:hAnsi="Times New Roman"/>
          <w:color w:val="000000"/>
          <w:sz w:val="24"/>
          <w:szCs w:val="24"/>
        </w:rPr>
        <w:t>организации педагогического взаимодействия</w:t>
      </w:r>
      <w:r>
        <w:rPr>
          <w:rFonts w:ascii="Times New Roman" w:hAnsi="Times New Roman"/>
          <w:color w:val="000000"/>
          <w:sz w:val="24"/>
          <w:szCs w:val="24"/>
        </w:rPr>
        <w:t xml:space="preserve"> с детьми</w:t>
      </w:r>
      <w:r w:rsidR="00952DE9">
        <w:rPr>
          <w:rFonts w:ascii="Times New Roman" w:hAnsi="Times New Roman"/>
          <w:color w:val="000000"/>
          <w:sz w:val="24"/>
          <w:szCs w:val="24"/>
        </w:rPr>
        <w:t>-</w:t>
      </w:r>
      <w:r>
        <w:rPr>
          <w:rFonts w:ascii="Times New Roman" w:hAnsi="Times New Roman"/>
          <w:color w:val="000000"/>
          <w:sz w:val="24"/>
          <w:szCs w:val="24"/>
        </w:rPr>
        <w:t>аутистами</w:t>
      </w:r>
      <w:r w:rsidR="00952DE9">
        <w:rPr>
          <w:rStyle w:val="a7"/>
          <w:rFonts w:ascii="Times New Roman" w:hAnsi="Times New Roman"/>
          <w:color w:val="000000"/>
          <w:sz w:val="24"/>
          <w:szCs w:val="24"/>
        </w:rPr>
        <w:footnoteReference w:id="13"/>
      </w:r>
      <w:r>
        <w:rPr>
          <w:rFonts w:ascii="Times New Roman" w:hAnsi="Times New Roman"/>
          <w:color w:val="000000"/>
          <w:sz w:val="24"/>
          <w:szCs w:val="24"/>
        </w:rPr>
        <w:t>.</w:t>
      </w:r>
    </w:p>
    <w:p w:rsidR="00952DE9"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Взрослый включается в механическую аутостимуляцию ребенка, </w:t>
      </w:r>
      <w:r w:rsidR="00952DE9">
        <w:rPr>
          <w:rFonts w:ascii="Times New Roman" w:hAnsi="Times New Roman"/>
          <w:color w:val="000000"/>
          <w:sz w:val="24"/>
          <w:szCs w:val="24"/>
        </w:rPr>
        <w:t>постепенно наполняя</w:t>
      </w:r>
      <w:r>
        <w:rPr>
          <w:rFonts w:ascii="Times New Roman" w:hAnsi="Times New Roman"/>
          <w:color w:val="000000"/>
          <w:sz w:val="24"/>
          <w:szCs w:val="24"/>
        </w:rPr>
        <w:t xml:space="preserve"> ее </w:t>
      </w:r>
      <w:r w:rsidR="00952DE9">
        <w:rPr>
          <w:rFonts w:ascii="Times New Roman" w:hAnsi="Times New Roman"/>
          <w:color w:val="000000"/>
          <w:sz w:val="24"/>
          <w:szCs w:val="24"/>
        </w:rPr>
        <w:t>содержанием</w:t>
      </w:r>
      <w:r>
        <w:rPr>
          <w:rFonts w:ascii="Times New Roman" w:hAnsi="Times New Roman"/>
          <w:color w:val="000000"/>
          <w:sz w:val="24"/>
          <w:szCs w:val="24"/>
        </w:rPr>
        <w:t xml:space="preserve"> эмоциональной коммуникации</w:t>
      </w:r>
      <w:r w:rsidR="00952DE9">
        <w:rPr>
          <w:rFonts w:ascii="Times New Roman" w:hAnsi="Times New Roman"/>
          <w:color w:val="000000"/>
          <w:sz w:val="24"/>
          <w:szCs w:val="24"/>
        </w:rPr>
        <w:t>, которая выполняет функции</w:t>
      </w:r>
      <w:r>
        <w:rPr>
          <w:rFonts w:ascii="Times New Roman" w:hAnsi="Times New Roman"/>
          <w:color w:val="000000"/>
          <w:sz w:val="24"/>
          <w:szCs w:val="24"/>
        </w:rPr>
        <w:t xml:space="preserve"> эмоционального тонизирования от другого человека и </w:t>
      </w:r>
      <w:r w:rsidR="00952DE9">
        <w:rPr>
          <w:rFonts w:ascii="Times New Roman" w:hAnsi="Times New Roman"/>
          <w:color w:val="000000"/>
          <w:sz w:val="24"/>
          <w:szCs w:val="24"/>
        </w:rPr>
        <w:t>заражения, охвата</w:t>
      </w:r>
      <w:r>
        <w:rPr>
          <w:rFonts w:ascii="Times New Roman" w:hAnsi="Times New Roman"/>
          <w:color w:val="000000"/>
          <w:sz w:val="24"/>
          <w:szCs w:val="24"/>
        </w:rPr>
        <w:t xml:space="preserve"> сенсорными переживаниями.</w:t>
      </w:r>
    </w:p>
    <w:p w:rsidR="00952DE9" w:rsidRDefault="00952DE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условиях организации и поддержки совместных действий сначала осуществляется </w:t>
      </w:r>
      <w:r w:rsidR="000368A6">
        <w:rPr>
          <w:rFonts w:ascii="Times New Roman" w:hAnsi="Times New Roman"/>
          <w:color w:val="000000"/>
          <w:sz w:val="24"/>
          <w:szCs w:val="24"/>
        </w:rPr>
        <w:t>копирование движений (</w:t>
      </w:r>
      <w:r w:rsidR="001A4161">
        <w:rPr>
          <w:rFonts w:ascii="Times New Roman" w:hAnsi="Times New Roman"/>
          <w:color w:val="000000"/>
          <w:sz w:val="24"/>
          <w:szCs w:val="24"/>
        </w:rPr>
        <w:t>помощь -</w:t>
      </w:r>
      <w:r>
        <w:rPr>
          <w:rFonts w:ascii="Times New Roman" w:hAnsi="Times New Roman"/>
          <w:color w:val="000000"/>
          <w:sz w:val="24"/>
          <w:szCs w:val="24"/>
        </w:rPr>
        <w:t xml:space="preserve"> </w:t>
      </w:r>
      <w:r w:rsidR="000368A6">
        <w:rPr>
          <w:rFonts w:ascii="Times New Roman" w:hAnsi="Times New Roman"/>
          <w:color w:val="000000"/>
          <w:sz w:val="24"/>
          <w:szCs w:val="24"/>
        </w:rPr>
        <w:t xml:space="preserve">выполнение </w:t>
      </w:r>
      <w:r>
        <w:rPr>
          <w:rFonts w:ascii="Times New Roman" w:hAnsi="Times New Roman"/>
          <w:color w:val="000000"/>
          <w:sz w:val="24"/>
          <w:szCs w:val="24"/>
        </w:rPr>
        <w:t xml:space="preserve">предметно-практических и игровых действий </w:t>
      </w:r>
      <w:r w:rsidR="000368A6">
        <w:rPr>
          <w:rFonts w:ascii="Times New Roman" w:hAnsi="Times New Roman"/>
          <w:color w:val="000000"/>
          <w:sz w:val="24"/>
          <w:szCs w:val="24"/>
        </w:rPr>
        <w:t>методом «рука в руку»)</w:t>
      </w:r>
      <w:r>
        <w:rPr>
          <w:rFonts w:ascii="Times New Roman" w:hAnsi="Times New Roman"/>
          <w:color w:val="000000"/>
          <w:sz w:val="24"/>
          <w:szCs w:val="24"/>
        </w:rPr>
        <w:t xml:space="preserve">, </w:t>
      </w:r>
      <w:r w:rsidR="001A4161">
        <w:rPr>
          <w:rFonts w:ascii="Times New Roman" w:hAnsi="Times New Roman"/>
          <w:color w:val="000000"/>
          <w:sz w:val="24"/>
          <w:szCs w:val="24"/>
        </w:rPr>
        <w:t>затем совершение</w:t>
      </w:r>
      <w:r w:rsidR="000368A6">
        <w:rPr>
          <w:rFonts w:ascii="Times New Roman" w:hAnsi="Times New Roman"/>
          <w:color w:val="000000"/>
          <w:sz w:val="24"/>
          <w:szCs w:val="24"/>
        </w:rPr>
        <w:t xml:space="preserve"> движений с опорой на </w:t>
      </w:r>
      <w:r>
        <w:rPr>
          <w:rFonts w:ascii="Times New Roman" w:hAnsi="Times New Roman"/>
          <w:color w:val="000000"/>
          <w:sz w:val="24"/>
          <w:szCs w:val="24"/>
        </w:rPr>
        <w:t xml:space="preserve">демонстрацию способа действия и </w:t>
      </w:r>
      <w:r w:rsidR="000368A6">
        <w:rPr>
          <w:rFonts w:ascii="Times New Roman" w:hAnsi="Times New Roman"/>
          <w:color w:val="000000"/>
          <w:sz w:val="24"/>
          <w:szCs w:val="24"/>
        </w:rPr>
        <w:t>фигуру — образец (копирование с образца</w:t>
      </w:r>
      <w:r>
        <w:rPr>
          <w:rFonts w:ascii="Times New Roman" w:hAnsi="Times New Roman"/>
          <w:color w:val="000000"/>
          <w:sz w:val="24"/>
          <w:szCs w:val="24"/>
        </w:rPr>
        <w:t>, метод «рука на руке» или «рука за рукой»). Таким образом, опора в работе идет не на словесную инструкцию, а на демонстрацию, наглядный показ и восприятие совместной деятельности.</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Формируются приемы совместной деятельности разного уровня:</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совместные действия</w:t>
      </w:r>
      <w:r w:rsidR="00952DE9">
        <w:rPr>
          <w:rFonts w:ascii="Times New Roman" w:hAnsi="Times New Roman"/>
          <w:color w:val="000000"/>
          <w:sz w:val="24"/>
          <w:szCs w:val="24"/>
        </w:rPr>
        <w:t xml:space="preserve"> «рука в руке»</w:t>
      </w:r>
      <w:r>
        <w:rPr>
          <w:rFonts w:ascii="Times New Roman" w:hAnsi="Times New Roman"/>
          <w:color w:val="000000"/>
          <w:sz w:val="24"/>
          <w:szCs w:val="24"/>
        </w:rPr>
        <w:t>;</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действия по подражанию: действия производится параллельно, сопряжено;</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действия по показу, последовательность выполнения показ —воспроизведение (удержание в памяти последовательности и содержания операций</w:t>
      </w:r>
      <w:r w:rsidR="00952DE9">
        <w:rPr>
          <w:rFonts w:ascii="Times New Roman" w:hAnsi="Times New Roman"/>
          <w:color w:val="000000"/>
          <w:sz w:val="24"/>
          <w:szCs w:val="24"/>
        </w:rPr>
        <w:t>)</w:t>
      </w:r>
      <w:r>
        <w:rPr>
          <w:rFonts w:ascii="Times New Roman" w:hAnsi="Times New Roman"/>
          <w:color w:val="000000"/>
          <w:sz w:val="24"/>
          <w:szCs w:val="24"/>
        </w:rPr>
        <w:t>;</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действия по образцу, планирование деятельности;</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подсказка местом расположения предмета или его части;</w:t>
      </w:r>
    </w:p>
    <w:p w:rsidR="000368A6" w:rsidRDefault="000368A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w:t>
      </w:r>
      <w:r w:rsidR="00952DE9">
        <w:rPr>
          <w:rFonts w:ascii="Times New Roman" w:hAnsi="Times New Roman"/>
          <w:color w:val="000000"/>
          <w:sz w:val="24"/>
          <w:szCs w:val="24"/>
        </w:rPr>
        <w:t xml:space="preserve"> </w:t>
      </w:r>
      <w:r>
        <w:rPr>
          <w:rFonts w:ascii="Times New Roman" w:hAnsi="Times New Roman"/>
          <w:color w:val="000000"/>
          <w:sz w:val="24"/>
          <w:szCs w:val="24"/>
        </w:rPr>
        <w:t>подсказка жестом.</w:t>
      </w:r>
    </w:p>
    <w:p w:rsidR="0092216B" w:rsidRDefault="0092216B"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О.С. Аршатская, описывая специфику работы с детьми в своей диссертации, указывает на то, что на каждом этапе коррекционной работы решается своя задача</w:t>
      </w:r>
      <w:r>
        <w:rPr>
          <w:rStyle w:val="a7"/>
          <w:rFonts w:ascii="Times New Roman" w:hAnsi="Times New Roman"/>
          <w:color w:val="000000"/>
          <w:sz w:val="23"/>
          <w:szCs w:val="23"/>
          <w:shd w:val="clear" w:color="auto" w:fill="FFFFFF"/>
        </w:rPr>
        <w:footnoteReference w:id="14"/>
      </w:r>
      <w:r>
        <w:rPr>
          <w:rFonts w:ascii="Times New Roman" w:hAnsi="Times New Roman"/>
          <w:color w:val="000000"/>
          <w:sz w:val="23"/>
          <w:szCs w:val="23"/>
          <w:shd w:val="clear" w:color="auto" w:fill="FFFFFF"/>
        </w:rPr>
        <w:t>:</w:t>
      </w:r>
    </w:p>
    <w:p w:rsidR="0092216B" w:rsidRDefault="0092216B"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На первом этапе устанавливается эмоциональный контакт на основе значимых впечатлений для ребенка, чтобы достичь возможности активировать его и фактически использовать механизмы 2 уровня.</w:t>
      </w:r>
    </w:p>
    <w:p w:rsidR="0092216B" w:rsidRDefault="0092216B"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t>- На втором этапе формируются аффективные механизмы 2 уровня - устойчивый пространственно-временной стереотип занятий. В этот момент дети начинают активно искать и избирательно воспроизводить яркие сенсорные впечатления по образцу взрослого и в зависимости от индивидуальных предпочтений ребенка.</w:t>
      </w:r>
    </w:p>
    <w:p w:rsidR="0092216B" w:rsidRDefault="0092216B" w:rsidP="002B4E76">
      <w:pPr>
        <w:spacing w:after="0" w:line="360" w:lineRule="auto"/>
        <w:ind w:firstLine="709"/>
        <w:jc w:val="both"/>
        <w:rPr>
          <w:rFonts w:ascii="Times New Roman" w:hAnsi="Times New Roman"/>
          <w:color w:val="000000"/>
          <w:sz w:val="23"/>
          <w:szCs w:val="23"/>
        </w:rPr>
      </w:pPr>
      <w:r>
        <w:rPr>
          <w:rFonts w:ascii="Times New Roman" w:hAnsi="Times New Roman"/>
          <w:color w:val="000000"/>
          <w:sz w:val="23"/>
          <w:szCs w:val="23"/>
          <w:shd w:val="clear" w:color="auto" w:fill="FFFFFF"/>
        </w:rPr>
        <w:lastRenderedPageBreak/>
        <w:t>- На третьем этапе происходит дифференциация механизмов 2 уровня и актуализация впечатлений 3 уровня - формирование смыслового стереотипа занятий. Это позволяет детям получать удовольствие от шуток и игрового нарушения порядка.</w:t>
      </w:r>
    </w:p>
    <w:p w:rsidR="0092216B" w:rsidRDefault="0092216B" w:rsidP="002B4E76">
      <w:pPr>
        <w:spacing w:after="0" w:line="360" w:lineRule="auto"/>
        <w:ind w:firstLine="709"/>
        <w:jc w:val="both"/>
        <w:rPr>
          <w:rFonts w:ascii="Times New Roman" w:hAnsi="Times New Roman"/>
          <w:color w:val="000000"/>
        </w:rPr>
      </w:pPr>
      <w:r>
        <w:rPr>
          <w:rFonts w:ascii="Times New Roman" w:hAnsi="Times New Roman"/>
          <w:color w:val="000000"/>
          <w:sz w:val="23"/>
          <w:szCs w:val="23"/>
          <w:shd w:val="clear" w:color="auto" w:fill="FFFFFF"/>
        </w:rPr>
        <w:t>- На четвертом этапе происходит введение в социальный контекст механизмов индивидуальной экспансии 3 уровня и стимуляция их развития. В результате дети начинают испытывать удовольствие от контакта с другими людьми и стремятся к зрительному, тактильному и эмоционально окрашенному взаимодействию.</w:t>
      </w:r>
    </w:p>
    <w:p w:rsidR="00771116" w:rsidRDefault="00771116" w:rsidP="002B4E76">
      <w:pPr>
        <w:suppressAutoHyphens/>
        <w:spacing w:after="0" w:line="360" w:lineRule="auto"/>
        <w:ind w:firstLine="709"/>
        <w:jc w:val="both"/>
        <w:rPr>
          <w:rFonts w:ascii="Times New Roman" w:hAnsi="Times New Roman"/>
          <w:color w:val="000000"/>
          <w:sz w:val="24"/>
          <w:szCs w:val="24"/>
          <w:lang w:eastAsia="ru-RU"/>
        </w:rPr>
      </w:pPr>
      <w:r>
        <w:rPr>
          <w:rFonts w:ascii="Times New Roman" w:hAnsi="Times New Roman"/>
          <w:color w:val="000000"/>
          <w:sz w:val="24"/>
          <w:szCs w:val="24"/>
          <w:lang w:eastAsia="ru-RU"/>
        </w:rPr>
        <w:t>В соответствии с содержательной задачей каждого этапа в исследовании обосновывается подбор и использование конкретных методов и форм коррекционной работы.</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Следующим важным подходом можно назвать </w:t>
      </w:r>
      <w:r>
        <w:rPr>
          <w:rFonts w:ascii="Times New Roman" w:hAnsi="Times New Roman"/>
          <w:b/>
          <w:bCs/>
          <w:color w:val="000000"/>
          <w:sz w:val="24"/>
          <w:szCs w:val="24"/>
          <w:shd w:val="clear" w:color="auto" w:fill="FFFFFF"/>
        </w:rPr>
        <w:t>базальную стимуляцию,</w:t>
      </w:r>
      <w:r>
        <w:rPr>
          <w:rFonts w:ascii="Times New Roman" w:hAnsi="Times New Roman"/>
          <w:color w:val="000000"/>
          <w:sz w:val="24"/>
          <w:szCs w:val="24"/>
          <w:shd w:val="clear" w:color="auto" w:fill="FFFFFF"/>
        </w:rPr>
        <w:t xml:space="preserve"> созданную немецким специалистом в области специального образования Андреасом Фрелихом в 1970-х годах. Основываясь на предположении о том, что движение, восприятие и коммуникация тесно связаны между собой, Фрелих разработал концепцию этого подхода</w:t>
      </w:r>
      <w:r>
        <w:rPr>
          <w:rStyle w:val="a7"/>
          <w:rFonts w:ascii="Times New Roman" w:hAnsi="Times New Roman"/>
          <w:color w:val="000000"/>
          <w:sz w:val="24"/>
          <w:szCs w:val="24"/>
          <w:shd w:val="clear" w:color="auto" w:fill="FFFFFF"/>
        </w:rPr>
        <w:footnoteReference w:id="15"/>
      </w:r>
      <w:r>
        <w:rPr>
          <w:rFonts w:ascii="Times New Roman" w:hAnsi="Times New Roman"/>
          <w:color w:val="000000"/>
          <w:sz w:val="24"/>
          <w:szCs w:val="24"/>
          <w:shd w:val="clear" w:color="auto" w:fill="FFFFFF"/>
        </w:rPr>
        <w:t>. Базальная стимуляция направлена на обучение на наиболее основном уровне, позволяя компенсировать отсутствие опыта и ограниченные двигательные навыки у некоторых детей. Этот подход использует стимуляцию всех ощущений (тактильных, кинестетических, зрительных, слуховых, обонятельных и вкусовых), а также осознания собственного тела и развития движений. Проведение базальной стимуляции начинается с пассивного воздействия взрослого на ребенка, при котором педагог создает контуры и границы тела ребенка, оказывая тактильные и мускульно-суставные воздействия. При этом важно поддерживать принцип симметричного, ритмичного и гармоничного воздействия, чередуя напряжение и расслабление</w:t>
      </w:r>
      <w:r>
        <w:rPr>
          <w:rStyle w:val="a7"/>
          <w:rFonts w:ascii="Times New Roman" w:hAnsi="Times New Roman"/>
          <w:color w:val="000000"/>
          <w:sz w:val="24"/>
          <w:szCs w:val="24"/>
          <w:shd w:val="clear" w:color="auto" w:fill="FFFFFF"/>
        </w:rPr>
        <w:footnoteReference w:id="16"/>
      </w:r>
      <w:r>
        <w:rPr>
          <w:rFonts w:ascii="Times New Roman" w:hAnsi="Times New Roman"/>
          <w:color w:val="000000"/>
          <w:sz w:val="24"/>
          <w:szCs w:val="24"/>
          <w:shd w:val="clear" w:color="auto" w:fill="FFFFFF"/>
        </w:rPr>
        <w:t>. Любое касание должно быть уверенным, непрерывным, контрастным и симметричным по отношению к парным частям тела. Например, для тактильной стимуляции используются губки, перчатки для массажа, полотенца из различных материалов (махровые, хлопковые, шелковые, велюровые), а также подушки, мягкие игрушки и фен</w:t>
      </w:r>
      <w:r>
        <w:rPr>
          <w:rStyle w:val="a7"/>
          <w:rFonts w:ascii="Times New Roman" w:hAnsi="Times New Roman"/>
          <w:color w:val="000000"/>
          <w:sz w:val="24"/>
          <w:szCs w:val="24"/>
          <w:shd w:val="clear" w:color="auto" w:fill="FFFFFF"/>
        </w:rPr>
        <w:footnoteReference w:id="17"/>
      </w:r>
      <w:r>
        <w:rPr>
          <w:rFonts w:ascii="Times New Roman" w:hAnsi="Times New Roman"/>
          <w:color w:val="000000"/>
          <w:sz w:val="24"/>
          <w:szCs w:val="24"/>
          <w:shd w:val="clear" w:color="auto" w:fill="FFFFFF"/>
        </w:rPr>
        <w:t xml:space="preserve">. Через простые сенсорные упражнения таким детям удается научиться осознавать и контролировать свое тело. Таким образом, основная цель базальной стимуляции заключается в развитии восприятия собственного тела и </w:t>
      </w:r>
      <w:r>
        <w:rPr>
          <w:rFonts w:ascii="Times New Roman" w:hAnsi="Times New Roman"/>
          <w:color w:val="000000"/>
          <w:sz w:val="24"/>
          <w:szCs w:val="24"/>
          <w:shd w:val="clear" w:color="auto" w:fill="FFFFFF"/>
        </w:rPr>
        <w:lastRenderedPageBreak/>
        <w:t>убеждении ребенка в собственной способности влиять на окружающий мир и взаимодействовать с ним. Базальная стимуляция помогает детям с аутизмом воспринимать себя как часть среды и общаться с окружающими.</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процессе базальной стимуляции формируется "алгоритм базальной коммуникации", состоящий из пяти шагов</w:t>
      </w:r>
      <w:r>
        <w:rPr>
          <w:rStyle w:val="a7"/>
          <w:rFonts w:ascii="Times New Roman" w:hAnsi="Times New Roman"/>
          <w:color w:val="000000"/>
          <w:sz w:val="24"/>
          <w:szCs w:val="24"/>
          <w:shd w:val="clear" w:color="auto" w:fill="FFFFFF"/>
        </w:rPr>
        <w:footnoteReference w:id="18"/>
      </w:r>
      <w:r>
        <w:rPr>
          <w:rFonts w:ascii="Times New Roman" w:hAnsi="Times New Roman"/>
          <w:color w:val="000000"/>
          <w:sz w:val="24"/>
          <w:szCs w:val="24"/>
          <w:shd w:val="clear" w:color="auto" w:fill="FFFFFF"/>
        </w:rPr>
        <w:t>:</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 1) ребенок инициирует некоторое действие (например, качается или произносит звуки); </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2) взрослый воспринимает любое поведение ребенка как сообщение; </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3) взрослый отвечает на это сообщение, выбирая коммуникативный канал, который использует ребенок; </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4) ребенок воспринимает поведение взрослого как сообщение; </w:t>
      </w:r>
    </w:p>
    <w:p w:rsidR="00F42457"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5) поведение ребенка немного меняется (например, меняется ритм качания, увеличивается количество звуков или меняется ритм дыхания). Таким образом, закрывается цикл коммуникации. </w:t>
      </w:r>
    </w:p>
    <w:p w:rsidR="009D1A62" w:rsidRDefault="00F42457"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Другим развивающим подходом является </w:t>
      </w:r>
      <w:r>
        <w:rPr>
          <w:rFonts w:ascii="Times New Roman" w:hAnsi="Times New Roman"/>
          <w:b/>
          <w:bCs/>
          <w:color w:val="000000"/>
          <w:sz w:val="24"/>
          <w:szCs w:val="24"/>
          <w:shd w:val="clear" w:color="auto" w:fill="FFFFFF"/>
        </w:rPr>
        <w:t>сенсорная интеграция</w:t>
      </w:r>
      <w:r>
        <w:rPr>
          <w:rFonts w:ascii="Times New Roman" w:hAnsi="Times New Roman"/>
          <w:color w:val="000000"/>
          <w:sz w:val="24"/>
          <w:szCs w:val="24"/>
          <w:shd w:val="clear" w:color="auto" w:fill="FFFFFF"/>
        </w:rPr>
        <w:t>, разработанная американским эрготерапевтом Энн Джин Айрес и ее последователями</w:t>
      </w:r>
      <w:r w:rsidR="009D1A62">
        <w:rPr>
          <w:rStyle w:val="a7"/>
          <w:rFonts w:ascii="Times New Roman" w:hAnsi="Times New Roman"/>
          <w:color w:val="000000"/>
          <w:sz w:val="24"/>
          <w:szCs w:val="24"/>
          <w:shd w:val="clear" w:color="auto" w:fill="FFFFFF"/>
        </w:rPr>
        <w:footnoteReference w:id="19"/>
      </w:r>
      <w:r>
        <w:rPr>
          <w:rFonts w:ascii="Times New Roman" w:hAnsi="Times New Roman"/>
          <w:color w:val="000000"/>
          <w:sz w:val="24"/>
          <w:szCs w:val="24"/>
          <w:shd w:val="clear" w:color="auto" w:fill="FFFFFF"/>
        </w:rPr>
        <w:t xml:space="preserve">. Сенсорная интеграция означает, что ребенок может организовать ощущения, получаемые им, для совершения движений, обучения и нормального поведения. Цель взрослого при сенсорной интеграции заключается в предоставлении ребенку достаточного количества соответствующих сенсорных стимулов для поддержания нормальной работы центральной нервной системы и компенсации сенсорных дефицитов или гипо- и гиперфункций отдельных анализаторных систем. </w:t>
      </w:r>
    </w:p>
    <w:p w:rsidR="002537BE" w:rsidRDefault="005908A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Ее использование в диалоге с ребенком – это следующий этап взаимодействия</w:t>
      </w:r>
      <w:r>
        <w:rPr>
          <w:rStyle w:val="a7"/>
          <w:rFonts w:ascii="Times New Roman" w:hAnsi="Times New Roman"/>
          <w:color w:val="000000"/>
          <w:sz w:val="24"/>
          <w:szCs w:val="24"/>
        </w:rPr>
        <w:footnoteReference w:id="20"/>
      </w:r>
      <w:r>
        <w:rPr>
          <w:rFonts w:ascii="Times New Roman" w:hAnsi="Times New Roman"/>
          <w:color w:val="000000"/>
          <w:sz w:val="24"/>
          <w:szCs w:val="24"/>
        </w:rPr>
        <w:t xml:space="preserve">. При этом нужно учитывать особенности ребенка – не только гипо- и гиперфункции отдельных систем, </w:t>
      </w:r>
      <w:r w:rsidR="00B627A8">
        <w:rPr>
          <w:rFonts w:ascii="Times New Roman" w:hAnsi="Times New Roman"/>
          <w:color w:val="000000"/>
          <w:sz w:val="24"/>
          <w:szCs w:val="24"/>
        </w:rPr>
        <w:t>что используется в методике сенсорной диеты или насыщения сенсорного кабинета, среды, но и их разбалансированность или сбалансированность</w:t>
      </w:r>
      <w:r w:rsidR="00B627A8">
        <w:rPr>
          <w:rStyle w:val="a7"/>
          <w:rFonts w:ascii="Times New Roman" w:hAnsi="Times New Roman"/>
          <w:color w:val="000000"/>
          <w:sz w:val="24"/>
          <w:szCs w:val="24"/>
        </w:rPr>
        <w:footnoteReference w:id="21"/>
      </w:r>
      <w:r w:rsidR="00B627A8">
        <w:rPr>
          <w:rFonts w:ascii="Times New Roman" w:hAnsi="Times New Roman"/>
          <w:color w:val="000000"/>
          <w:sz w:val="24"/>
          <w:szCs w:val="24"/>
        </w:rPr>
        <w:t>, уровень их интеграции в единую систему. С точки зрения Э.Д. Айрес, таких уровней может быть несколько:</w:t>
      </w:r>
    </w:p>
    <w:p w:rsidR="00B627A8" w:rsidRDefault="00B627A8"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 первичная сенсорная система: тактильные и вестибулярные </w:t>
      </w:r>
      <w:r>
        <w:rPr>
          <w:rFonts w:ascii="Times New Roman" w:hAnsi="Times New Roman"/>
          <w:color w:val="000000"/>
          <w:kern w:val="0"/>
          <w:sz w:val="24"/>
          <w:szCs w:val="24"/>
        </w:rPr>
        <w:t xml:space="preserve">ощущения, </w:t>
      </w:r>
      <w:r>
        <w:rPr>
          <w:rFonts w:ascii="Times New Roman" w:hAnsi="Times New Roman"/>
          <w:color w:val="000000"/>
          <w:sz w:val="24"/>
          <w:szCs w:val="24"/>
        </w:rPr>
        <w:t>проприоцептивное чувство;</w:t>
      </w:r>
    </w:p>
    <w:p w:rsidR="00B627A8" w:rsidRDefault="001A416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сенсо</w:t>
      </w:r>
      <w:r w:rsidR="00B627A8">
        <w:rPr>
          <w:rFonts w:ascii="Times New Roman" w:hAnsi="Times New Roman"/>
          <w:color w:val="000000"/>
          <w:sz w:val="24"/>
          <w:szCs w:val="24"/>
        </w:rPr>
        <w:t>моторные навыки: билатеральная интеграция и моторное планирование;</w:t>
      </w:r>
    </w:p>
    <w:p w:rsidR="00B627A8" w:rsidRDefault="00B627A8"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перцептуально-моторные навыки: зрительно-двигательная координация, визуально-моторная интеграция;</w:t>
      </w:r>
    </w:p>
    <w:p w:rsidR="00B627A8" w:rsidRDefault="00B627A8"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готовность к обучению: возможность использовать сенсорную интеграцию </w:t>
      </w:r>
      <w:r w:rsidR="00F818A9">
        <w:rPr>
          <w:rFonts w:ascii="Times New Roman" w:hAnsi="Times New Roman"/>
          <w:color w:val="000000"/>
          <w:sz w:val="24"/>
          <w:szCs w:val="24"/>
        </w:rPr>
        <w:t>отсрочено</w:t>
      </w:r>
      <w:r>
        <w:rPr>
          <w:rFonts w:ascii="Times New Roman" w:hAnsi="Times New Roman"/>
          <w:color w:val="000000"/>
          <w:sz w:val="24"/>
          <w:szCs w:val="24"/>
        </w:rPr>
        <w:t>, планируя или анализируя результаты ее применения, включая произвольный контроль.</w:t>
      </w:r>
    </w:p>
    <w:p w:rsidR="00DD660A" w:rsidRDefault="00DD660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Очень интересно рассмотрены особенности формирования данных навыков через комплексы игровых упражнений с детьми у Е.А. Янушко</w:t>
      </w:r>
      <w:r>
        <w:rPr>
          <w:rStyle w:val="a7"/>
          <w:rFonts w:ascii="Times New Roman" w:hAnsi="Times New Roman"/>
          <w:color w:val="000000"/>
          <w:sz w:val="24"/>
          <w:szCs w:val="24"/>
        </w:rPr>
        <w:footnoteReference w:id="22"/>
      </w:r>
      <w:r>
        <w:rPr>
          <w:rFonts w:ascii="Times New Roman" w:hAnsi="Times New Roman"/>
          <w:color w:val="000000"/>
          <w:sz w:val="24"/>
          <w:szCs w:val="24"/>
        </w:rPr>
        <w:t>, а также у Л.А.Метиевой и Э. Я. Удаловой</w:t>
      </w:r>
      <w:r>
        <w:rPr>
          <w:rStyle w:val="a7"/>
          <w:rFonts w:ascii="Times New Roman" w:hAnsi="Times New Roman"/>
          <w:color w:val="000000"/>
          <w:sz w:val="24"/>
          <w:szCs w:val="24"/>
        </w:rPr>
        <w:footnoteReference w:id="23"/>
      </w:r>
      <w:r w:rsidR="006A518B">
        <w:rPr>
          <w:rFonts w:ascii="Times New Roman" w:hAnsi="Times New Roman"/>
          <w:color w:val="000000"/>
          <w:sz w:val="24"/>
          <w:szCs w:val="24"/>
        </w:rPr>
        <w:t xml:space="preserve"> </w:t>
      </w:r>
      <w:r w:rsidR="006A518B">
        <w:rPr>
          <w:rFonts w:ascii="Times New Roman" w:eastAsia="Arial Unicode MS" w:hAnsi="Times New Roman"/>
          <w:color w:val="000000"/>
          <w:kern w:val="0"/>
          <w:sz w:val="24"/>
          <w:szCs w:val="24"/>
          <w:shd w:val="clear" w:color="auto" w:fill="FFFFFF"/>
        </w:rPr>
        <w:t>[25].</w:t>
      </w:r>
      <w:r>
        <w:rPr>
          <w:rFonts w:ascii="Times New Roman" w:hAnsi="Times New Roman"/>
          <w:color w:val="000000"/>
          <w:sz w:val="24"/>
          <w:szCs w:val="24"/>
        </w:rPr>
        <w:t xml:space="preserve"> В их пособиях все упражнения, которые реализуют задачи сенсорной интеграции, оказываются включенными в поиск общих интересов со взрослым по установлению контакта, нахождению оптимальных способов взаимодействия с ребенком, комплексную коррекционно-развивающую работу по сенсорному воспитанию и развитию речи.</w:t>
      </w:r>
    </w:p>
    <w:p w:rsidR="005B5FB4" w:rsidRDefault="009D1A6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Также стоит упомянуть еще один развивающий подход - </w:t>
      </w:r>
      <w:r>
        <w:rPr>
          <w:rFonts w:ascii="Times New Roman" w:hAnsi="Times New Roman"/>
          <w:b/>
          <w:bCs/>
          <w:color w:val="000000"/>
          <w:sz w:val="24"/>
          <w:szCs w:val="24"/>
          <w:shd w:val="clear" w:color="auto" w:fill="FFFFFF"/>
        </w:rPr>
        <w:t>сенсомоторная коррекция</w:t>
      </w:r>
      <w:r>
        <w:rPr>
          <w:rStyle w:val="a7"/>
          <w:rFonts w:ascii="Times New Roman" w:hAnsi="Times New Roman"/>
          <w:b/>
          <w:bCs/>
          <w:color w:val="000000"/>
          <w:sz w:val="24"/>
          <w:szCs w:val="24"/>
          <w:shd w:val="clear" w:color="auto" w:fill="FFFFFF"/>
        </w:rPr>
        <w:footnoteReference w:id="24"/>
      </w:r>
      <w:r>
        <w:rPr>
          <w:rFonts w:ascii="Times New Roman" w:hAnsi="Times New Roman"/>
          <w:color w:val="000000"/>
          <w:sz w:val="24"/>
          <w:szCs w:val="24"/>
          <w:shd w:val="clear" w:color="auto" w:fill="FFFFFF"/>
        </w:rPr>
        <w:t>. Для детей с синдромом аутизма этот подход разработан Татьяной Германовной Горячевой, кандидатом психологических наук, и Юлией Валерьевной Никитиной, клиническим психологом</w:t>
      </w:r>
      <w:r w:rsidR="006A518B">
        <w:rPr>
          <w:rFonts w:ascii="Times New Roman" w:hAnsi="Times New Roman"/>
          <w:color w:val="000000"/>
          <w:sz w:val="24"/>
          <w:szCs w:val="24"/>
          <w:shd w:val="clear" w:color="auto" w:fill="FFFFFF"/>
        </w:rPr>
        <w:t xml:space="preserve"> </w:t>
      </w:r>
      <w:r w:rsidR="006A518B">
        <w:rPr>
          <w:rFonts w:ascii="Times New Roman" w:eastAsia="Arial Unicode MS" w:hAnsi="Times New Roman"/>
          <w:color w:val="000000"/>
          <w:kern w:val="0"/>
          <w:sz w:val="24"/>
          <w:szCs w:val="24"/>
          <w:shd w:val="clear" w:color="auto" w:fill="FFFFFF"/>
        </w:rPr>
        <w:t>[6]</w:t>
      </w:r>
      <w:r>
        <w:rPr>
          <w:rFonts w:ascii="Times New Roman" w:hAnsi="Times New Roman"/>
          <w:color w:val="000000"/>
          <w:sz w:val="24"/>
          <w:szCs w:val="24"/>
          <w:shd w:val="clear" w:color="auto" w:fill="FFFFFF"/>
        </w:rPr>
        <w:t>. Они опираются на теории Л.С. Выготского о влиянии культуры и истории на развитие психики, на классификацию типов психического развития В.В. Лебединского и предлагают индивидуальный подход к работе с ребенком, основанный на построении новых систем и замещающего онтогенеза. Под каждый уровень сенсомоторного развития ребенка подбираются соответствующие игры и упражнения, в которых ребенок и взрослый выполняют совместные действия</w:t>
      </w:r>
      <w:r w:rsidR="006A518B">
        <w:rPr>
          <w:rFonts w:ascii="Times New Roman" w:hAnsi="Times New Roman"/>
          <w:color w:val="000000"/>
          <w:sz w:val="24"/>
          <w:szCs w:val="24"/>
          <w:shd w:val="clear" w:color="auto" w:fill="FFFFFF"/>
        </w:rPr>
        <w:t xml:space="preserve"> </w:t>
      </w:r>
      <w:r w:rsidR="006A518B">
        <w:rPr>
          <w:rFonts w:ascii="Times New Roman" w:eastAsia="Arial Unicode MS" w:hAnsi="Times New Roman"/>
          <w:color w:val="000000"/>
          <w:kern w:val="0"/>
          <w:sz w:val="24"/>
          <w:szCs w:val="24"/>
          <w:shd w:val="clear" w:color="auto" w:fill="FFFFFF"/>
        </w:rPr>
        <w:t>[8, 10]</w:t>
      </w:r>
      <w:r>
        <w:rPr>
          <w:rFonts w:ascii="Times New Roman" w:hAnsi="Times New Roman"/>
          <w:color w:val="000000"/>
          <w:sz w:val="24"/>
          <w:szCs w:val="24"/>
          <w:shd w:val="clear" w:color="auto" w:fill="FFFFFF"/>
        </w:rPr>
        <w:t>. Интересно наблюдать, насколько быстро ребенок с аутизмом понимает инструкции, включается в задания учителя, имеет ли устойчивое внимание и способен ли переключаться между задания</w:t>
      </w:r>
      <w:r>
        <w:rPr>
          <w:rFonts w:ascii="Times New Roman" w:hAnsi="Times New Roman"/>
          <w:color w:val="000000"/>
        </w:rPr>
        <w:t>ми</w:t>
      </w:r>
      <w:r>
        <w:rPr>
          <w:rStyle w:val="a7"/>
          <w:rFonts w:ascii="Times New Roman" w:hAnsi="Times New Roman"/>
          <w:color w:val="000000"/>
        </w:rPr>
        <w:footnoteReference w:id="25"/>
      </w:r>
      <w:r>
        <w:rPr>
          <w:rFonts w:ascii="Times New Roman" w:hAnsi="Times New Roman"/>
          <w:color w:val="000000"/>
        </w:rPr>
        <w:t xml:space="preserve">. </w:t>
      </w:r>
      <w:r>
        <w:rPr>
          <w:rFonts w:ascii="Times New Roman" w:hAnsi="Times New Roman"/>
          <w:color w:val="000000"/>
          <w:sz w:val="24"/>
          <w:szCs w:val="24"/>
        </w:rPr>
        <w:t>То есть происходит накладка психологических задач на педагогические задачи коррекционной работы.</w:t>
      </w:r>
    </w:p>
    <w:p w:rsidR="009468A2" w:rsidRDefault="005B5FB4"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Такая накладка оптимальна во время тренингов по формированию жизненных компетенций у детей с РАС. При этом можно использовать специальные компьютерные программы. Одной из лучших разработок в данной области является «</w:t>
      </w:r>
      <w:r>
        <w:rPr>
          <w:rFonts w:ascii="Times New Roman" w:eastAsia="Times New Roman" w:hAnsi="Times New Roman"/>
          <w:bCs/>
          <w:color w:val="000000"/>
          <w:sz w:val="24"/>
          <w:szCs w:val="24"/>
          <w:lang w:eastAsia="ru-RU"/>
        </w:rPr>
        <w:t>РАС. Жизненные компетенции: Компьютерная программа</w:t>
      </w:r>
      <w:r>
        <w:rPr>
          <w:rFonts w:ascii="Times New Roman" w:hAnsi="Times New Roman"/>
          <w:bCs/>
          <w:color w:val="000000"/>
          <w:sz w:val="24"/>
          <w:szCs w:val="24"/>
        </w:rPr>
        <w:t xml:space="preserve"> </w:t>
      </w:r>
      <w:r>
        <w:rPr>
          <w:rFonts w:ascii="Times New Roman" w:eastAsia="Times New Roman" w:hAnsi="Times New Roman"/>
          <w:bCs/>
          <w:color w:val="000000"/>
          <w:sz w:val="24"/>
          <w:szCs w:val="24"/>
          <w:lang w:eastAsia="ru-RU"/>
        </w:rPr>
        <w:t xml:space="preserve">для детей с расстройствами аутистического спектра», разработанная под руководством </w:t>
      </w:r>
      <w:r w:rsidR="00573790">
        <w:rPr>
          <w:rFonts w:ascii="Times New Roman" w:eastAsia="Times New Roman" w:hAnsi="Times New Roman"/>
          <w:bCs/>
          <w:color w:val="000000"/>
          <w:sz w:val="24"/>
          <w:szCs w:val="24"/>
          <w:lang w:eastAsia="ru-RU"/>
        </w:rPr>
        <w:t>А.Б. Минькова, заместителя директора компании «Дэльфа М»</w:t>
      </w:r>
      <w:r w:rsidR="009468A2">
        <w:rPr>
          <w:rStyle w:val="a7"/>
          <w:rFonts w:ascii="Times New Roman" w:eastAsia="Times New Roman" w:hAnsi="Times New Roman"/>
          <w:bCs/>
          <w:color w:val="000000"/>
          <w:sz w:val="24"/>
          <w:szCs w:val="24"/>
          <w:lang w:eastAsia="ru-RU"/>
        </w:rPr>
        <w:footnoteReference w:id="26"/>
      </w:r>
      <w:r w:rsidR="00573790">
        <w:rPr>
          <w:rFonts w:ascii="Times New Roman" w:eastAsia="Times New Roman" w:hAnsi="Times New Roman"/>
          <w:bCs/>
          <w:color w:val="000000"/>
          <w:sz w:val="24"/>
          <w:szCs w:val="24"/>
          <w:lang w:eastAsia="ru-RU"/>
        </w:rPr>
        <w:t xml:space="preserve">. </w:t>
      </w:r>
      <w:r w:rsidR="009468A2">
        <w:rPr>
          <w:rFonts w:ascii="Times New Roman" w:hAnsi="Times New Roman"/>
          <w:color w:val="000000"/>
          <w:sz w:val="24"/>
          <w:szCs w:val="24"/>
          <w:shd w:val="clear" w:color="auto" w:fill="FFFFFF"/>
        </w:rPr>
        <w:t>Программа нацелена на решение следующих задач, учитывая специфический характер развития детей с РАС и особенности их когнитивной и коммуникативной деятельности:</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Установление первого контакта с ребенком.</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Повышение мотивации для коммуникации с использованием наиболее привлекательных методов обучения.</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Исправление проблем агнозии, невербального и аудиального восприятия, а также негативных эмоциональных реакций на незнакомые звуки.</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Улучшение общего эмоционального состояния во время занятий.</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Коррекция и развитие социальных и коммуникативных навыков ребенка в рамках главной деятельности.</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Расширение словарного запаса и работа над содержательной стороной речи.</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Коррекция и развитие функциональных аспектов речи, расширение репертуара речи для поддержания вербального взаимодействия в разных ситуациях.</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Реализация индивидуально ориентированного подхода в коррекционной работе, включая подбор материала разной сложности, определение темпа и содержания работы, основываясь на особенностях развития ребенка и т.д.</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Комплект программы включает в себя саму обучающую программу «РАС. Жизненные компетенции» на USB-флеш-накопителе, практическое руководство, паспорт изделия, упаковочную коробку, а также дополнительное оборудование: электронный блок обработки сигнала, микрофон, пульт учителя (геймпад) и, опционально, манипулятор «Руль и педали».</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Программа включает несколько разделов:</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Ознакомительный раздел с 6 упражнениями, такими как «Знакомство», «Что на экране?», «Покатаем грузовик» и др.</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lastRenderedPageBreak/>
        <w:t>- Раздел по познавательному развитию с 10 упражнениями, такими как «Покажи предмет», «Покажи часть предмета», «Покажи часть тела», «Покажи часть лица», «Сутки» (слайд-фильм), «Времена года» (слайд-фильм) и др.</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Раздел по социально-бытовой ориентации с 13 упражнениями, такими как «В комнате», «На кухне», «Ванная комната», «Режим дня дошкольника» (слайд-фильм), «Режим дня школьника» (слайд-фильм), «На детской площадке», «В магазине», «Город в разное время суток» (слайд-фильм) и др.</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Раздел по развитию речи с 9 упражнениями, такими как «Цветные ниточки», «Репка», «Город» и т.д.</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Раздел по эмоциональному развитию с 6 упражнениями, такими как «Найди эмоцию», «Подбери эмоцию», «Деревня малышей», «Найди домик для человечка» и др.</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В настройках каждого упражнения можно выбрать:</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Количество картинок, выводимых на экран (от 1 до 9);</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Метод выделения выбранной картинки (окружение рамкой и др.);</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Цвет рамки (выбор из палитры для всех картинок, случайный или переливающийся);</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Способ появления картинки на экране (мгновенное или плавное);</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Способ исчезновения выбранной картинки, скорость исчезновения;</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Фон (контрастный, однотонный).</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Приведем примеры упражнений. </w:t>
      </w:r>
      <w:r>
        <w:rPr>
          <w:rFonts w:ascii="Times New Roman" w:hAnsi="Times New Roman"/>
          <w:color w:val="000000"/>
          <w:sz w:val="24"/>
          <w:szCs w:val="24"/>
          <w:shd w:val="clear" w:color="auto" w:fill="FFFFFF"/>
        </w:rPr>
        <w:t>При выполнении упражнения «Знакомство» педагог обязан рассказывать ребенку о том, что происходит на экране. Например, после включения первой фонограммы следует сказать: «Посмотри, это мальчик, он будет играть с тобой». В окне «Настройки» педагог может изменять внешность некоторых главных персонажей, исходя из предпочтений ребенка (блондин или брюнет для персонажей с европеоидной внешностью; выбор только пола для персонажей с монголоидной внешностью - доступен в главном меню программы). Следует выбирать персонажа, на лицо которого ребенок смотрит с большим интересом, и чьи эмоции вызывают большой эмоциональный отклик.</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После выполнения действия по нахождению частей лица важно не только показывать мимику главного персонажа, но и произносить слова поддержки, такие как «молодец», «умница», «подумай еще», «попробуй еще раз» и т.д.</w:t>
      </w:r>
    </w:p>
    <w:p w:rsidR="009468A2"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После того, как упражнение «Знакомство» освоено, важно перенести действие с виртуального пространства на стол и комнату. Например, можно использовать куклу на столе, чтобы ребенок находил детали лица, а затем повторить это перед зеркалом в кабинете. Приобретенные навыки впоследствии можно применять в реальных жизненных условиях.</w:t>
      </w:r>
    </w:p>
    <w:p w:rsidR="00E20DC9" w:rsidRDefault="009468A2" w:rsidP="002B4E76">
      <w:pPr>
        <w:suppressAutoHyphens/>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При выполнении задания "Покажи предмет" в случае, если ребенок не может найти карточку на столе или предмет в кабинете, и не показывает на него, педагог может использовать метод "рука в руке". Он формирует указательный жест ребенка своей рукой и указывает на картинку или предмет в кабинете. После этого следует вербальное сопровождение: "Вот чашка! Молодец, ты показал(а) чашку". </w:t>
      </w:r>
      <w:r w:rsidR="00E20DC9">
        <w:rPr>
          <w:rFonts w:ascii="Times New Roman" w:hAnsi="Times New Roman"/>
          <w:color w:val="000000"/>
          <w:sz w:val="24"/>
          <w:szCs w:val="24"/>
          <w:shd w:val="clear" w:color="auto" w:fill="FFFFFF"/>
        </w:rPr>
        <w:t>И</w:t>
      </w:r>
      <w:r>
        <w:rPr>
          <w:rFonts w:ascii="Times New Roman" w:hAnsi="Times New Roman"/>
          <w:color w:val="000000"/>
          <w:sz w:val="24"/>
          <w:szCs w:val="24"/>
          <w:shd w:val="clear" w:color="auto" w:fill="FFFFFF"/>
        </w:rPr>
        <w:t xml:space="preserve">нструкция "покажи" может быть изменена на "дай". Например, "дай куклу, дай мишку, дай чашку". Вместо того, чтобы просто показать на предмет пальцем, ребенок должен передать его в руки взрослого. Если этого не происходит, педагог может использовать метод "рука в руке". Он берет руку ребенка и захватывает ею предмет, перемещая эту руку вперед и передавая предмет в свою свободную руку. При этом ребенка можно поощрить словами "умница, молодец, ты дал(а) чашку (мишку)". При последующих попытках педагог уменьшает степень помощи, направляя руку ребенка все более легкими движениями. В результате обучения, ребенок должен выполнять инструкцию без помощи взрослого. </w:t>
      </w:r>
    </w:p>
    <w:p w:rsidR="00573790" w:rsidRDefault="009468A2" w:rsidP="002B4E76">
      <w:pPr>
        <w:suppressAutoHyphen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Другое задание, например, "Грузовик", включает игрово</w:t>
      </w:r>
      <w:r w:rsidR="00E20DC9">
        <w:rPr>
          <w:rFonts w:ascii="Times New Roman" w:hAnsi="Times New Roman"/>
          <w:color w:val="000000"/>
          <w:sz w:val="24"/>
          <w:szCs w:val="24"/>
          <w:shd w:val="clear" w:color="auto" w:fill="FFFFFF"/>
        </w:rPr>
        <w:t>е взаимодействие на экране и в реальности</w:t>
      </w:r>
      <w:r>
        <w:rPr>
          <w:rFonts w:ascii="Times New Roman" w:hAnsi="Times New Roman"/>
          <w:color w:val="000000"/>
          <w:sz w:val="24"/>
          <w:szCs w:val="24"/>
          <w:shd w:val="clear" w:color="auto" w:fill="FFFFFF"/>
        </w:rPr>
        <w:t xml:space="preserve">. На экране появляется главный персонаж, который предлагает ребенку поиграть: нужно достроить один из двух домиков. Грузовик везет необходимую деталь. Ребенок определяет, какой из домов нужно достроить и показывает на него пальцем или самостоятельно управляет движением грузовика. Педагог может продемонстрировать возможности этого задания. В ходе эксперимента с детьми с </w:t>
      </w:r>
      <w:r w:rsidR="00E20DC9">
        <w:rPr>
          <w:rFonts w:ascii="Times New Roman" w:hAnsi="Times New Roman"/>
          <w:color w:val="000000"/>
          <w:sz w:val="24"/>
          <w:szCs w:val="24"/>
          <w:shd w:val="clear" w:color="auto" w:fill="FFFFFF"/>
        </w:rPr>
        <w:t>РАС</w:t>
      </w:r>
      <w:r>
        <w:rPr>
          <w:rFonts w:ascii="Times New Roman" w:hAnsi="Times New Roman"/>
          <w:color w:val="000000"/>
          <w:sz w:val="24"/>
          <w:szCs w:val="24"/>
          <w:shd w:val="clear" w:color="auto" w:fill="FFFFFF"/>
        </w:rPr>
        <w:t xml:space="preserve"> именно это упражнение оказалось наиболее привлекательным и полезным. С его помощью удалось развить сотрудничество между ребенком и педагогом при работе с компьютерной программой. Поэтому "Грузовик" может использоваться как поощрение для ребенка после занятия. При переходе упражнения на стол и в пространство кабинета, педагог может использовать маленькие и большие машинки. Например, можно использовать кубики или строительный конструктор, чтобы построить два дома, у одного из которых не хватает детали. Эту деталь нужно привезти в кузове грузовика. Таким образом, в обычное действие - безцельное катание машинок, включается элемент "строительства дома", что разрушает стереотипы. Можно предложить ребенку "приехать" на машинке к домику определенного цвета. На столе перед ребенком выкладываются картинки с домиками разных цветов, после чего ребенку дается задание "приехать" к домику определенного цвета. Подобные задания можно выполнять в пространстве комнаты, используя более крупные машинки и коврики с нарисованными автомобильными дорожками.</w:t>
      </w:r>
    </w:p>
    <w:p w:rsidR="00952DE9" w:rsidRDefault="00952DE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Кроме того, к группе развивающих подходов относятся методики </w:t>
      </w:r>
      <w:r w:rsidR="00D95D30">
        <w:rPr>
          <w:rFonts w:ascii="Times New Roman" w:hAnsi="Times New Roman"/>
          <w:color w:val="000000"/>
          <w:kern w:val="0"/>
          <w:sz w:val="24"/>
          <w:szCs w:val="24"/>
        </w:rPr>
        <w:t xml:space="preserve">активизации речи и </w:t>
      </w:r>
      <w:r>
        <w:rPr>
          <w:rFonts w:ascii="Times New Roman" w:hAnsi="Times New Roman"/>
          <w:color w:val="000000"/>
          <w:kern w:val="0"/>
          <w:sz w:val="24"/>
          <w:szCs w:val="24"/>
        </w:rPr>
        <w:t xml:space="preserve">раннего обучения чтению и письму, математике. </w:t>
      </w:r>
      <w:r w:rsidR="00434946">
        <w:rPr>
          <w:rFonts w:ascii="Times New Roman" w:hAnsi="Times New Roman"/>
          <w:color w:val="000000"/>
          <w:kern w:val="0"/>
          <w:sz w:val="24"/>
          <w:szCs w:val="24"/>
        </w:rPr>
        <w:t xml:space="preserve">У детей с аутизмом второе может идти </w:t>
      </w:r>
      <w:r w:rsidR="00434946">
        <w:rPr>
          <w:rFonts w:ascii="Times New Roman" w:hAnsi="Times New Roman"/>
          <w:color w:val="000000"/>
          <w:kern w:val="0"/>
          <w:sz w:val="24"/>
          <w:szCs w:val="24"/>
        </w:rPr>
        <w:lastRenderedPageBreak/>
        <w:t xml:space="preserve">впереди </w:t>
      </w:r>
      <w:r w:rsidR="001A4161">
        <w:rPr>
          <w:rFonts w:ascii="Times New Roman" w:hAnsi="Times New Roman"/>
          <w:color w:val="000000"/>
          <w:kern w:val="0"/>
          <w:sz w:val="24"/>
          <w:szCs w:val="24"/>
        </w:rPr>
        <w:t>первого: часто</w:t>
      </w:r>
      <w:r w:rsidR="00434946">
        <w:rPr>
          <w:rFonts w:ascii="Times New Roman" w:hAnsi="Times New Roman"/>
          <w:color w:val="000000"/>
          <w:kern w:val="0"/>
          <w:sz w:val="24"/>
          <w:szCs w:val="24"/>
        </w:rPr>
        <w:t xml:space="preserve"> им легче </w:t>
      </w:r>
      <w:r w:rsidR="005C686A">
        <w:rPr>
          <w:rFonts w:ascii="Times New Roman" w:hAnsi="Times New Roman"/>
          <w:color w:val="000000"/>
          <w:kern w:val="0"/>
          <w:sz w:val="24"/>
          <w:szCs w:val="24"/>
        </w:rPr>
        <w:t>освоить</w:t>
      </w:r>
      <w:r w:rsidR="00434946">
        <w:rPr>
          <w:rFonts w:ascii="Times New Roman" w:hAnsi="Times New Roman"/>
          <w:color w:val="000000"/>
          <w:kern w:val="0"/>
          <w:sz w:val="24"/>
          <w:szCs w:val="24"/>
        </w:rPr>
        <w:t xml:space="preserve"> письменную речь, чем устную. </w:t>
      </w:r>
      <w:r w:rsidR="00D95D30">
        <w:rPr>
          <w:rFonts w:ascii="Times New Roman" w:hAnsi="Times New Roman"/>
          <w:color w:val="000000"/>
          <w:kern w:val="0"/>
          <w:sz w:val="24"/>
          <w:szCs w:val="24"/>
        </w:rPr>
        <w:t xml:space="preserve">В рамках </w:t>
      </w:r>
      <w:r w:rsidR="00D95D30">
        <w:rPr>
          <w:rFonts w:ascii="Times New Roman" w:hAnsi="Times New Roman"/>
          <w:b/>
          <w:bCs/>
          <w:color w:val="000000"/>
          <w:kern w:val="0"/>
          <w:sz w:val="24"/>
          <w:szCs w:val="24"/>
        </w:rPr>
        <w:t>раннего обучения чтению и письму, математике</w:t>
      </w:r>
      <w:r>
        <w:rPr>
          <w:rFonts w:ascii="Times New Roman" w:hAnsi="Times New Roman"/>
          <w:color w:val="000000"/>
          <w:kern w:val="0"/>
          <w:sz w:val="24"/>
          <w:szCs w:val="24"/>
        </w:rPr>
        <w:t xml:space="preserve"> используются методик</w:t>
      </w:r>
      <w:r w:rsidR="00434946">
        <w:rPr>
          <w:rFonts w:ascii="Times New Roman" w:hAnsi="Times New Roman"/>
          <w:color w:val="000000"/>
          <w:kern w:val="0"/>
          <w:sz w:val="24"/>
          <w:szCs w:val="24"/>
        </w:rPr>
        <w:t>и Марии Монтессори и</w:t>
      </w:r>
      <w:r>
        <w:rPr>
          <w:rFonts w:ascii="Times New Roman" w:hAnsi="Times New Roman"/>
          <w:color w:val="000000"/>
          <w:kern w:val="0"/>
          <w:sz w:val="24"/>
          <w:szCs w:val="24"/>
        </w:rPr>
        <w:t xml:space="preserve"> Глена Домана, опирающ</w:t>
      </w:r>
      <w:r w:rsidR="00434946">
        <w:rPr>
          <w:rFonts w:ascii="Times New Roman" w:hAnsi="Times New Roman"/>
          <w:color w:val="000000"/>
          <w:kern w:val="0"/>
          <w:sz w:val="24"/>
          <w:szCs w:val="24"/>
        </w:rPr>
        <w:t>иеся</w:t>
      </w:r>
      <w:r>
        <w:rPr>
          <w:rFonts w:ascii="Times New Roman" w:hAnsi="Times New Roman"/>
          <w:color w:val="000000"/>
          <w:kern w:val="0"/>
          <w:sz w:val="24"/>
          <w:szCs w:val="24"/>
        </w:rPr>
        <w:t xml:space="preserve"> на принцип обучения глобальному</w:t>
      </w:r>
      <w:r w:rsidR="00434946">
        <w:rPr>
          <w:rFonts w:ascii="Times New Roman" w:hAnsi="Times New Roman"/>
          <w:color w:val="000000"/>
          <w:kern w:val="0"/>
          <w:sz w:val="24"/>
          <w:szCs w:val="24"/>
        </w:rPr>
        <w:t xml:space="preserve"> письму или</w:t>
      </w:r>
      <w:r>
        <w:rPr>
          <w:rFonts w:ascii="Times New Roman" w:hAnsi="Times New Roman"/>
          <w:color w:val="000000"/>
          <w:kern w:val="0"/>
          <w:sz w:val="24"/>
          <w:szCs w:val="24"/>
        </w:rPr>
        <w:t xml:space="preserve"> чтению на основе соотнесения картинки с изображением предмета и его названия, методики Н.</w:t>
      </w:r>
      <w:r w:rsidR="00D95D30">
        <w:rPr>
          <w:rFonts w:ascii="Times New Roman" w:hAnsi="Times New Roman"/>
          <w:color w:val="000000"/>
          <w:kern w:val="0"/>
          <w:sz w:val="24"/>
          <w:szCs w:val="24"/>
        </w:rPr>
        <w:t>А.</w:t>
      </w:r>
      <w:r>
        <w:rPr>
          <w:rFonts w:ascii="Times New Roman" w:hAnsi="Times New Roman"/>
          <w:color w:val="000000"/>
          <w:kern w:val="0"/>
          <w:sz w:val="24"/>
          <w:szCs w:val="24"/>
        </w:rPr>
        <w:t xml:space="preserve"> Зайцева </w:t>
      </w:r>
      <w:r w:rsidR="00D95D30">
        <w:rPr>
          <w:rFonts w:ascii="Times New Roman" w:hAnsi="Times New Roman"/>
          <w:color w:val="000000"/>
          <w:kern w:val="0"/>
          <w:sz w:val="24"/>
          <w:szCs w:val="24"/>
        </w:rPr>
        <w:t>на основе «складовых» кубиков или «стосчета». В качестве специальных методик можно назвать методики обучения глобальному и послоговому чтению, разработанные Т.С. Резниченко и адаптированные к работе с детьми-аутистами, имеющими системные нарушения речи, и детьми-алаликами как категории, которая требует дифференциальной диагностики с ними в процессе обучения.</w:t>
      </w:r>
    </w:p>
    <w:p w:rsidR="00840167" w:rsidRDefault="00840167" w:rsidP="002B4E76">
      <w:pPr>
        <w:keepNext/>
        <w:suppressLineNumber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Качественный анализ выполнения заданий при обучении чтению, по мнению Т.С. Резниченко и С.Ю. Бениловой</w:t>
      </w:r>
      <w:r>
        <w:rPr>
          <w:rStyle w:val="a7"/>
          <w:rFonts w:ascii="Times New Roman" w:hAnsi="Times New Roman"/>
          <w:color w:val="000000"/>
          <w:sz w:val="24"/>
          <w:szCs w:val="24"/>
        </w:rPr>
        <w:footnoteReference w:id="27"/>
      </w:r>
      <w:r>
        <w:rPr>
          <w:rFonts w:ascii="Times New Roman" w:hAnsi="Times New Roman"/>
          <w:color w:val="000000"/>
          <w:sz w:val="24"/>
          <w:szCs w:val="24"/>
        </w:rPr>
        <w:t xml:space="preserve">, является основным критерием оценки динамики развития детей. Именно </w:t>
      </w:r>
      <w:r w:rsidR="002E43C4">
        <w:rPr>
          <w:rFonts w:ascii="Times New Roman" w:hAnsi="Times New Roman"/>
          <w:color w:val="000000"/>
          <w:sz w:val="24"/>
          <w:szCs w:val="24"/>
        </w:rPr>
        <w:t>на основе наблюдения</w:t>
      </w:r>
      <w:r>
        <w:rPr>
          <w:rFonts w:ascii="Times New Roman" w:hAnsi="Times New Roman"/>
          <w:color w:val="000000"/>
          <w:sz w:val="24"/>
          <w:szCs w:val="24"/>
        </w:rPr>
        <w:t xml:space="preserve"> за процессом </w:t>
      </w:r>
      <w:r w:rsidR="002E43C4">
        <w:rPr>
          <w:rFonts w:ascii="Times New Roman" w:hAnsi="Times New Roman"/>
          <w:color w:val="000000"/>
          <w:sz w:val="24"/>
          <w:szCs w:val="24"/>
        </w:rPr>
        <w:t>использования</w:t>
      </w:r>
      <w:r>
        <w:rPr>
          <w:rFonts w:ascii="Times New Roman" w:hAnsi="Times New Roman"/>
          <w:color w:val="000000"/>
          <w:sz w:val="24"/>
          <w:szCs w:val="24"/>
        </w:rPr>
        <w:t xml:space="preserve"> дидактических материалов (запоминание карточек, выполнение бланковых заданий) можно </w:t>
      </w:r>
      <w:r w:rsidR="002E43C4">
        <w:rPr>
          <w:rFonts w:ascii="Times New Roman" w:hAnsi="Times New Roman"/>
          <w:color w:val="000000"/>
          <w:sz w:val="24"/>
          <w:szCs w:val="24"/>
        </w:rPr>
        <w:t>заметить</w:t>
      </w:r>
      <w:r>
        <w:rPr>
          <w:rFonts w:ascii="Times New Roman" w:hAnsi="Times New Roman"/>
          <w:color w:val="000000"/>
          <w:sz w:val="24"/>
          <w:szCs w:val="24"/>
        </w:rPr>
        <w:t>, насколько быстро ребёнок</w:t>
      </w:r>
      <w:r w:rsidR="002E43C4">
        <w:rPr>
          <w:rFonts w:ascii="Times New Roman" w:hAnsi="Times New Roman"/>
          <w:color w:val="000000"/>
          <w:sz w:val="24"/>
          <w:szCs w:val="24"/>
        </w:rPr>
        <w:t xml:space="preserve"> с аутизмом</w:t>
      </w:r>
      <w:r>
        <w:rPr>
          <w:rFonts w:ascii="Times New Roman" w:hAnsi="Times New Roman"/>
          <w:color w:val="000000"/>
          <w:sz w:val="24"/>
          <w:szCs w:val="24"/>
        </w:rPr>
        <w:t xml:space="preserve"> понимает инструкцию, включается в задания</w:t>
      </w:r>
      <w:r w:rsidR="002E43C4">
        <w:rPr>
          <w:rFonts w:ascii="Times New Roman" w:hAnsi="Times New Roman"/>
          <w:color w:val="000000"/>
          <w:sz w:val="24"/>
          <w:szCs w:val="24"/>
        </w:rPr>
        <w:t xml:space="preserve"> учителя-логопеда</w:t>
      </w:r>
      <w:r>
        <w:rPr>
          <w:rFonts w:ascii="Times New Roman" w:hAnsi="Times New Roman"/>
          <w:color w:val="000000"/>
          <w:sz w:val="24"/>
          <w:szCs w:val="24"/>
        </w:rPr>
        <w:t>, насколько устойчиво у него внимание</w:t>
      </w:r>
      <w:r w:rsidR="002E43C4">
        <w:rPr>
          <w:rFonts w:ascii="Times New Roman" w:hAnsi="Times New Roman"/>
          <w:color w:val="000000"/>
          <w:sz w:val="24"/>
          <w:szCs w:val="24"/>
        </w:rPr>
        <w:t xml:space="preserve"> и каков его объем</w:t>
      </w:r>
      <w:r>
        <w:rPr>
          <w:rFonts w:ascii="Times New Roman" w:hAnsi="Times New Roman"/>
          <w:color w:val="000000"/>
          <w:sz w:val="24"/>
          <w:szCs w:val="24"/>
        </w:rPr>
        <w:t>, легко ли переключается с одного на другое</w:t>
      </w:r>
      <w:r w:rsidR="002E43C4">
        <w:rPr>
          <w:rFonts w:ascii="Times New Roman" w:hAnsi="Times New Roman"/>
          <w:color w:val="000000"/>
          <w:sz w:val="24"/>
          <w:szCs w:val="24"/>
        </w:rPr>
        <w:t xml:space="preserve"> и распределяет внимание между несколькими объектами</w:t>
      </w:r>
      <w:r>
        <w:rPr>
          <w:rFonts w:ascii="Times New Roman" w:hAnsi="Times New Roman"/>
          <w:color w:val="000000"/>
          <w:sz w:val="24"/>
          <w:szCs w:val="24"/>
        </w:rPr>
        <w:t xml:space="preserve">, способен ли к переносу полученных знаний, каков оптимальный уровень требующейся ему </w:t>
      </w:r>
      <w:r w:rsidR="002E43C4">
        <w:rPr>
          <w:rFonts w:ascii="Times New Roman" w:hAnsi="Times New Roman"/>
          <w:color w:val="000000"/>
          <w:sz w:val="24"/>
          <w:szCs w:val="24"/>
        </w:rPr>
        <w:t xml:space="preserve">коррекционно-педагогической и психологической </w:t>
      </w:r>
      <w:r>
        <w:rPr>
          <w:rFonts w:ascii="Times New Roman" w:hAnsi="Times New Roman"/>
          <w:color w:val="000000"/>
          <w:sz w:val="24"/>
          <w:szCs w:val="24"/>
        </w:rPr>
        <w:t xml:space="preserve">помощи.  </w:t>
      </w:r>
      <w:r w:rsidR="002E43C4">
        <w:rPr>
          <w:rFonts w:ascii="Times New Roman" w:hAnsi="Times New Roman"/>
          <w:color w:val="000000"/>
          <w:sz w:val="24"/>
          <w:szCs w:val="24"/>
        </w:rPr>
        <w:t>Педагоги-психологи, работающие вместе с учителями-</w:t>
      </w:r>
      <w:r w:rsidR="001A4161">
        <w:rPr>
          <w:rFonts w:ascii="Times New Roman" w:hAnsi="Times New Roman"/>
          <w:color w:val="000000"/>
          <w:sz w:val="24"/>
          <w:szCs w:val="24"/>
        </w:rPr>
        <w:t>логопедами, при</w:t>
      </w:r>
      <w:r w:rsidR="002E43C4">
        <w:rPr>
          <w:rFonts w:ascii="Times New Roman" w:hAnsi="Times New Roman"/>
          <w:color w:val="000000"/>
          <w:sz w:val="24"/>
          <w:szCs w:val="24"/>
        </w:rPr>
        <w:t xml:space="preserve"> этом</w:t>
      </w:r>
      <w:r>
        <w:rPr>
          <w:rFonts w:ascii="Times New Roman" w:hAnsi="Times New Roman"/>
          <w:color w:val="000000"/>
          <w:sz w:val="24"/>
          <w:szCs w:val="24"/>
        </w:rPr>
        <w:t xml:space="preserve"> отмечают адекватность поведения, умение контролировать себя, замечать и исправлять ошибки, особенности мотивации</w:t>
      </w:r>
      <w:r w:rsidR="002E43C4">
        <w:rPr>
          <w:rFonts w:ascii="Times New Roman" w:hAnsi="Times New Roman"/>
          <w:color w:val="000000"/>
          <w:sz w:val="24"/>
          <w:szCs w:val="24"/>
        </w:rPr>
        <w:t xml:space="preserve"> – игровой и учебной</w:t>
      </w:r>
      <w:r>
        <w:rPr>
          <w:rFonts w:ascii="Times New Roman" w:hAnsi="Times New Roman"/>
          <w:color w:val="000000"/>
          <w:sz w:val="24"/>
          <w:szCs w:val="24"/>
        </w:rPr>
        <w:t xml:space="preserve">. Все </w:t>
      </w:r>
      <w:r w:rsidR="001A4161">
        <w:rPr>
          <w:rFonts w:ascii="Times New Roman" w:hAnsi="Times New Roman"/>
          <w:color w:val="000000"/>
          <w:sz w:val="24"/>
          <w:szCs w:val="24"/>
        </w:rPr>
        <w:t>вместе -</w:t>
      </w:r>
      <w:r>
        <w:rPr>
          <w:rFonts w:ascii="Times New Roman" w:hAnsi="Times New Roman"/>
          <w:color w:val="000000"/>
          <w:sz w:val="24"/>
          <w:szCs w:val="24"/>
        </w:rPr>
        <w:t xml:space="preserve"> оценка познавательной и коммуникативной активности, способности к саморегуляции – дают возможность выявить структуру нарушения при аутизме, определить наличие сочетанных или комплексных нарушений, в особенности, когда разнообразные </w:t>
      </w:r>
      <w:r w:rsidR="00595529">
        <w:rPr>
          <w:rFonts w:ascii="Times New Roman" w:hAnsi="Times New Roman"/>
          <w:color w:val="000000"/>
          <w:sz w:val="24"/>
          <w:szCs w:val="24"/>
        </w:rPr>
        <w:t>РАС</w:t>
      </w:r>
      <w:r>
        <w:rPr>
          <w:rFonts w:ascii="Times New Roman" w:hAnsi="Times New Roman"/>
          <w:color w:val="000000"/>
          <w:sz w:val="24"/>
          <w:szCs w:val="24"/>
        </w:rPr>
        <w:t xml:space="preserve"> сочетаются с задержкой психического развития или нарушением интеллекта. Так, способность к обучению чтению оказывается одним </w:t>
      </w:r>
      <w:r w:rsidR="001A4161">
        <w:rPr>
          <w:rFonts w:ascii="Times New Roman" w:hAnsi="Times New Roman"/>
          <w:color w:val="000000"/>
          <w:sz w:val="24"/>
          <w:szCs w:val="24"/>
        </w:rPr>
        <w:t>из самого весомого аргумента</w:t>
      </w:r>
      <w:r>
        <w:rPr>
          <w:rFonts w:ascii="Times New Roman" w:hAnsi="Times New Roman"/>
          <w:color w:val="000000"/>
          <w:sz w:val="24"/>
          <w:szCs w:val="24"/>
        </w:rPr>
        <w:t xml:space="preserve"> для дифференциации умственной отсталости от других нарушений психического развития во время организации динамических наблюдений за ребенком в ходе реализации индивидуальной образовательной программы. </w:t>
      </w:r>
    </w:p>
    <w:p w:rsidR="00434946" w:rsidRDefault="00434946" w:rsidP="002B4E76">
      <w:pPr>
        <w:pStyle w:val="ae"/>
        <w:tabs>
          <w:tab w:val="left" w:pos="658"/>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рамках развивающих </w:t>
      </w:r>
      <w:r>
        <w:rPr>
          <w:rFonts w:ascii="Times New Roman" w:hAnsi="Times New Roman"/>
          <w:b/>
          <w:bCs/>
          <w:color w:val="000000"/>
          <w:sz w:val="24"/>
          <w:szCs w:val="24"/>
        </w:rPr>
        <w:t>методик активизации речи и формирования связных высказываний</w:t>
      </w:r>
      <w:r>
        <w:rPr>
          <w:rFonts w:ascii="Times New Roman" w:hAnsi="Times New Roman"/>
          <w:color w:val="000000"/>
          <w:sz w:val="24"/>
          <w:szCs w:val="24"/>
        </w:rPr>
        <w:t xml:space="preserve"> используются методики </w:t>
      </w:r>
      <w:r w:rsidR="001452AC">
        <w:rPr>
          <w:rFonts w:ascii="Times New Roman" w:hAnsi="Times New Roman"/>
          <w:color w:val="000000"/>
          <w:sz w:val="24"/>
          <w:szCs w:val="24"/>
        </w:rPr>
        <w:t xml:space="preserve">Т.В. </w:t>
      </w:r>
      <w:r>
        <w:rPr>
          <w:rFonts w:ascii="Times New Roman" w:hAnsi="Times New Roman"/>
          <w:color w:val="000000"/>
          <w:sz w:val="24"/>
          <w:szCs w:val="24"/>
        </w:rPr>
        <w:t xml:space="preserve">Грузиновой и </w:t>
      </w:r>
      <w:r w:rsidR="001452AC">
        <w:rPr>
          <w:rFonts w:ascii="Times New Roman" w:hAnsi="Times New Roman"/>
          <w:color w:val="000000"/>
          <w:sz w:val="24"/>
          <w:szCs w:val="24"/>
        </w:rPr>
        <w:t xml:space="preserve">Т.Н. </w:t>
      </w:r>
      <w:r>
        <w:rPr>
          <w:rFonts w:ascii="Times New Roman" w:hAnsi="Times New Roman"/>
          <w:color w:val="000000"/>
          <w:sz w:val="24"/>
          <w:szCs w:val="24"/>
        </w:rPr>
        <w:t xml:space="preserve">Новиковой-Иванцовой, </w:t>
      </w:r>
      <w:r>
        <w:rPr>
          <w:rFonts w:ascii="Times New Roman" w:hAnsi="Times New Roman"/>
          <w:color w:val="000000"/>
          <w:sz w:val="24"/>
          <w:szCs w:val="24"/>
        </w:rPr>
        <w:lastRenderedPageBreak/>
        <w:t xml:space="preserve">связанные с формированием </w:t>
      </w:r>
      <w:r w:rsidR="001452AC">
        <w:rPr>
          <w:rFonts w:ascii="Times New Roman" w:hAnsi="Times New Roman"/>
          <w:color w:val="000000"/>
          <w:sz w:val="24"/>
          <w:szCs w:val="24"/>
        </w:rPr>
        <w:t xml:space="preserve">внимания к звуку и </w:t>
      </w:r>
      <w:r>
        <w:rPr>
          <w:rFonts w:ascii="Times New Roman" w:hAnsi="Times New Roman"/>
          <w:color w:val="000000"/>
          <w:sz w:val="24"/>
          <w:szCs w:val="24"/>
        </w:rPr>
        <w:t xml:space="preserve">ритмических структур – слога, слова, фразы – и их накладкой на мелодико-интонационную сторону речи, которой дети с аутизмом неплохо подражают. С другой стороны, освоенные ритмы включаются </w:t>
      </w:r>
      <w:r w:rsidR="001452AC">
        <w:rPr>
          <w:rFonts w:ascii="Times New Roman" w:hAnsi="Times New Roman"/>
          <w:color w:val="000000"/>
          <w:sz w:val="24"/>
          <w:szCs w:val="24"/>
        </w:rPr>
        <w:t xml:space="preserve">во время игры </w:t>
      </w:r>
      <w:r>
        <w:rPr>
          <w:rFonts w:ascii="Times New Roman" w:hAnsi="Times New Roman"/>
          <w:color w:val="000000"/>
          <w:sz w:val="24"/>
          <w:szCs w:val="24"/>
        </w:rPr>
        <w:t xml:space="preserve">во фразовые конструкторы, которые представляют собой пособия на </w:t>
      </w:r>
      <w:r w:rsidR="00F818A9">
        <w:rPr>
          <w:rFonts w:ascii="Times New Roman" w:hAnsi="Times New Roman"/>
          <w:color w:val="000000"/>
          <w:sz w:val="24"/>
          <w:szCs w:val="24"/>
        </w:rPr>
        <w:t>липучках</w:t>
      </w:r>
      <w:r>
        <w:rPr>
          <w:rFonts w:ascii="Times New Roman" w:hAnsi="Times New Roman"/>
          <w:color w:val="000000"/>
          <w:sz w:val="24"/>
          <w:szCs w:val="24"/>
        </w:rPr>
        <w:t xml:space="preserve"> или деревянных шаблонах со съемными деталями, обеспечив</w:t>
      </w:r>
      <w:r w:rsidR="001452AC">
        <w:rPr>
          <w:rFonts w:ascii="Times New Roman" w:hAnsi="Times New Roman"/>
          <w:color w:val="000000"/>
          <w:sz w:val="24"/>
          <w:szCs w:val="24"/>
        </w:rPr>
        <w:t>ающие</w:t>
      </w:r>
      <w:r>
        <w:rPr>
          <w:rFonts w:ascii="Times New Roman" w:hAnsi="Times New Roman"/>
          <w:color w:val="000000"/>
          <w:sz w:val="24"/>
          <w:szCs w:val="24"/>
        </w:rPr>
        <w:t xml:space="preserve"> разнообразие </w:t>
      </w:r>
      <w:r w:rsidR="00F818A9">
        <w:rPr>
          <w:rFonts w:ascii="Times New Roman" w:hAnsi="Times New Roman"/>
          <w:color w:val="000000"/>
          <w:sz w:val="24"/>
          <w:szCs w:val="24"/>
        </w:rPr>
        <w:t>синтаксических</w:t>
      </w:r>
      <w:r>
        <w:rPr>
          <w:rFonts w:ascii="Times New Roman" w:hAnsi="Times New Roman"/>
          <w:color w:val="000000"/>
          <w:sz w:val="24"/>
          <w:szCs w:val="24"/>
        </w:rPr>
        <w:t xml:space="preserve"> конструкций. </w:t>
      </w:r>
    </w:p>
    <w:p w:rsidR="00434946" w:rsidRDefault="00434946" w:rsidP="002B4E76">
      <w:pPr>
        <w:pStyle w:val="ae"/>
        <w:tabs>
          <w:tab w:val="left" w:pos="658"/>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Кроме того, для активизации фразовой речи можно использовать метод привязывания «ритмического» или «двигательного якоря» к выделяемому языковому признаку и группировки слов, разработанный Ю.В.Микляевой и Н.В. Микляевой. Например, ребенок вместо нужной слоговой структуры слова воспроизводит ее сокращенно, останавливая свое внимание только на первом слоге. Обучая его, взрослый ритмизирует свою речь, выделяя интонационно ударный слог и ставя его впереди нужного слова: «Ет! Ет! Машина е-дЕТ!» Затем осуществляется группировка слов с похожими окончаниями: «Ет! Ет! Машина пада-ЕТ. Ет-ет! Собака тоже пада-ЕТ! Ет-ет! Она ла-ЕТ!» (при этом педагогом и ребенком совершаются предметные действия с игрушками). Потом взрослый только воспроизводит акцентированный фрагмент слова, а ребенок завершает и действие, и добавление фрагмента к началу и середине слова: «Ет-ет! (показывает, как собачка бегает по кругу). Бе…». </w:t>
      </w:r>
      <w:r w:rsidR="001452AC">
        <w:rPr>
          <w:rFonts w:ascii="Times New Roman" w:hAnsi="Times New Roman"/>
          <w:color w:val="000000"/>
          <w:sz w:val="24"/>
          <w:szCs w:val="24"/>
        </w:rPr>
        <w:t xml:space="preserve">У части детей нужно сначала обращать такое внимание к ударному слогу в словах-действиях, </w:t>
      </w:r>
      <w:r w:rsidR="001A4161">
        <w:rPr>
          <w:rFonts w:ascii="Times New Roman" w:hAnsi="Times New Roman"/>
          <w:color w:val="000000"/>
          <w:sz w:val="24"/>
          <w:szCs w:val="24"/>
        </w:rPr>
        <w:t>у других</w:t>
      </w:r>
      <w:r w:rsidR="001452AC">
        <w:rPr>
          <w:rFonts w:ascii="Times New Roman" w:hAnsi="Times New Roman"/>
          <w:color w:val="000000"/>
          <w:sz w:val="24"/>
          <w:szCs w:val="24"/>
        </w:rPr>
        <w:t xml:space="preserve"> – в словах-названиях игрушек или предметов. Нужно смотреть, на что больше реагирует чувство языка ребенка: на ряд существительных или глаголов.</w:t>
      </w:r>
    </w:p>
    <w:p w:rsidR="00434946" w:rsidRDefault="00434946" w:rsidP="002B4E76">
      <w:pPr>
        <w:pStyle w:val="ae"/>
        <w:tabs>
          <w:tab w:val="left" w:pos="658"/>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Чтобы выявленный принцип </w:t>
      </w:r>
      <w:r w:rsidR="001A4161">
        <w:rPr>
          <w:rFonts w:ascii="Times New Roman" w:hAnsi="Times New Roman"/>
          <w:color w:val="000000"/>
          <w:sz w:val="24"/>
          <w:szCs w:val="24"/>
        </w:rPr>
        <w:t>группировки не</w:t>
      </w:r>
      <w:r>
        <w:rPr>
          <w:rFonts w:ascii="Times New Roman" w:hAnsi="Times New Roman"/>
          <w:color w:val="000000"/>
          <w:sz w:val="24"/>
          <w:szCs w:val="24"/>
        </w:rPr>
        <w:t xml:space="preserve"> оказался привязанным к конкретной «обучающей ситуации», его закрепление организуется в разных коммуникативных ситуациях (не только на играх и занятиях, но и в процессе режимных моментов, во время прогулки, выполнения домашних заданий по индивидуальной тетради с матерью и т.д.). При этом внакладку на предметную деятельность дети усваивают структуру </w:t>
      </w:r>
      <w:r w:rsidR="001A4161">
        <w:rPr>
          <w:rFonts w:ascii="Times New Roman" w:hAnsi="Times New Roman"/>
          <w:color w:val="000000"/>
          <w:sz w:val="24"/>
          <w:szCs w:val="24"/>
        </w:rPr>
        <w:t>фразы: «существительное +</w:t>
      </w:r>
      <w:r>
        <w:rPr>
          <w:rFonts w:ascii="Times New Roman" w:hAnsi="Times New Roman"/>
          <w:color w:val="000000"/>
          <w:sz w:val="24"/>
          <w:szCs w:val="24"/>
        </w:rPr>
        <w:t xml:space="preserve"> глагол» в начальной форме, где задачей взрослого выступает контролирование правильного вычленения ударного слога в каждом слове, входящем во фразу. Ударный слог выносится временно ВПЕРЕД и ставится перед словом. Например: «машина стоит» - «МА»… «ИТ», «дино (динозавр) плывет» - «ДИ»… «ВЕТ»  и т.д.</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Отдельно отрабатываются группы дополнений и обстоятельств, соответствующих следующей структуре: «существительное + прилагательное». Используются различные виды гнозиса (цветовой - дифференциация цвета; качественный – большой, маленький, поменьше, побольше, квадратный, круглый) и т.д. Например: большой динозавр – «БО»… «ДИ»; зеленая машинка – «ЗЕ»… «МА» и т.д.</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Приведем примеры подобных ситуаций. </w:t>
      </w:r>
    </w:p>
    <w:p w:rsidR="00434946" w:rsidRDefault="00434946" w:rsidP="002B4E76">
      <w:pPr>
        <w:shd w:val="clear" w:color="auto" w:fill="FFFFFF"/>
        <w:spacing w:after="0" w:line="360" w:lineRule="auto"/>
        <w:ind w:right="5" w:firstLine="709"/>
        <w:jc w:val="both"/>
        <w:rPr>
          <w:rFonts w:ascii="Times New Roman" w:hAnsi="Times New Roman"/>
          <w:b/>
          <w:i/>
          <w:color w:val="000000"/>
          <w:sz w:val="24"/>
          <w:szCs w:val="24"/>
        </w:rPr>
      </w:pPr>
      <w:r>
        <w:rPr>
          <w:rFonts w:ascii="Times New Roman" w:hAnsi="Times New Roman"/>
          <w:b/>
          <w:i/>
          <w:color w:val="000000"/>
          <w:sz w:val="24"/>
          <w:szCs w:val="24"/>
        </w:rPr>
        <w:lastRenderedPageBreak/>
        <w:t>Пример 1.</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Педагог: «У тебя закончился зеленый пластилин? Попроси у мамы – дай зеленый («дАй»…. «зЕленый»).</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Ребенок: «ДА»…. «ЗЕ».</w:t>
      </w:r>
    </w:p>
    <w:p w:rsidR="00434946" w:rsidRDefault="00434946" w:rsidP="002B4E76">
      <w:pPr>
        <w:shd w:val="clear" w:color="auto" w:fill="FFFFFF"/>
        <w:spacing w:after="0" w:line="360" w:lineRule="auto"/>
        <w:ind w:right="5" w:firstLine="709"/>
        <w:jc w:val="both"/>
        <w:rPr>
          <w:rFonts w:ascii="Times New Roman" w:hAnsi="Times New Roman"/>
          <w:b/>
          <w:i/>
          <w:color w:val="000000"/>
          <w:sz w:val="24"/>
          <w:szCs w:val="24"/>
        </w:rPr>
      </w:pPr>
      <w:r>
        <w:rPr>
          <w:rFonts w:ascii="Times New Roman" w:hAnsi="Times New Roman"/>
          <w:b/>
          <w:i/>
          <w:color w:val="000000"/>
          <w:sz w:val="24"/>
          <w:szCs w:val="24"/>
        </w:rPr>
        <w:t>Пример 2.</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Педагог: «Потрогай воду. Она холодная.  Нельзя играть в холодной воде – заболеем. У папы есть теплая. Попроси у папы теплую воду – дай теплую («дАй…. тЕплую»).</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Ребенок: «ДА»… «ТЕ».</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Педагог: «Потрогай воду.  Какая теперь? тЕплая?»</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 xml:space="preserve">Ребенок: «тЕ». </w:t>
      </w:r>
    </w:p>
    <w:p w:rsidR="00434946" w:rsidRDefault="00434946" w:rsidP="002B4E76">
      <w:pPr>
        <w:shd w:val="clear" w:color="auto" w:fill="FFFFFF"/>
        <w:spacing w:after="0" w:line="360" w:lineRule="auto"/>
        <w:ind w:right="5" w:firstLine="709"/>
        <w:jc w:val="both"/>
        <w:rPr>
          <w:rFonts w:ascii="Times New Roman" w:hAnsi="Times New Roman"/>
          <w:i/>
          <w:color w:val="000000"/>
          <w:sz w:val="24"/>
          <w:szCs w:val="24"/>
        </w:rPr>
      </w:pPr>
      <w:r>
        <w:rPr>
          <w:rFonts w:ascii="Times New Roman" w:hAnsi="Times New Roman"/>
          <w:i/>
          <w:color w:val="000000"/>
          <w:sz w:val="24"/>
          <w:szCs w:val="24"/>
        </w:rPr>
        <w:t>Педагог: Вода теплая. Давай играть.</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Основными приемами формирования языковых ориентировок у детей с системным нарушением речи при синдроме </w:t>
      </w:r>
      <w:r w:rsidR="00595529">
        <w:rPr>
          <w:rFonts w:ascii="Times New Roman" w:hAnsi="Times New Roman"/>
          <w:color w:val="000000"/>
          <w:sz w:val="24"/>
          <w:szCs w:val="24"/>
        </w:rPr>
        <w:t>РАС</w:t>
      </w:r>
      <w:r>
        <w:rPr>
          <w:rFonts w:ascii="Times New Roman" w:hAnsi="Times New Roman"/>
          <w:color w:val="000000"/>
          <w:sz w:val="24"/>
          <w:szCs w:val="24"/>
        </w:rPr>
        <w:t xml:space="preserve"> при этом являются:</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  создание </w:t>
      </w:r>
      <w:r w:rsidR="001A4161">
        <w:rPr>
          <w:rFonts w:ascii="Times New Roman" w:hAnsi="Times New Roman"/>
          <w:color w:val="000000"/>
          <w:sz w:val="24"/>
          <w:szCs w:val="24"/>
        </w:rPr>
        <w:t>ситуации, в</w:t>
      </w:r>
      <w:r>
        <w:rPr>
          <w:rFonts w:ascii="Times New Roman" w:hAnsi="Times New Roman"/>
          <w:color w:val="000000"/>
          <w:sz w:val="24"/>
          <w:szCs w:val="24"/>
        </w:rPr>
        <w:t xml:space="preserve"> которой необходимо речевое подражание взрослому;</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 демонстрации ожидания речевой активности ребенка;</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 ответ взрослого вместо ребенка при отсутствии его речевой активности по подражанию и по образцу.</w:t>
      </w:r>
    </w:p>
    <w:p w:rsidR="00434946" w:rsidRDefault="00434946" w:rsidP="002B4E76">
      <w:pPr>
        <w:shd w:val="clear" w:color="auto" w:fill="FFFFFF"/>
        <w:spacing w:after="0" w:line="360" w:lineRule="auto"/>
        <w:ind w:right="5" w:firstLine="709"/>
        <w:jc w:val="both"/>
        <w:rPr>
          <w:rFonts w:ascii="Times New Roman" w:hAnsi="Times New Roman"/>
          <w:color w:val="000000"/>
          <w:sz w:val="24"/>
          <w:szCs w:val="24"/>
        </w:rPr>
      </w:pPr>
      <w:r>
        <w:rPr>
          <w:rFonts w:ascii="Times New Roman" w:hAnsi="Times New Roman"/>
          <w:color w:val="000000"/>
          <w:sz w:val="24"/>
          <w:szCs w:val="24"/>
        </w:rPr>
        <w:t xml:space="preserve">     Для этого взрослым используются межанализато</w:t>
      </w:r>
      <w:r w:rsidR="00F818A9">
        <w:rPr>
          <w:rFonts w:ascii="Times New Roman" w:hAnsi="Times New Roman"/>
          <w:color w:val="000000"/>
          <w:sz w:val="24"/>
          <w:szCs w:val="24"/>
        </w:rPr>
        <w:t>р</w:t>
      </w:r>
      <w:r>
        <w:rPr>
          <w:rFonts w:ascii="Times New Roman" w:hAnsi="Times New Roman"/>
          <w:color w:val="000000"/>
          <w:sz w:val="24"/>
          <w:szCs w:val="24"/>
        </w:rPr>
        <w:t>ные связи, формирующие условный рефлекс во время правильного произнесения ребенком звука или слога, обозначающих слово: слухо-тактильные (при произнесении речевого материала, ребенок дотрагивается до бархатной бумаги, воды, пластилина</w:t>
      </w:r>
      <w:r w:rsidR="001A4161">
        <w:rPr>
          <w:rFonts w:ascii="Times New Roman" w:hAnsi="Times New Roman"/>
          <w:color w:val="000000"/>
          <w:sz w:val="24"/>
          <w:szCs w:val="24"/>
        </w:rPr>
        <w:t>); слухо</w:t>
      </w:r>
      <w:r>
        <w:rPr>
          <w:rFonts w:ascii="Times New Roman" w:hAnsi="Times New Roman"/>
          <w:color w:val="000000"/>
          <w:sz w:val="24"/>
          <w:szCs w:val="24"/>
        </w:rPr>
        <w:t>-зрительные (ребенок показывает игрушку, прикладывает недостающую деталь к игрушке (машинке, пирамидке); слуховые (</w:t>
      </w:r>
      <w:r w:rsidR="001A4161">
        <w:rPr>
          <w:rFonts w:ascii="Times New Roman" w:hAnsi="Times New Roman"/>
          <w:color w:val="000000"/>
          <w:sz w:val="24"/>
          <w:szCs w:val="24"/>
        </w:rPr>
        <w:t>выливает воду</w:t>
      </w:r>
      <w:r>
        <w:rPr>
          <w:rFonts w:ascii="Times New Roman" w:hAnsi="Times New Roman"/>
          <w:color w:val="000000"/>
          <w:sz w:val="24"/>
          <w:szCs w:val="24"/>
        </w:rPr>
        <w:t xml:space="preserve"> из лейки, стучит</w:t>
      </w:r>
      <w:r w:rsidR="00F818A9">
        <w:rPr>
          <w:rFonts w:ascii="Times New Roman" w:hAnsi="Times New Roman"/>
          <w:color w:val="000000"/>
          <w:sz w:val="24"/>
          <w:szCs w:val="24"/>
        </w:rPr>
        <w:t xml:space="preserve"> </w:t>
      </w:r>
      <w:r>
        <w:rPr>
          <w:rFonts w:ascii="Times New Roman" w:hAnsi="Times New Roman"/>
          <w:color w:val="000000"/>
          <w:sz w:val="24"/>
          <w:szCs w:val="24"/>
        </w:rPr>
        <w:t>по ксилофону, хлопает в ладоши). Таким образом, предметно-практическая деятельность детей становится базой для развития познавательной и языковой, коммуникативной способностей.</w:t>
      </w:r>
    </w:p>
    <w:p w:rsidR="005D0976" w:rsidRDefault="005D0976" w:rsidP="002B4E76">
      <w:pPr>
        <w:spacing w:after="0" w:line="360" w:lineRule="auto"/>
        <w:ind w:firstLine="709"/>
        <w:jc w:val="both"/>
        <w:rPr>
          <w:rFonts w:ascii="Times New Roman" w:hAnsi="Times New Roman"/>
          <w:color w:val="000000"/>
          <w:kern w:val="0"/>
          <w:sz w:val="24"/>
          <w:szCs w:val="24"/>
        </w:rPr>
      </w:pPr>
    </w:p>
    <w:p w:rsidR="00D60E0D" w:rsidRDefault="00D60E0D" w:rsidP="002B4E76">
      <w:pPr>
        <w:pageBreakBefore/>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lastRenderedPageBreak/>
        <w:t xml:space="preserve">Глава </w:t>
      </w:r>
      <w:r>
        <w:rPr>
          <w:rFonts w:ascii="Times New Roman" w:hAnsi="Times New Roman"/>
          <w:b/>
          <w:bCs/>
          <w:color w:val="000000"/>
          <w:kern w:val="0"/>
          <w:sz w:val="24"/>
          <w:szCs w:val="24"/>
          <w:lang w:val="en-US"/>
        </w:rPr>
        <w:t>II</w:t>
      </w:r>
      <w:r>
        <w:rPr>
          <w:rFonts w:ascii="Times New Roman" w:hAnsi="Times New Roman"/>
          <w:b/>
          <w:bCs/>
          <w:color w:val="000000"/>
          <w:kern w:val="0"/>
          <w:sz w:val="24"/>
          <w:szCs w:val="24"/>
        </w:rPr>
        <w:t>. Игровой подход к организации педагогического взаимодействия с детьми</w:t>
      </w:r>
    </w:p>
    <w:p w:rsidR="005D0976" w:rsidRDefault="005D0976"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t>2.</w:t>
      </w:r>
      <w:r w:rsidR="00D60E0D">
        <w:rPr>
          <w:rFonts w:ascii="Times New Roman" w:hAnsi="Times New Roman"/>
          <w:b/>
          <w:bCs/>
          <w:color w:val="000000"/>
          <w:kern w:val="0"/>
          <w:sz w:val="24"/>
          <w:szCs w:val="24"/>
        </w:rPr>
        <w:t>1</w:t>
      </w:r>
      <w:r>
        <w:rPr>
          <w:rFonts w:ascii="Times New Roman" w:hAnsi="Times New Roman"/>
          <w:b/>
          <w:bCs/>
          <w:color w:val="000000"/>
          <w:kern w:val="0"/>
          <w:sz w:val="24"/>
          <w:szCs w:val="24"/>
        </w:rPr>
        <w:t xml:space="preserve">. </w:t>
      </w:r>
      <w:r w:rsidR="00DD660A">
        <w:rPr>
          <w:rFonts w:ascii="Times New Roman" w:hAnsi="Times New Roman"/>
          <w:b/>
          <w:bCs/>
          <w:color w:val="000000"/>
          <w:kern w:val="0"/>
          <w:sz w:val="24"/>
          <w:szCs w:val="24"/>
        </w:rPr>
        <w:t>Особенности проектирования игровых тренингов на основе базальной стимуляции, сенсорной интеграции и сенсомоторной коррекции</w:t>
      </w:r>
      <w:r w:rsidR="00595529">
        <w:rPr>
          <w:rFonts w:ascii="Times New Roman" w:hAnsi="Times New Roman"/>
          <w:b/>
          <w:bCs/>
          <w:color w:val="000000"/>
          <w:kern w:val="0"/>
          <w:sz w:val="24"/>
          <w:szCs w:val="24"/>
        </w:rPr>
        <w:t>, АВА-терапии</w:t>
      </w:r>
    </w:p>
    <w:p w:rsidR="00E837AF" w:rsidRDefault="00E837AF" w:rsidP="002B4E76">
      <w:pPr>
        <w:spacing w:after="0" w:line="360" w:lineRule="auto"/>
        <w:ind w:firstLine="709"/>
        <w:jc w:val="center"/>
        <w:rPr>
          <w:rFonts w:ascii="Times New Roman" w:hAnsi="Times New Roman"/>
          <w:b/>
          <w:bCs/>
          <w:color w:val="000000"/>
          <w:kern w:val="0"/>
          <w:sz w:val="24"/>
          <w:szCs w:val="24"/>
        </w:rPr>
      </w:pP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Проектирование игровых тренингов зависит от типа аутистического дизонтогенеза</w:t>
      </w:r>
      <w:r w:rsidR="007C673E">
        <w:rPr>
          <w:rFonts w:ascii="Times New Roman" w:hAnsi="Times New Roman"/>
          <w:color w:val="000000"/>
          <w:sz w:val="24"/>
          <w:szCs w:val="24"/>
        </w:rPr>
        <w:t xml:space="preserve"> (первый-четвертый типы, по классификации </w:t>
      </w:r>
      <w:r w:rsidR="007C673E">
        <w:rPr>
          <w:rFonts w:ascii="Times New Roman" w:eastAsia="Times New Roman" w:hAnsi="Times New Roman"/>
          <w:color w:val="000000"/>
          <w:kern w:val="0"/>
          <w:sz w:val="24"/>
          <w:szCs w:val="24"/>
          <w:highlight w:val="white"/>
        </w:rPr>
        <w:t>Лебединского В.В.,</w:t>
      </w:r>
      <w:r w:rsidR="005C686A">
        <w:rPr>
          <w:rFonts w:ascii="Times New Roman" w:eastAsia="Times New Roman" w:hAnsi="Times New Roman"/>
          <w:color w:val="000000"/>
          <w:kern w:val="0"/>
          <w:sz w:val="24"/>
          <w:szCs w:val="24"/>
          <w:highlight w:val="white"/>
        </w:rPr>
        <w:t xml:space="preserve"> Никольской О.С. Баенской Е.Р. </w:t>
      </w:r>
      <w:r w:rsidR="007C673E">
        <w:rPr>
          <w:rFonts w:ascii="Times New Roman" w:eastAsia="Times New Roman" w:hAnsi="Times New Roman"/>
          <w:color w:val="000000"/>
          <w:kern w:val="0"/>
          <w:sz w:val="24"/>
          <w:szCs w:val="24"/>
          <w:highlight w:val="white"/>
        </w:rPr>
        <w:t>Либлинг М.М.</w:t>
      </w:r>
      <w:r w:rsidR="007C673E">
        <w:rPr>
          <w:rStyle w:val="a7"/>
          <w:rFonts w:ascii="Times New Roman" w:hAnsi="Times New Roman"/>
          <w:color w:val="000000"/>
          <w:sz w:val="24"/>
          <w:szCs w:val="24"/>
        </w:rPr>
        <w:footnoteReference w:id="28"/>
      </w:r>
      <w:r w:rsidR="007C673E">
        <w:rPr>
          <w:rFonts w:ascii="Times New Roman" w:hAnsi="Times New Roman"/>
          <w:color w:val="000000"/>
          <w:sz w:val="24"/>
          <w:szCs w:val="24"/>
        </w:rPr>
        <w:t>)</w:t>
      </w:r>
      <w:r>
        <w:rPr>
          <w:rFonts w:ascii="Times New Roman" w:hAnsi="Times New Roman"/>
          <w:color w:val="000000"/>
          <w:sz w:val="24"/>
          <w:szCs w:val="24"/>
        </w:rPr>
        <w:t>, с одной стороны. С другой – от сложности структуры дефекта при синдроме РАС, его сочетания с речевыми и интеллектуальными нарушениями, эпи-активностью</w:t>
      </w:r>
      <w:r w:rsidR="006A518B">
        <w:rPr>
          <w:rFonts w:ascii="Times New Roman" w:hAnsi="Times New Roman"/>
          <w:color w:val="000000"/>
          <w:sz w:val="24"/>
          <w:szCs w:val="24"/>
        </w:rPr>
        <w:t xml:space="preserve"> </w:t>
      </w:r>
      <w:r w:rsidR="006A518B">
        <w:rPr>
          <w:rFonts w:ascii="Times New Roman" w:eastAsia="Arial Unicode MS" w:hAnsi="Times New Roman"/>
          <w:color w:val="000000"/>
          <w:kern w:val="0"/>
          <w:sz w:val="24"/>
          <w:szCs w:val="24"/>
          <w:shd w:val="clear" w:color="auto" w:fill="FFFFFF"/>
        </w:rPr>
        <w:t>[6, 11]</w:t>
      </w:r>
      <w:r>
        <w:rPr>
          <w:rFonts w:ascii="Times New Roman" w:hAnsi="Times New Roman"/>
          <w:color w:val="000000"/>
          <w:sz w:val="24"/>
          <w:szCs w:val="24"/>
        </w:rPr>
        <w:t xml:space="preserve">. </w:t>
      </w:r>
    </w:p>
    <w:p w:rsidR="00C63CAF"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Обычно для более «тяжелых» детей </w:t>
      </w:r>
      <w:r w:rsidR="007C673E">
        <w:rPr>
          <w:rFonts w:ascii="Times New Roman" w:hAnsi="Times New Roman"/>
          <w:color w:val="000000"/>
          <w:kern w:val="0"/>
          <w:sz w:val="24"/>
          <w:szCs w:val="24"/>
        </w:rPr>
        <w:t xml:space="preserve">(первый - второй типы аутистического дизонтогенеза) </w:t>
      </w:r>
      <w:r>
        <w:rPr>
          <w:rFonts w:ascii="Times New Roman" w:hAnsi="Times New Roman"/>
          <w:color w:val="000000"/>
          <w:sz w:val="24"/>
          <w:szCs w:val="24"/>
        </w:rPr>
        <w:t>рекомендуют тренинги, опирающиеся на базальную стимуляцию</w:t>
      </w:r>
      <w:r w:rsidR="00225105">
        <w:rPr>
          <w:rFonts w:ascii="Times New Roman" w:hAnsi="Times New Roman"/>
          <w:color w:val="000000"/>
          <w:sz w:val="24"/>
          <w:szCs w:val="24"/>
        </w:rPr>
        <w:t>, как наиболее соответствующую их уровням корково-подкорковой регуляции поведения и деятельности</w:t>
      </w:r>
      <w:r>
        <w:rPr>
          <w:rFonts w:ascii="Times New Roman" w:hAnsi="Times New Roman"/>
          <w:color w:val="000000"/>
          <w:sz w:val="24"/>
          <w:szCs w:val="24"/>
        </w:rPr>
        <w:t>. Приведем пример такого тренинга</w:t>
      </w:r>
      <w:r w:rsidR="00714D37">
        <w:rPr>
          <w:rFonts w:ascii="Times New Roman" w:hAnsi="Times New Roman"/>
          <w:color w:val="000000"/>
          <w:sz w:val="24"/>
          <w:szCs w:val="24"/>
        </w:rPr>
        <w:t xml:space="preserve"> </w:t>
      </w:r>
      <w:r>
        <w:rPr>
          <w:rFonts w:ascii="Times New Roman" w:hAnsi="Times New Roman"/>
          <w:color w:val="000000"/>
          <w:sz w:val="24"/>
          <w:szCs w:val="24"/>
        </w:rPr>
        <w:t xml:space="preserve">с использованием </w:t>
      </w:r>
      <w:r>
        <w:rPr>
          <w:rFonts w:ascii="Times New Roman" w:hAnsi="Times New Roman"/>
          <w:b/>
          <w:bCs/>
          <w:color w:val="000000"/>
          <w:sz w:val="24"/>
          <w:szCs w:val="24"/>
        </w:rPr>
        <w:t>метода базальной стимуляции</w:t>
      </w:r>
      <w:r>
        <w:rPr>
          <w:rStyle w:val="a7"/>
          <w:rFonts w:ascii="Times New Roman" w:hAnsi="Times New Roman"/>
          <w:color w:val="000000"/>
          <w:sz w:val="24"/>
          <w:szCs w:val="24"/>
        </w:rPr>
        <w:footnoteReference w:id="29"/>
      </w:r>
      <w:r>
        <w:rPr>
          <w:rFonts w:ascii="Times New Roman" w:hAnsi="Times New Roman"/>
          <w:color w:val="000000"/>
          <w:sz w:val="24"/>
          <w:szCs w:val="24"/>
        </w:rPr>
        <w:t xml:space="preserve">. </w:t>
      </w:r>
    </w:p>
    <w:p w:rsidR="00C63CAF" w:rsidRDefault="00C63CAF" w:rsidP="002B4E76">
      <w:pPr>
        <w:spacing w:after="0" w:line="360" w:lineRule="auto"/>
        <w:ind w:firstLine="709"/>
        <w:jc w:val="center"/>
        <w:rPr>
          <w:rFonts w:ascii="Times New Roman" w:hAnsi="Times New Roman"/>
          <w:b/>
          <w:bCs/>
          <w:color w:val="000000"/>
          <w:sz w:val="24"/>
          <w:szCs w:val="24"/>
        </w:rPr>
      </w:pPr>
      <w:r>
        <w:rPr>
          <w:rFonts w:ascii="Times New Roman" w:hAnsi="Times New Roman"/>
          <w:b/>
          <w:bCs/>
          <w:color w:val="000000"/>
          <w:sz w:val="24"/>
          <w:szCs w:val="24"/>
          <w:shd w:val="clear" w:color="auto" w:fill="FFFFFF"/>
        </w:rPr>
        <w:t>Тема тренинга: "Познание своего тела"</w:t>
      </w:r>
      <w:r w:rsidR="004E3A24">
        <w:rPr>
          <w:rFonts w:ascii="Times New Roman" w:hAnsi="Times New Roman"/>
          <w:b/>
          <w:bCs/>
          <w:color w:val="000000"/>
          <w:sz w:val="24"/>
          <w:szCs w:val="24"/>
          <w:shd w:val="clear" w:color="auto" w:fill="FFFFFF"/>
        </w:rPr>
        <w:t xml:space="preserve"> (ребенок с РАС, 3-4 года)</w:t>
      </w:r>
    </w:p>
    <w:p w:rsidR="00C63CAF"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Цель:</w:t>
      </w:r>
      <w:r>
        <w:rPr>
          <w:rFonts w:ascii="Times New Roman" w:hAnsi="Times New Roman"/>
          <w:color w:val="000000"/>
          <w:sz w:val="24"/>
          <w:szCs w:val="24"/>
          <w:shd w:val="clear" w:color="auto" w:fill="FFFFFF"/>
        </w:rPr>
        <w:t xml:space="preserve"> Изучение границ своего тела и осознание своего физического пространства.</w:t>
      </w:r>
    </w:p>
    <w:p w:rsidR="001A4161" w:rsidRDefault="001A4161"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Задачи:</w:t>
      </w:r>
      <w:r>
        <w:rPr>
          <w:rFonts w:ascii="Times New Roman" w:hAnsi="Times New Roman"/>
          <w:color w:val="000000"/>
          <w:sz w:val="24"/>
          <w:szCs w:val="24"/>
        </w:rPr>
        <w:t xml:space="preserve"> </w:t>
      </w:r>
    </w:p>
    <w:p w:rsidR="00F818A9" w:rsidRDefault="00F818A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1A4161">
        <w:rPr>
          <w:rFonts w:ascii="Times New Roman" w:hAnsi="Times New Roman"/>
          <w:color w:val="000000"/>
          <w:sz w:val="24"/>
          <w:szCs w:val="24"/>
        </w:rPr>
        <w:t>-</w:t>
      </w:r>
      <w:r w:rsidR="00C63CAF">
        <w:rPr>
          <w:rFonts w:ascii="Times New Roman" w:hAnsi="Times New Roman"/>
          <w:color w:val="000000"/>
          <w:sz w:val="24"/>
          <w:szCs w:val="24"/>
          <w:shd w:val="clear" w:color="auto" w:fill="FFFFFF"/>
        </w:rPr>
        <w:t xml:space="preserve"> Обучить детей адекватным реакциям на безопасные тактильные стимулы.</w:t>
      </w:r>
      <w:r w:rsidR="00C63CAF">
        <w:rPr>
          <w:rFonts w:ascii="Times New Roman" w:hAnsi="Times New Roman"/>
          <w:color w:val="000000"/>
          <w:sz w:val="24"/>
          <w:szCs w:val="24"/>
        </w:rPr>
        <w:br/>
      </w:r>
      <w:r>
        <w:rPr>
          <w:rFonts w:ascii="Times New Roman" w:hAnsi="Times New Roman"/>
          <w:color w:val="000000"/>
          <w:sz w:val="24"/>
          <w:szCs w:val="24"/>
          <w:shd w:val="clear" w:color="auto" w:fill="FFFFFF"/>
        </w:rPr>
        <w:t xml:space="preserve"> </w:t>
      </w:r>
      <w:r w:rsidR="00C63CAF">
        <w:rPr>
          <w:rFonts w:ascii="Times New Roman" w:hAnsi="Times New Roman"/>
          <w:color w:val="000000"/>
          <w:sz w:val="24"/>
          <w:szCs w:val="24"/>
          <w:shd w:val="clear" w:color="auto" w:fill="FFFFFF"/>
        </w:rPr>
        <w:t>- Поощрить долговременное эмоционально насыщенное взаимодействие между ребенком и педагогом с использованием различных тактильных раздражителей.</w:t>
      </w:r>
    </w:p>
    <w:p w:rsidR="00C63CAF"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Поддержать интерес ребенка к заботе о себе и самоориентации.</w:t>
      </w:r>
      <w:r>
        <w:rPr>
          <w:rFonts w:ascii="Times New Roman" w:hAnsi="Times New Roman"/>
          <w:color w:val="000000"/>
          <w:sz w:val="24"/>
          <w:szCs w:val="24"/>
        </w:rPr>
        <w:br/>
      </w:r>
      <w:r>
        <w:rPr>
          <w:rFonts w:ascii="Times New Roman" w:hAnsi="Times New Roman"/>
          <w:b/>
          <w:bCs/>
          <w:color w:val="000000"/>
          <w:sz w:val="24"/>
          <w:szCs w:val="24"/>
          <w:shd w:val="clear" w:color="auto" w:fill="FFFFFF"/>
        </w:rPr>
        <w:t>Оборудование</w:t>
      </w:r>
      <w:r>
        <w:rPr>
          <w:rFonts w:ascii="Times New Roman" w:hAnsi="Times New Roman"/>
          <w:color w:val="000000"/>
          <w:sz w:val="24"/>
          <w:szCs w:val="24"/>
          <w:shd w:val="clear" w:color="auto" w:fill="FFFFFF"/>
        </w:rPr>
        <w:t>: мяч для массажа, детский крем, сухой бассейн с крупой, фен, варежки.</w:t>
      </w:r>
    </w:p>
    <w:p w:rsidR="00C63CAF" w:rsidRDefault="00C63CAF" w:rsidP="002B4E76">
      <w:pPr>
        <w:spacing w:after="0" w:line="360" w:lineRule="auto"/>
        <w:ind w:firstLine="709"/>
        <w:jc w:val="center"/>
        <w:rPr>
          <w:rFonts w:ascii="Times New Roman" w:hAnsi="Times New Roman"/>
          <w:color w:val="000000"/>
          <w:sz w:val="24"/>
          <w:szCs w:val="24"/>
        </w:rPr>
      </w:pPr>
      <w:r>
        <w:rPr>
          <w:rFonts w:ascii="Times New Roman" w:hAnsi="Times New Roman"/>
          <w:b/>
          <w:bCs/>
          <w:color w:val="000000"/>
          <w:sz w:val="24"/>
          <w:szCs w:val="24"/>
          <w:shd w:val="clear" w:color="auto" w:fill="FFFFFF"/>
        </w:rPr>
        <w:t>Ход тренинга:</w:t>
      </w:r>
    </w:p>
    <w:p w:rsidR="00C63CAF" w:rsidRDefault="00C63CAF" w:rsidP="002B4E76">
      <w:pPr>
        <w:spacing w:after="0" w:line="360" w:lineRule="auto"/>
        <w:ind w:firstLine="709"/>
        <w:jc w:val="both"/>
        <w:rPr>
          <w:rFonts w:ascii="Times New Roman" w:hAnsi="Times New Roman"/>
          <w:i/>
          <w:iCs/>
          <w:color w:val="000000"/>
          <w:kern w:val="0"/>
          <w:sz w:val="24"/>
          <w:szCs w:val="24"/>
        </w:rPr>
      </w:pPr>
      <w:r>
        <w:rPr>
          <w:rFonts w:ascii="Times New Roman" w:hAnsi="Times New Roman"/>
          <w:b/>
          <w:bCs/>
          <w:color w:val="000000"/>
          <w:kern w:val="0"/>
          <w:sz w:val="24"/>
          <w:szCs w:val="24"/>
        </w:rPr>
        <w:t>Приветствие. Хоровод в паре с ребенком.</w:t>
      </w:r>
      <w:r>
        <w:rPr>
          <w:rFonts w:ascii="Times New Roman" w:hAnsi="Times New Roman"/>
          <w:color w:val="000000"/>
          <w:kern w:val="0"/>
          <w:sz w:val="24"/>
          <w:szCs w:val="24"/>
        </w:rPr>
        <w:t xml:space="preserve"> Утро начинается, вместе мы встречаемся. Мы друг другу рады. Мы друг другу рады. Кто здесь? Кто пришел? Арина здесь, Арина пришла. Арина, Арина, А-ри-на </w:t>
      </w:r>
      <w:r>
        <w:rPr>
          <w:rFonts w:ascii="Times New Roman" w:hAnsi="Times New Roman"/>
          <w:i/>
          <w:iCs/>
          <w:color w:val="000000"/>
          <w:kern w:val="0"/>
          <w:sz w:val="24"/>
          <w:szCs w:val="24"/>
        </w:rPr>
        <w:t xml:space="preserve">(педагог ручкой ребенка касается его груди). </w:t>
      </w:r>
    </w:p>
    <w:p w:rsidR="00C63CAF" w:rsidRDefault="00C63CAF" w:rsidP="002B4E76">
      <w:pPr>
        <w:spacing w:after="0" w:line="360" w:lineRule="auto"/>
        <w:ind w:firstLine="709"/>
        <w:jc w:val="both"/>
        <w:rPr>
          <w:rFonts w:ascii="Times New Roman" w:hAnsi="Times New Roman"/>
          <w:i/>
          <w:iCs/>
          <w:color w:val="000000"/>
          <w:sz w:val="24"/>
          <w:szCs w:val="24"/>
          <w:shd w:val="clear" w:color="auto" w:fill="FFFFFF"/>
        </w:rPr>
      </w:pPr>
      <w:r>
        <w:rPr>
          <w:rFonts w:ascii="Times New Roman" w:hAnsi="Times New Roman"/>
          <w:b/>
          <w:bCs/>
          <w:color w:val="000000"/>
          <w:sz w:val="24"/>
          <w:szCs w:val="24"/>
          <w:shd w:val="clear" w:color="auto" w:fill="FFFFFF"/>
        </w:rPr>
        <w:lastRenderedPageBreak/>
        <w:t>Сенсорное и ритмическое упражнение.</w:t>
      </w:r>
      <w:r>
        <w:rPr>
          <w:rFonts w:ascii="Times New Roman" w:hAnsi="Times New Roman"/>
          <w:color w:val="000000"/>
          <w:sz w:val="24"/>
          <w:szCs w:val="24"/>
          <w:shd w:val="clear" w:color="auto" w:fill="FFFFFF"/>
        </w:rPr>
        <w:t xml:space="preserve"> Будем играть и заниматься. Наверху? Нет, внизу! Ложись </w:t>
      </w:r>
      <w:r>
        <w:rPr>
          <w:rFonts w:ascii="Times New Roman" w:hAnsi="Times New Roman"/>
          <w:i/>
          <w:iCs/>
          <w:color w:val="000000"/>
          <w:sz w:val="24"/>
          <w:szCs w:val="24"/>
          <w:shd w:val="clear" w:color="auto" w:fill="FFFFFF"/>
        </w:rPr>
        <w:t>(педагог показывает жестом, что ребенку нужно лечь на пол, укладывается рядом на коврике).</w:t>
      </w:r>
      <w:r>
        <w:rPr>
          <w:rFonts w:ascii="Times New Roman" w:hAnsi="Times New Roman"/>
          <w:color w:val="000000"/>
          <w:sz w:val="24"/>
          <w:szCs w:val="24"/>
          <w:shd w:val="clear" w:color="auto" w:fill="FFFFFF"/>
        </w:rPr>
        <w:t xml:space="preserve"> Будем играть с «ёжиком» </w:t>
      </w:r>
      <w:r>
        <w:rPr>
          <w:rFonts w:ascii="Times New Roman" w:hAnsi="Times New Roman"/>
          <w:i/>
          <w:iCs/>
          <w:color w:val="000000"/>
          <w:sz w:val="24"/>
          <w:szCs w:val="24"/>
          <w:shd w:val="clear" w:color="auto" w:fill="FFFFFF"/>
        </w:rPr>
        <w:t>(показывает массажный мячик).</w:t>
      </w:r>
    </w:p>
    <w:p w:rsidR="00C63CAF"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i/>
          <w:iCs/>
          <w:color w:val="000000"/>
          <w:sz w:val="24"/>
          <w:szCs w:val="24"/>
          <w:shd w:val="clear" w:color="auto" w:fill="FFFFFF"/>
        </w:rPr>
        <w:t>Массажный мячик обводит контур тела ребенка. Педагог комментирует все действия:</w:t>
      </w:r>
      <w:r>
        <w:rPr>
          <w:rFonts w:ascii="Times New Roman" w:hAnsi="Times New Roman"/>
          <w:color w:val="000000"/>
          <w:sz w:val="24"/>
          <w:szCs w:val="24"/>
          <w:shd w:val="clear" w:color="auto" w:fill="FFFFFF"/>
        </w:rPr>
        <w:t xml:space="preserve"> «Тихо и медленно «ежик» бежит по тропинке, по ножке Арины. Слышно его дыхание.</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Теперь он бежит по ее ручке и еле дышит. Он быстро перемещается туда-сюда. А что это у нее? Это голова! И по другой ручке он бежит и щекотит ее – вот так (щекочущие действия). Затем он идет по телу, по другой ножке. Вот, наш ежик устал.</w:t>
      </w:r>
      <w:r>
        <w:rPr>
          <w:rFonts w:ascii="Times New Roman" w:hAnsi="Times New Roman"/>
          <w:color w:val="000000"/>
          <w:sz w:val="24"/>
          <w:szCs w:val="24"/>
        </w:rPr>
        <w:t xml:space="preserve"> Хватит!</w:t>
      </w:r>
    </w:p>
    <w:p w:rsidR="00C63CAF"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i/>
          <w:iCs/>
          <w:color w:val="000000"/>
          <w:kern w:val="0"/>
          <w:sz w:val="24"/>
          <w:szCs w:val="24"/>
        </w:rPr>
        <w:t>Педагог обводит контуры тела ребенка своими руками, затем ручками ребенка, комментирует: «</w:t>
      </w:r>
      <w:r>
        <w:rPr>
          <w:rFonts w:ascii="Times New Roman" w:hAnsi="Times New Roman"/>
          <w:color w:val="000000"/>
          <w:kern w:val="0"/>
          <w:sz w:val="24"/>
          <w:szCs w:val="24"/>
        </w:rPr>
        <w:t>Кто это? Это Арина. Вот ручки. Чьи это ручки? Аринины ручки».</w:t>
      </w:r>
    </w:p>
    <w:p w:rsidR="00A14375" w:rsidRDefault="00C63CAF"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b/>
          <w:bCs/>
          <w:color w:val="000000"/>
          <w:kern w:val="0"/>
          <w:sz w:val="24"/>
          <w:szCs w:val="24"/>
        </w:rPr>
        <w:t>Поглаживание частей тела (ручек) с их называнием.</w:t>
      </w:r>
      <w:r>
        <w:rPr>
          <w:rFonts w:ascii="Times New Roman" w:hAnsi="Times New Roman"/>
          <w:color w:val="000000"/>
          <w:kern w:val="0"/>
          <w:sz w:val="24"/>
          <w:szCs w:val="24"/>
        </w:rPr>
        <w:t xml:space="preserve"> </w:t>
      </w:r>
      <w:r>
        <w:rPr>
          <w:rFonts w:ascii="Times New Roman" w:hAnsi="Times New Roman"/>
          <w:i/>
          <w:iCs/>
          <w:color w:val="000000"/>
          <w:sz w:val="24"/>
          <w:szCs w:val="24"/>
          <w:shd w:val="clear" w:color="auto" w:fill="FFFFFF"/>
        </w:rPr>
        <w:t>Педагог нежно гладит руки ребенка.</w:t>
      </w:r>
      <w:r>
        <w:rPr>
          <w:rFonts w:ascii="Times New Roman" w:hAnsi="Times New Roman"/>
          <w:color w:val="000000"/>
          <w:sz w:val="24"/>
          <w:szCs w:val="24"/>
          <w:shd w:val="clear" w:color="auto" w:fill="FFFFFF"/>
        </w:rPr>
        <w:t xml:space="preserve"> "Ласка-ласочка", погладь свою руку. То же самое делаем с другой рукой. Давай помажем ручки кремом</w:t>
      </w:r>
      <w:r w:rsidR="00A14375">
        <w:rPr>
          <w:rFonts w:ascii="Times New Roman" w:hAnsi="Times New Roman"/>
          <w:color w:val="000000"/>
          <w:sz w:val="24"/>
          <w:szCs w:val="24"/>
          <w:shd w:val="clear" w:color="auto" w:fill="FFFFFF"/>
        </w:rPr>
        <w:t>? Ах, как приятно они пахнут!</w:t>
      </w:r>
    </w:p>
    <w:p w:rsidR="00A14375"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Использование фена.</w:t>
      </w:r>
      <w:r>
        <w:rPr>
          <w:rFonts w:ascii="Times New Roman" w:hAnsi="Times New Roman"/>
          <w:color w:val="000000"/>
          <w:sz w:val="24"/>
          <w:szCs w:val="24"/>
          <w:shd w:val="clear" w:color="auto" w:fill="FFFFFF"/>
        </w:rPr>
        <w:t xml:space="preserve"> Ветерок поглаживает руку. Лови ветерок, как это приятно! Ветерок пусть погладит и другую руку.</w:t>
      </w:r>
    </w:p>
    <w:p w:rsidR="00A14375" w:rsidRDefault="00A14375"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b/>
          <w:bCs/>
          <w:color w:val="000000"/>
          <w:sz w:val="24"/>
          <w:szCs w:val="24"/>
          <w:shd w:val="clear" w:color="auto" w:fill="FFFFFF"/>
        </w:rPr>
        <w:t>Сыпем крупу на разные</w:t>
      </w:r>
      <w:r w:rsidR="00C63CAF">
        <w:rPr>
          <w:rFonts w:ascii="Times New Roman" w:hAnsi="Times New Roman"/>
          <w:b/>
          <w:bCs/>
          <w:color w:val="000000"/>
          <w:sz w:val="24"/>
          <w:szCs w:val="24"/>
          <w:shd w:val="clear" w:color="auto" w:fill="FFFFFF"/>
        </w:rPr>
        <w:t xml:space="preserve"> части тела (руки). </w:t>
      </w:r>
      <w:r>
        <w:rPr>
          <w:rFonts w:ascii="Times New Roman" w:hAnsi="Times New Roman"/>
          <w:b/>
          <w:bCs/>
          <w:color w:val="000000"/>
          <w:sz w:val="24"/>
          <w:szCs w:val="24"/>
          <w:shd w:val="clear" w:color="auto" w:fill="FFFFFF"/>
        </w:rPr>
        <w:t xml:space="preserve"> </w:t>
      </w:r>
      <w:r w:rsidR="00C63CAF">
        <w:rPr>
          <w:rFonts w:ascii="Times New Roman" w:hAnsi="Times New Roman"/>
          <w:color w:val="000000"/>
          <w:sz w:val="24"/>
          <w:szCs w:val="24"/>
          <w:shd w:val="clear" w:color="auto" w:fill="FFFFFF"/>
        </w:rPr>
        <w:t>Давай спрячем руки. Где руки? Там они, у Арины. А где другая рука? Она здесь, у Арины.</w:t>
      </w:r>
    </w:p>
    <w:p w:rsidR="00A14375"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Пример</w:t>
      </w:r>
      <w:r w:rsidR="00A14375">
        <w:rPr>
          <w:rFonts w:ascii="Times New Roman" w:hAnsi="Times New Roman"/>
          <w:b/>
          <w:bCs/>
          <w:color w:val="000000"/>
          <w:sz w:val="24"/>
          <w:szCs w:val="24"/>
          <w:shd w:val="clear" w:color="auto" w:fill="FFFFFF"/>
        </w:rPr>
        <w:t>ка</w:t>
      </w:r>
      <w:r>
        <w:rPr>
          <w:rFonts w:ascii="Times New Roman" w:hAnsi="Times New Roman"/>
          <w:b/>
          <w:bCs/>
          <w:color w:val="000000"/>
          <w:sz w:val="24"/>
          <w:szCs w:val="24"/>
          <w:shd w:val="clear" w:color="auto" w:fill="FFFFFF"/>
        </w:rPr>
        <w:t xml:space="preserve"> варежек.</w:t>
      </w:r>
      <w:r>
        <w:rPr>
          <w:rFonts w:ascii="Times New Roman" w:hAnsi="Times New Roman"/>
          <w:color w:val="000000"/>
          <w:sz w:val="24"/>
          <w:szCs w:val="24"/>
          <w:shd w:val="clear" w:color="auto" w:fill="FFFFFF"/>
        </w:rPr>
        <w:t xml:space="preserve"> Пусть рука спрячется внутрь домика. Где рука? Ее нет! (То же самое с другой рукой). Снимаем варежку. Вот, нашла руку!</w:t>
      </w:r>
    </w:p>
    <w:p w:rsidR="00A14375" w:rsidRDefault="00C63CAF"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shd w:val="clear" w:color="auto" w:fill="FFFFFF"/>
        </w:rPr>
        <w:t>Сенсорная игра "Где же руки?"</w:t>
      </w:r>
      <w:r>
        <w:rPr>
          <w:rFonts w:ascii="Times New Roman" w:hAnsi="Times New Roman"/>
          <w:color w:val="000000"/>
          <w:sz w:val="24"/>
          <w:szCs w:val="24"/>
          <w:shd w:val="clear" w:color="auto" w:fill="FFFFFF"/>
        </w:rPr>
        <w:t xml:space="preserve"> Спрячь руки за спину. </w:t>
      </w:r>
      <w:r w:rsidR="00A14375">
        <w:rPr>
          <w:rFonts w:ascii="Times New Roman" w:hAnsi="Times New Roman"/>
          <w:i/>
          <w:iCs/>
          <w:color w:val="000000"/>
          <w:sz w:val="24"/>
          <w:szCs w:val="24"/>
          <w:shd w:val="clear" w:color="auto" w:fill="FFFFFF"/>
        </w:rPr>
        <w:t>Педагог показывает образец действий</w:t>
      </w:r>
      <w:r w:rsidR="00A14375">
        <w:rPr>
          <w:rFonts w:ascii="Times New Roman" w:hAnsi="Times New Roman"/>
          <w:color w:val="000000"/>
          <w:sz w:val="24"/>
          <w:szCs w:val="24"/>
          <w:shd w:val="clear" w:color="auto" w:fill="FFFFFF"/>
        </w:rPr>
        <w:t xml:space="preserve">. </w:t>
      </w:r>
      <w:r>
        <w:rPr>
          <w:rFonts w:ascii="Times New Roman" w:hAnsi="Times New Roman"/>
          <w:color w:val="000000"/>
          <w:sz w:val="24"/>
          <w:szCs w:val="24"/>
          <w:shd w:val="clear" w:color="auto" w:fill="FFFFFF"/>
        </w:rPr>
        <w:t>Мы прячем руки сзади, не хотим их показывать. Где руки? Нет рук. Вот они, руки!</w:t>
      </w:r>
      <w:r w:rsidR="00A14375">
        <w:rPr>
          <w:rFonts w:ascii="Times New Roman" w:hAnsi="Times New Roman"/>
          <w:color w:val="000000"/>
          <w:sz w:val="24"/>
          <w:szCs w:val="24"/>
          <w:shd w:val="clear" w:color="auto" w:fill="FFFFFF"/>
        </w:rPr>
        <w:t xml:space="preserve"> </w:t>
      </w:r>
      <w:r w:rsidR="00A14375">
        <w:rPr>
          <w:rFonts w:ascii="Times New Roman" w:hAnsi="Times New Roman"/>
          <w:i/>
          <w:iCs/>
          <w:color w:val="000000"/>
          <w:sz w:val="24"/>
          <w:szCs w:val="24"/>
          <w:shd w:val="clear" w:color="auto" w:fill="FFFFFF"/>
        </w:rPr>
        <w:t>Игровые действия с ребенком.</w:t>
      </w:r>
    </w:p>
    <w:p w:rsidR="00A14375" w:rsidRDefault="00A14375" w:rsidP="002B4E76">
      <w:pPr>
        <w:spacing w:after="0" w:line="360" w:lineRule="auto"/>
        <w:ind w:firstLine="709"/>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Обхватывающий массаж рук</w:t>
      </w:r>
      <w:r w:rsidR="00C63CAF">
        <w:rPr>
          <w:rFonts w:ascii="Times New Roman" w:hAnsi="Times New Roman"/>
          <w:b/>
          <w:bCs/>
          <w:color w:val="000000"/>
          <w:sz w:val="24"/>
          <w:szCs w:val="24"/>
          <w:shd w:val="clear" w:color="auto" w:fill="FFFFFF"/>
        </w:rPr>
        <w:t xml:space="preserve"> ребенка</w:t>
      </w:r>
      <w:r>
        <w:rPr>
          <w:rFonts w:ascii="Times New Roman" w:hAnsi="Times New Roman"/>
          <w:b/>
          <w:bCs/>
          <w:color w:val="000000"/>
          <w:sz w:val="24"/>
          <w:szCs w:val="24"/>
          <w:shd w:val="clear" w:color="auto" w:fill="FFFFFF"/>
        </w:rPr>
        <w:t xml:space="preserve"> – </w:t>
      </w:r>
      <w:r>
        <w:rPr>
          <w:rFonts w:ascii="Times New Roman" w:hAnsi="Times New Roman"/>
          <w:color w:val="000000"/>
          <w:sz w:val="24"/>
          <w:szCs w:val="24"/>
          <w:shd w:val="clear" w:color="auto" w:fill="FFFFFF"/>
        </w:rPr>
        <w:t>сверху вниз, для расслабления</w:t>
      </w:r>
      <w:r w:rsidR="00C63CAF">
        <w:rPr>
          <w:rFonts w:ascii="Times New Roman" w:hAnsi="Times New Roman"/>
          <w:color w:val="000000"/>
          <w:sz w:val="24"/>
          <w:szCs w:val="24"/>
          <w:shd w:val="clear" w:color="auto" w:fill="FFFFFF"/>
        </w:rPr>
        <w:t>.</w:t>
      </w:r>
      <w:r w:rsidR="00C63CAF">
        <w:rPr>
          <w:rFonts w:ascii="Times New Roman" w:hAnsi="Times New Roman"/>
          <w:b/>
          <w:bCs/>
          <w:color w:val="000000"/>
          <w:sz w:val="24"/>
          <w:szCs w:val="24"/>
          <w:shd w:val="clear" w:color="auto" w:fill="FFFFFF"/>
        </w:rPr>
        <w:t xml:space="preserve"> </w:t>
      </w:r>
    </w:p>
    <w:p w:rsidR="00C63CAF" w:rsidRDefault="00C63CAF"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b/>
          <w:bCs/>
          <w:color w:val="000000"/>
          <w:sz w:val="24"/>
          <w:szCs w:val="24"/>
          <w:shd w:val="clear" w:color="auto" w:fill="FFFFFF"/>
        </w:rPr>
        <w:t>Завершение занятия</w:t>
      </w:r>
      <w:r>
        <w:rPr>
          <w:rFonts w:ascii="Times New Roman" w:hAnsi="Times New Roman"/>
          <w:color w:val="000000"/>
          <w:sz w:val="24"/>
          <w:szCs w:val="24"/>
          <w:shd w:val="clear" w:color="auto" w:fill="FFFFFF"/>
        </w:rPr>
        <w:t xml:space="preserve">. </w:t>
      </w:r>
      <w:r>
        <w:rPr>
          <w:rFonts w:ascii="Times New Roman" w:hAnsi="Times New Roman"/>
          <w:i/>
          <w:iCs/>
          <w:color w:val="000000"/>
          <w:sz w:val="24"/>
          <w:szCs w:val="24"/>
          <w:shd w:val="clear" w:color="auto" w:fill="FFFFFF"/>
        </w:rPr>
        <w:t>Педагог прощается с ребенком.</w:t>
      </w:r>
      <w:r>
        <w:rPr>
          <w:rFonts w:ascii="Times New Roman" w:hAnsi="Times New Roman"/>
          <w:color w:val="000000"/>
          <w:sz w:val="24"/>
          <w:szCs w:val="24"/>
          <w:shd w:val="clear" w:color="auto" w:fill="FFFFFF"/>
        </w:rPr>
        <w:t xml:space="preserve"> Помаши рукой</w:t>
      </w:r>
      <w:r w:rsidR="00A14375">
        <w:rPr>
          <w:rFonts w:ascii="Times New Roman" w:hAnsi="Times New Roman"/>
          <w:color w:val="000000"/>
          <w:sz w:val="24"/>
          <w:szCs w:val="24"/>
          <w:shd w:val="clear" w:color="auto" w:fill="FFFFFF"/>
        </w:rPr>
        <w:t xml:space="preserve"> мне</w:t>
      </w:r>
      <w:r>
        <w:rPr>
          <w:rFonts w:ascii="Times New Roman" w:hAnsi="Times New Roman"/>
          <w:color w:val="000000"/>
          <w:sz w:val="24"/>
          <w:szCs w:val="24"/>
          <w:shd w:val="clear" w:color="auto" w:fill="FFFFFF"/>
        </w:rPr>
        <w:t>: "Пока-пока!"</w:t>
      </w:r>
    </w:p>
    <w:p w:rsidR="004E3A24" w:rsidRDefault="004E3A24"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Приведем другой пример.</w:t>
      </w:r>
    </w:p>
    <w:p w:rsidR="004E3A24" w:rsidRDefault="001A4161" w:rsidP="002B4E76">
      <w:pPr>
        <w:spacing w:after="0" w:line="36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Тренинг на</w:t>
      </w:r>
      <w:r w:rsidR="004E3A24">
        <w:rPr>
          <w:rFonts w:ascii="Times New Roman" w:eastAsia="Times New Roman" w:hAnsi="Times New Roman"/>
          <w:b/>
          <w:color w:val="000000"/>
          <w:sz w:val="24"/>
          <w:szCs w:val="24"/>
        </w:rPr>
        <w:t xml:space="preserve"> тему «Обезьянья тропа» с использованием приемов базальной стимуляции (ребенок с РАС, 4-5 лет)</w:t>
      </w:r>
      <w:r w:rsidR="004E3A24">
        <w:rPr>
          <w:rStyle w:val="a7"/>
          <w:rFonts w:ascii="Times New Roman" w:eastAsia="Times New Roman" w:hAnsi="Times New Roman"/>
          <w:b/>
          <w:color w:val="000000"/>
          <w:sz w:val="24"/>
          <w:szCs w:val="24"/>
        </w:rPr>
        <w:footnoteReference w:id="30"/>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Цель: </w:t>
      </w:r>
      <w:r>
        <w:rPr>
          <w:rFonts w:ascii="Times New Roman" w:eastAsia="Times New Roman" w:hAnsi="Times New Roman"/>
          <w:color w:val="000000"/>
          <w:sz w:val="24"/>
          <w:szCs w:val="24"/>
        </w:rPr>
        <w:t>научить вступать и поддерживать контакт через использование сенсорных упражнений по методу базальной стимуляции.</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Задачи:</w:t>
      </w:r>
      <w:r>
        <w:rPr>
          <w:rFonts w:ascii="Times New Roman" w:eastAsia="Times New Roman" w:hAnsi="Times New Roman"/>
          <w:color w:val="000000"/>
          <w:sz w:val="24"/>
          <w:szCs w:val="24"/>
        </w:rPr>
        <w:t xml:space="preserve"> </w:t>
      </w:r>
    </w:p>
    <w:p w:rsidR="004E3A24" w:rsidRDefault="004E3A24" w:rsidP="005B562F">
      <w:pPr>
        <w:numPr>
          <w:ilvl w:val="0"/>
          <w:numId w:val="13"/>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Инициировать общение между ребенком и педагогом (значимым взрослым) через игры на тактильное взаимодействие;</w:t>
      </w:r>
    </w:p>
    <w:p w:rsidR="004E3A24" w:rsidRDefault="004E3A24" w:rsidP="005B562F">
      <w:pPr>
        <w:numPr>
          <w:ilvl w:val="0"/>
          <w:numId w:val="13"/>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Снижать негативизм к тактильному контакту и закреплять положительное отношение к взаимодействию со взрослым;</w:t>
      </w:r>
    </w:p>
    <w:p w:rsidR="004E3A24" w:rsidRDefault="004E3A24" w:rsidP="005B562F">
      <w:pPr>
        <w:numPr>
          <w:ilvl w:val="0"/>
          <w:numId w:val="13"/>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Совершенствовать ощущение границ собственного тела;</w:t>
      </w:r>
    </w:p>
    <w:p w:rsidR="004E3A24" w:rsidRDefault="004E3A24" w:rsidP="005B562F">
      <w:pPr>
        <w:numPr>
          <w:ilvl w:val="0"/>
          <w:numId w:val="13"/>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Развивать восприятие тела в пространстве и сохранения равновесия;</w:t>
      </w:r>
    </w:p>
    <w:p w:rsidR="004E3A24" w:rsidRDefault="004E3A24" w:rsidP="005B562F">
      <w:pPr>
        <w:numPr>
          <w:ilvl w:val="0"/>
          <w:numId w:val="13"/>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Различать отдельные части тела и их части, соотносить с функцией.</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Оборудование: </w:t>
      </w:r>
      <w:r>
        <w:rPr>
          <w:rFonts w:ascii="Times New Roman" w:eastAsia="Times New Roman" w:hAnsi="Times New Roman"/>
          <w:color w:val="000000"/>
          <w:sz w:val="24"/>
          <w:szCs w:val="24"/>
        </w:rPr>
        <w:t>мягкая игрушка обезьянки, кресло-мешок, сенсорный мягкий тоннель, полотенце, плотная ткань, резиновая балансировочная полусфера с шипами (набор разноцветных полусфер, мячиков), колокольчик, игрушка трактора, картинки со смайликами «большой палец вверх», большой палец вниз».</w:t>
      </w:r>
    </w:p>
    <w:p w:rsidR="004E3A24" w:rsidRDefault="004E3A24" w:rsidP="002B4E76">
      <w:pPr>
        <w:spacing w:after="0" w:line="360" w:lineRule="auto"/>
        <w:ind w:firstLine="709"/>
        <w:jc w:val="center"/>
        <w:rPr>
          <w:rFonts w:ascii="Times New Roman" w:eastAsia="Times New Roman" w:hAnsi="Times New Roman"/>
          <w:color w:val="000000"/>
          <w:sz w:val="24"/>
          <w:szCs w:val="24"/>
        </w:rPr>
      </w:pPr>
      <w:r>
        <w:rPr>
          <w:rFonts w:ascii="Times New Roman" w:eastAsia="Times New Roman" w:hAnsi="Times New Roman"/>
          <w:b/>
          <w:color w:val="000000"/>
          <w:sz w:val="24"/>
          <w:szCs w:val="24"/>
        </w:rPr>
        <w:t>Ход тренинга:</w:t>
      </w:r>
    </w:p>
    <w:p w:rsidR="004E3A24" w:rsidRDefault="004E3A24" w:rsidP="005B562F">
      <w:pPr>
        <w:numPr>
          <w:ilvl w:val="0"/>
          <w:numId w:val="14"/>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«Тоннель»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«Привет! Смотри, что тут есть! Заходи!»</w:t>
      </w:r>
      <w:r w:rsidR="007C673E">
        <w:rPr>
          <w:rFonts w:ascii="Times New Roman" w:eastAsia="Times New Roman" w:hAnsi="Times New Roman"/>
          <w:color w:val="000000"/>
          <w:sz w:val="24"/>
          <w:szCs w:val="24"/>
        </w:rPr>
        <w:t xml:space="preserve"> - </w:t>
      </w:r>
      <w:r>
        <w:rPr>
          <w:rFonts w:ascii="Times New Roman" w:eastAsia="Times New Roman" w:hAnsi="Times New Roman"/>
          <w:color w:val="000000"/>
          <w:sz w:val="24"/>
          <w:szCs w:val="24"/>
        </w:rPr>
        <w:t xml:space="preserve">показывает, как устроен мягкий тоннель, кидает мячики сквозь него, заманивает в туннель ребенка игрушкой обезьянки. </w:t>
      </w:r>
      <w:r w:rsidR="007C673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Если ребенок боится залезать в тоннель, взрослый сажает его сверху.</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«Он совсем не страшный, на него можно даже сесть. Давай попробуем?»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Когда ребенок заинтересуется и двинется за обезьянкой (спрячется в тоннель), то слегка надавить на его стенки, чтобы малыш мог ощутить чувство сдавливания со всех сторон, наполниться сенсорными впечатлениями. Перед тем, как начать сдавливать, взрослый проговаривает действия, которые он собирается совершить.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«Ты внутри. Там свободно?</w:t>
      </w:r>
      <w:r w:rsidR="00B0221E">
        <w:rPr>
          <w:rFonts w:ascii="Times New Roman" w:eastAsia="Times New Roman" w:hAnsi="Times New Roman"/>
          <w:color w:val="000000"/>
          <w:sz w:val="24"/>
          <w:szCs w:val="24"/>
        </w:rPr>
        <w:t xml:space="preserve"> </w:t>
      </w:r>
      <w:r>
        <w:rPr>
          <w:rFonts w:ascii="Times New Roman" w:eastAsia="Times New Roman" w:hAnsi="Times New Roman"/>
          <w:color w:val="000000"/>
          <w:sz w:val="24"/>
          <w:szCs w:val="24"/>
        </w:rPr>
        <w:t>Да. Давай я попробую надавить. А теперь как? Тесно, да».</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Дальше тоннель сдвигается в центр комнаты.</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предлагает ребенку побегать вокруг тоннеля под музыку (его можно поднять проходом вверх), а когда музыка останавливается - пролезть через туннель.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«Сейчас будем играть. Пока слышишь музыку - бегай вокруг тоннеля. Как только музыка стихнет - лезь в тоннель».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Музыка снова заиграла – нужно снова начать движение. Взрослый показывает образец действий, манипулируя обезьянкой, при необходимости действует руками ребенка, мягко подталкивая его во время начала движения или останавливая, обхватив своими руками сзади.</w:t>
      </w:r>
    </w:p>
    <w:p w:rsidR="004E3A24" w:rsidRDefault="004E3A24" w:rsidP="005B562F">
      <w:pPr>
        <w:numPr>
          <w:ilvl w:val="0"/>
          <w:numId w:val="14"/>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Сенсорная пауза «Кресло-мешок</w:t>
      </w:r>
      <w:r>
        <w:rPr>
          <w:rFonts w:ascii="Times New Roman" w:eastAsia="Times New Roman" w:hAnsi="Times New Roman"/>
          <w:color w:val="000000"/>
          <w:sz w:val="24"/>
          <w:szCs w:val="24"/>
        </w:rPr>
        <w:t>»</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Взрослый показывает кресло-мешок, несколько раз приминает его рукой, сажает игрушку обезьянку: «Мы устали!» - и садится, выражает удовлетворение.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 xml:space="preserve">«… (имя), смотри, что у меня есть! Садись, … (название игрушки)!». Придвигает мешок к ребенку, показывает жестом, предлагает попробовать.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«Теперь ты – садись!».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Комментирует в своей речи, как усаживается ребенок и как ему хорошо в кресле-мешке.</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показывает, как можно перетаскивать мешок с одного места на другое, разбегаться и прыгать на него, пинать руками и ногами, прятаться под ним. Обращаясь к ребенку, спрашивает:</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«Еще будем так делать? Давай еще?» - и ждет реакции, выраженной движением, возгласом или кивком. Показывает, как кивать головой: «Да! Еще!» - или как отказываться от продолжения действия (отрицательно мотать головой, говорить «нет», делать отвергающий жест рукой)</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комментирует в речи окончание совместной деятельности: </w:t>
      </w: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«Стоп!».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Отодвигает кресло-мешок в дальний угол, переключает ребенка на другой вид деятельности.</w:t>
      </w:r>
    </w:p>
    <w:p w:rsidR="004E3A24" w:rsidRDefault="004E3A24" w:rsidP="005B562F">
      <w:pPr>
        <w:numPr>
          <w:ilvl w:val="0"/>
          <w:numId w:val="14"/>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«Балансировочная полусфера с шипами</w:t>
      </w:r>
      <w:r>
        <w:rPr>
          <w:rFonts w:ascii="Times New Roman" w:eastAsia="Times New Roman" w:hAnsi="Times New Roman"/>
          <w:color w:val="000000"/>
          <w:sz w:val="24"/>
          <w:szCs w:val="24"/>
        </w:rPr>
        <w:t>»</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забирает обезьянку из кресла-мешка и показывает балансир, дает его потрогать, демонстрирует, как на него можно сначала сесть, а потом встать ступнями и попружинить. Ребенок повторяет его действия с другим балансиром.</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предлагает расставить несколько балансиров на полу в виде дорожки, посчитать их, затем пройти по ним по очереди.</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«Смотри, какие у меня есть дорожки. Будем считать. Будем ходить».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показывает образец цвета (используются разноцветные мячики) и говорит: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«Такую </w:t>
      </w:r>
      <w:r w:rsidR="001A4161">
        <w:rPr>
          <w:rFonts w:ascii="Times New Roman" w:eastAsia="Times New Roman" w:hAnsi="Times New Roman"/>
          <w:color w:val="000000"/>
          <w:sz w:val="24"/>
          <w:szCs w:val="24"/>
        </w:rPr>
        <w:t>дорожку -</w:t>
      </w:r>
      <w:r>
        <w:rPr>
          <w:rFonts w:ascii="Times New Roman" w:eastAsia="Times New Roman" w:hAnsi="Times New Roman"/>
          <w:color w:val="000000"/>
          <w:sz w:val="24"/>
          <w:szCs w:val="24"/>
        </w:rPr>
        <w:t xml:space="preserve"> поставь далеко от нас, впереди. Вон там!». Ребенок совершает действия (иногда совместно со взрослым).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 xml:space="preserve">(показывает другой образец): «Такой - близко к нам. Вот тут. Это будут кочки. Теперь ставь кочку </w:t>
      </w:r>
      <w:r w:rsidR="001A4161">
        <w:rPr>
          <w:rFonts w:ascii="Times New Roman" w:eastAsia="Times New Roman" w:hAnsi="Times New Roman"/>
          <w:color w:val="000000"/>
          <w:sz w:val="24"/>
          <w:szCs w:val="24"/>
        </w:rPr>
        <w:t>сзади -</w:t>
      </w:r>
      <w:r>
        <w:rPr>
          <w:rFonts w:ascii="Times New Roman" w:eastAsia="Times New Roman" w:hAnsi="Times New Roman"/>
          <w:color w:val="000000"/>
          <w:sz w:val="24"/>
          <w:szCs w:val="24"/>
        </w:rPr>
        <w:t xml:space="preserve"> далеко, и кочку близко».</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«Будем ходить по комнате. Как только услышишь звук колокольчика, нужно быстро присесть на ближнюю к тебе кочку. Готов?».</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Проводится игра 2-3 раза.</w:t>
      </w:r>
    </w:p>
    <w:p w:rsidR="004E3A24" w:rsidRDefault="004E3A24" w:rsidP="005B562F">
      <w:pPr>
        <w:numPr>
          <w:ilvl w:val="0"/>
          <w:numId w:val="14"/>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lastRenderedPageBreak/>
        <w:t>Музыкальная пауза «Синий трактор»</w:t>
      </w:r>
      <w:r w:rsidR="007C673E">
        <w:rPr>
          <w:rStyle w:val="a7"/>
          <w:rFonts w:ascii="Times New Roman" w:eastAsia="Times New Roman" w:hAnsi="Times New Roman"/>
          <w:b/>
          <w:color w:val="000000"/>
          <w:sz w:val="24"/>
          <w:szCs w:val="24"/>
        </w:rPr>
        <w:footnoteReference w:id="31"/>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«А теперь можем отдохнуть. Идем!».</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с ребенком возвращаются к креслу-мешку.</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демонстрирует механическую игрушку - трактор, напевает в так действий с ней.</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«По полям, по полям – зеленый/синий/розовый трактор едет к нам. У него в прицепе кто-то песенку поет…» (далее предлагаются варианты с любыми игрушками вокруг ребенка).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держит четкий ритм песни и «подпрыгивает» трактором в такт песни, держит игрушку рука в руке.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передает ребенку возможность отвечать на вопрос: «Кто же это?».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Ребенок выбирает и показывает из предложенных вариантов – кто там спрятался, обозначает звукоподражанием, словом.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«Всех покатали! Пока, пока, трактор».</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демонстрирует прощальный жест и прячет игрушки в шкаф.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«В следующий раз еще поиграем!».</w:t>
      </w:r>
    </w:p>
    <w:p w:rsidR="004E3A24" w:rsidRDefault="004E3A24" w:rsidP="005B562F">
      <w:pPr>
        <w:numPr>
          <w:ilvl w:val="0"/>
          <w:numId w:val="14"/>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«Кокон»</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использует длинный кусок плотной тяжелой ткани, в который можно завернуться в несколько слоев. Для ребенка можно использовать махровое полотенце или покрывало.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i/>
          <w:color w:val="000000"/>
          <w:sz w:val="24"/>
          <w:szCs w:val="24"/>
        </w:rPr>
        <w:t>:</w:t>
      </w:r>
      <w:r>
        <w:rPr>
          <w:rFonts w:ascii="Times New Roman" w:eastAsia="Times New Roman" w:hAnsi="Times New Roman"/>
          <w:color w:val="000000"/>
          <w:sz w:val="24"/>
          <w:szCs w:val="24"/>
        </w:rPr>
        <w:t xml:space="preserve"> «А теперь будем отдыхать!».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укутывает в ткань обезьянку, анатомически схожую с ребенком и озвучивает каждую часть тела, которую прячет под ткань:</w:t>
      </w:r>
    </w:p>
    <w:p w:rsidR="004E3A24" w:rsidRDefault="001A4161"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w:t>
      </w:r>
      <w:r w:rsidR="004E3A24">
        <w:rPr>
          <w:rFonts w:ascii="Times New Roman" w:eastAsia="Times New Roman" w:hAnsi="Times New Roman"/>
          <w:color w:val="000000"/>
          <w:sz w:val="24"/>
          <w:szCs w:val="24"/>
        </w:rPr>
        <w:t>Спрятали ручку, а теперь ножку, а теперь плечи…».</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«А теперь давай тебя попробуем завернуть!».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закручивает ребенка в ткань, оборачивая его тело целиком, как в кокон, и предлагает распутаться. Взрослый помогает ребенку, предлагая различные способы.</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«Катись по полу/встань и попрыгай».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Действия могут выполняться взрослым.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конце взрослый говорит подводит итог.</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«Ты освободился! Ты справился! Сыграем еще раз?».</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Взрослый расстилает ткань на полу и предлагает ребенку самому закрутиться в кокон. Дает ребенку в руки край ткани и предлагает катиться по ткани, закручиваясь.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«Катись!».</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При необходимости взрослый подкручивает отстающие части тела ребенка (ноги или плечи), синхронизируя процесс.</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подготавливает несколько тканей на выбор ребенку: плотные и тяжелые или легкие и полупрозрачные, а затем предлагает завернуть в ткань сначала игрушку, а потом ребенку самому завернуться в ткань из положения лежа. </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«Как думаешь, можно ли завернуться, сидя на стуле? А лежа на диване?».</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Педагог дает попробовать ребенку и вместе делают выводы. Когда игровая ситуация закончилась, взрослый убирает ткани.</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«Нам пора заканчивать.</w:t>
      </w:r>
      <w:r w:rsidR="00C50380">
        <w:rPr>
          <w:rFonts w:ascii="Times New Roman" w:eastAsia="Times New Roman" w:hAnsi="Times New Roman"/>
          <w:color w:val="000000"/>
          <w:sz w:val="24"/>
          <w:szCs w:val="24"/>
        </w:rPr>
        <w:t xml:space="preserve"> Что было сегодня самым трудным? (реакция ребенка). Но ты справился, молодец!</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ведет ребенка к выходу и подводит к табличкам: на одной изображение «большой палец вверх», на второй - «большой палец вниз».</w:t>
      </w:r>
    </w:p>
    <w:p w:rsidR="004E3A24" w:rsidRDefault="004E3A24"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«Тебе понравилось наше путешествие? Хлопни тут</w:t>
      </w:r>
      <w:r w:rsidR="00C50380">
        <w:rPr>
          <w:rFonts w:ascii="Times New Roman" w:eastAsia="Times New Roman" w:hAnsi="Times New Roman"/>
          <w:color w:val="000000"/>
          <w:sz w:val="24"/>
          <w:szCs w:val="24"/>
        </w:rPr>
        <w:t>. Что больше всего понравилось? Во что в следующий раз будем играть? До свидания!».</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Какие </w:t>
      </w:r>
      <w:r w:rsidR="00B0221E">
        <w:rPr>
          <w:rFonts w:ascii="Times New Roman" w:hAnsi="Times New Roman"/>
          <w:color w:val="000000"/>
          <w:sz w:val="24"/>
          <w:szCs w:val="24"/>
        </w:rPr>
        <w:t>упражнения</w:t>
      </w:r>
      <w:r>
        <w:rPr>
          <w:rFonts w:ascii="Times New Roman" w:hAnsi="Times New Roman"/>
          <w:color w:val="000000"/>
          <w:sz w:val="24"/>
          <w:szCs w:val="24"/>
        </w:rPr>
        <w:t xml:space="preserve"> можно порекомендовать специалистам для проведения подобных тренингов?</w:t>
      </w:r>
      <w:r w:rsidR="00806B6B">
        <w:rPr>
          <w:rFonts w:ascii="Times New Roman" w:hAnsi="Times New Roman"/>
          <w:color w:val="000000"/>
          <w:sz w:val="24"/>
          <w:szCs w:val="24"/>
        </w:rPr>
        <w:t xml:space="preserve"> Обобщим их в виде таблицы</w:t>
      </w:r>
      <w:r w:rsidR="006A518B">
        <w:rPr>
          <w:rFonts w:ascii="Times New Roman" w:hAnsi="Times New Roman"/>
          <w:color w:val="000000"/>
          <w:sz w:val="24"/>
          <w:szCs w:val="24"/>
        </w:rPr>
        <w:t xml:space="preserve"> </w:t>
      </w:r>
      <w:r w:rsidR="006A518B">
        <w:rPr>
          <w:rFonts w:ascii="Times New Roman" w:eastAsia="Arial Unicode MS" w:hAnsi="Times New Roman"/>
          <w:color w:val="000000"/>
          <w:kern w:val="0"/>
          <w:sz w:val="24"/>
          <w:szCs w:val="24"/>
          <w:shd w:val="clear" w:color="auto" w:fill="FFFFFF"/>
        </w:rPr>
        <w:t>[13, 20, 24]</w:t>
      </w:r>
      <w:r w:rsidR="00806B6B">
        <w:rPr>
          <w:rFonts w:ascii="Times New Roman" w:hAnsi="Times New Roman"/>
          <w:color w:val="000000"/>
          <w:sz w:val="24"/>
          <w:szCs w:val="24"/>
        </w:rPr>
        <w:t>.</w:t>
      </w:r>
    </w:p>
    <w:p w:rsidR="0035240B" w:rsidRDefault="0035240B" w:rsidP="002B4E76">
      <w:pPr>
        <w:spacing w:after="0" w:line="360" w:lineRule="auto"/>
        <w:ind w:firstLine="709"/>
        <w:jc w:val="center"/>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111"/>
        <w:gridCol w:w="3543"/>
      </w:tblGrid>
      <w:tr w:rsidR="0043764E" w:rsidTr="00EB5EB5">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rPr>
            </w:pPr>
            <w:r>
              <w:rPr>
                <w:rFonts w:ascii="Times New Roman" w:hAnsi="Times New Roman"/>
                <w:color w:val="000000"/>
                <w:kern w:val="0"/>
              </w:rPr>
              <w:t>Вид стимуляции</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rPr>
            </w:pPr>
            <w:r>
              <w:rPr>
                <w:rFonts w:ascii="Times New Roman" w:hAnsi="Times New Roman"/>
                <w:color w:val="000000"/>
                <w:kern w:val="0"/>
              </w:rPr>
              <w:t>Приемы и упражнения</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rPr>
            </w:pPr>
            <w:r>
              <w:rPr>
                <w:rFonts w:ascii="Times New Roman" w:hAnsi="Times New Roman"/>
                <w:color w:val="000000"/>
                <w:kern w:val="0"/>
              </w:rPr>
              <w:t>Варианты</w:t>
            </w:r>
          </w:p>
        </w:tc>
      </w:tr>
      <w:tr w:rsidR="0043764E" w:rsidTr="00EB5EB5">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Соматическая</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Ощупывание тела ребенка с помощью его рук.</w:t>
            </w:r>
            <w:r>
              <w:rPr>
                <w:rFonts w:ascii="Times New Roman" w:hAnsi="Times New Roman"/>
                <w:color w:val="000000"/>
              </w:rPr>
              <w:br/>
            </w:r>
            <w:r>
              <w:rPr>
                <w:rFonts w:ascii="Times New Roman" w:hAnsi="Times New Roman"/>
                <w:color w:val="000000"/>
                <w:shd w:val="clear" w:color="auto" w:fill="FFFFFF"/>
              </w:rPr>
              <w:t xml:space="preserve">Ласковое поглаживание различных частей тела, называя их. </w:t>
            </w:r>
          </w:p>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Обводка контуров тела ладонью, стоп на бумаге.</w:t>
            </w:r>
            <w:r>
              <w:rPr>
                <w:rFonts w:ascii="Times New Roman" w:hAnsi="Times New Roman"/>
                <w:color w:val="000000"/>
              </w:rPr>
              <w:br/>
            </w:r>
            <w:r>
              <w:rPr>
                <w:rFonts w:ascii="Times New Roman" w:hAnsi="Times New Roman"/>
                <w:color w:val="000000"/>
                <w:shd w:val="clear" w:color="auto" w:fill="FFFFFF"/>
              </w:rPr>
              <w:t>Массаж тела разными текстурами тканей.</w:t>
            </w:r>
            <w:r>
              <w:rPr>
                <w:rFonts w:ascii="Times New Roman" w:hAnsi="Times New Roman"/>
                <w:color w:val="000000"/>
              </w:rPr>
              <w:br/>
            </w:r>
            <w:r>
              <w:rPr>
                <w:rFonts w:ascii="Times New Roman" w:hAnsi="Times New Roman"/>
                <w:color w:val="000000"/>
                <w:shd w:val="clear" w:color="auto" w:fill="FFFFFF"/>
              </w:rPr>
              <w:t>Манипулирование предметами одной или двумя руками.</w:t>
            </w:r>
          </w:p>
          <w:p w:rsidR="0035240B"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Умение удерживать и захватывать ложку, зубную щетку, мыло, расческу, кисть, карандаш.</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lastRenderedPageBreak/>
              <w:t>Окутывание тела ребенка лентами.</w:t>
            </w:r>
            <w:r>
              <w:rPr>
                <w:rFonts w:ascii="Times New Roman" w:hAnsi="Times New Roman"/>
                <w:color w:val="000000"/>
              </w:rPr>
              <w:br/>
            </w:r>
            <w:r>
              <w:rPr>
                <w:rFonts w:ascii="Times New Roman" w:hAnsi="Times New Roman"/>
                <w:color w:val="000000"/>
                <w:shd w:val="clear" w:color="auto" w:fill="FFFFFF"/>
              </w:rPr>
              <w:t>Примерка шапок, перчаток, носков.</w:t>
            </w:r>
            <w:r>
              <w:rPr>
                <w:rFonts w:ascii="Times New Roman" w:hAnsi="Times New Roman"/>
                <w:color w:val="000000"/>
              </w:rPr>
              <w:br/>
            </w:r>
            <w:r>
              <w:rPr>
                <w:rFonts w:ascii="Times New Roman" w:hAnsi="Times New Roman"/>
                <w:color w:val="000000"/>
                <w:shd w:val="clear" w:color="auto" w:fill="FFFFFF"/>
              </w:rPr>
              <w:t>Тактильное рисование на спине.</w:t>
            </w:r>
            <w:r>
              <w:rPr>
                <w:rFonts w:ascii="Times New Roman" w:hAnsi="Times New Roman"/>
                <w:color w:val="000000"/>
              </w:rPr>
              <w:br/>
            </w:r>
            <w:r>
              <w:rPr>
                <w:rFonts w:ascii="Times New Roman" w:hAnsi="Times New Roman"/>
                <w:color w:val="000000"/>
                <w:shd w:val="clear" w:color="auto" w:fill="FFFFFF"/>
              </w:rPr>
              <w:t>Исследование и ощупывание себя с помощью зеркала или фотографии.</w:t>
            </w:r>
            <w:r>
              <w:rPr>
                <w:rFonts w:ascii="Times New Roman" w:hAnsi="Times New Roman"/>
                <w:color w:val="000000"/>
              </w:rPr>
              <w:br/>
            </w:r>
            <w:r>
              <w:rPr>
                <w:rFonts w:ascii="Times New Roman" w:hAnsi="Times New Roman"/>
                <w:color w:val="000000"/>
                <w:shd w:val="clear" w:color="auto" w:fill="FFFFFF"/>
              </w:rPr>
              <w:t>Создание цветных отпечатков.</w:t>
            </w:r>
          </w:p>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Втирание пены для бритья в кожу.</w:t>
            </w:r>
          </w:p>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Взаимодействие с игрушками разной температуры.</w:t>
            </w:r>
          </w:p>
          <w:p w:rsidR="0035240B" w:rsidRDefault="00FB1C32" w:rsidP="002B4E76">
            <w:pPr>
              <w:spacing w:after="0" w:line="360" w:lineRule="auto"/>
              <w:ind w:firstLine="709"/>
              <w:jc w:val="both"/>
              <w:rPr>
                <w:rFonts w:ascii="Times New Roman" w:hAnsi="Times New Roman"/>
                <w:color w:val="000000"/>
                <w:kern w:val="0"/>
              </w:rPr>
            </w:pPr>
            <w:r>
              <w:rPr>
                <w:rFonts w:ascii="Times New Roman" w:hAnsi="Times New Roman"/>
                <w:color w:val="000000"/>
                <w:shd w:val="clear" w:color="auto" w:fill="FFFFFF"/>
              </w:rPr>
              <w:t>Поливание различными температурами жидкостей.</w:t>
            </w:r>
          </w:p>
        </w:tc>
      </w:tr>
      <w:tr w:rsidR="0043764E" w:rsidTr="00EB5EB5">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Вестибулярная</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FB1C32" w:rsidP="002F3963">
            <w:pPr>
              <w:spacing w:after="0" w:line="360" w:lineRule="auto"/>
              <w:rPr>
                <w:rFonts w:ascii="Times New Roman" w:hAnsi="Times New Roman"/>
                <w:color w:val="000000"/>
                <w:kern w:val="0"/>
              </w:rPr>
            </w:pPr>
            <w:r>
              <w:rPr>
                <w:rFonts w:ascii="Times New Roman" w:hAnsi="Times New Roman"/>
                <w:color w:val="000000"/>
                <w:shd w:val="clear" w:color="auto" w:fill="FFFFFF"/>
              </w:rPr>
              <w:t>Повороты и наклоны головы ребенка с помощью рук взрослого.</w:t>
            </w:r>
            <w:r>
              <w:rPr>
                <w:rFonts w:ascii="Times New Roman" w:hAnsi="Times New Roman"/>
                <w:color w:val="000000"/>
              </w:rPr>
              <w:br/>
            </w:r>
            <w:r>
              <w:rPr>
                <w:rFonts w:ascii="Times New Roman" w:hAnsi="Times New Roman"/>
                <w:color w:val="000000"/>
                <w:shd w:val="clear" w:color="auto" w:fill="FFFFFF"/>
              </w:rPr>
              <w:t>Качание тела ребенка взрослым в горизонтальной плоскости (вправо и влево).</w:t>
            </w:r>
            <w:r>
              <w:rPr>
                <w:rFonts w:ascii="Times New Roman" w:hAnsi="Times New Roman"/>
                <w:color w:val="000000"/>
              </w:rPr>
              <w:br/>
            </w:r>
            <w:r>
              <w:rPr>
                <w:rFonts w:ascii="Times New Roman" w:hAnsi="Times New Roman"/>
                <w:color w:val="000000"/>
                <w:shd w:val="clear" w:color="auto" w:fill="FFFFFF"/>
              </w:rPr>
              <w:t>Поднятие и опускание тела ребенка взрослым в вертикальной плоскости (вверх и вниз).</w:t>
            </w:r>
            <w:r>
              <w:rPr>
                <w:rFonts w:ascii="Times New Roman" w:hAnsi="Times New Roman"/>
                <w:color w:val="000000"/>
              </w:rPr>
              <w:br/>
            </w:r>
            <w:r>
              <w:rPr>
                <w:rFonts w:ascii="Times New Roman" w:hAnsi="Times New Roman"/>
                <w:color w:val="000000"/>
                <w:shd w:val="clear" w:color="auto" w:fill="FFFFFF"/>
              </w:rPr>
              <w:t>Движение тела ребенка вперед-назад с помощью рук взрослого («тянем репку»).</w:t>
            </w:r>
            <w:r>
              <w:rPr>
                <w:rFonts w:ascii="Times New Roman" w:hAnsi="Times New Roman"/>
                <w:color w:val="000000"/>
              </w:rPr>
              <w:br/>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FB1C32" w:rsidP="002F3963">
            <w:pPr>
              <w:spacing w:after="0" w:line="360" w:lineRule="auto"/>
              <w:jc w:val="both"/>
              <w:rPr>
                <w:rFonts w:ascii="Times New Roman" w:hAnsi="Times New Roman"/>
                <w:color w:val="000000"/>
                <w:kern w:val="0"/>
              </w:rPr>
            </w:pPr>
            <w:r>
              <w:rPr>
                <w:rFonts w:ascii="Times New Roman" w:hAnsi="Times New Roman"/>
                <w:color w:val="000000"/>
                <w:shd w:val="clear" w:color="auto" w:fill="FFFFFF"/>
              </w:rPr>
              <w:t>Качание в позе эмбриона.</w:t>
            </w:r>
            <w:r>
              <w:rPr>
                <w:rFonts w:ascii="Times New Roman" w:hAnsi="Times New Roman"/>
                <w:color w:val="000000"/>
              </w:rPr>
              <w:br/>
            </w:r>
            <w:r>
              <w:rPr>
                <w:rFonts w:ascii="Times New Roman" w:hAnsi="Times New Roman"/>
                <w:color w:val="000000"/>
                <w:shd w:val="clear" w:color="auto" w:fill="FFFFFF"/>
              </w:rPr>
              <w:t>Ползание и передвижение по мягкой, шершавой, бугристой, теплой, влажной поверхности дорожки.</w:t>
            </w:r>
            <w:r>
              <w:rPr>
                <w:rFonts w:ascii="Times New Roman" w:hAnsi="Times New Roman"/>
                <w:color w:val="000000"/>
              </w:rPr>
              <w:br/>
            </w:r>
            <w:r>
              <w:rPr>
                <w:rFonts w:ascii="Times New Roman" w:hAnsi="Times New Roman"/>
                <w:color w:val="000000"/>
                <w:shd w:val="clear" w:color="auto" w:fill="FFFFFF"/>
              </w:rPr>
              <w:t>Толкание предметов руками и ногами ребенка.</w:t>
            </w:r>
          </w:p>
        </w:tc>
      </w:tr>
      <w:tr w:rsidR="0043764E" w:rsidTr="00EB5EB5">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Вибрационная</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FB1C32"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Завертывание ребенка в плотную ткань.</w:t>
            </w:r>
            <w:r>
              <w:rPr>
                <w:rFonts w:ascii="Times New Roman" w:hAnsi="Times New Roman"/>
                <w:color w:val="000000"/>
              </w:rPr>
              <w:br/>
            </w:r>
            <w:r>
              <w:rPr>
                <w:rFonts w:ascii="Times New Roman" w:hAnsi="Times New Roman"/>
                <w:color w:val="000000"/>
                <w:shd w:val="clear" w:color="auto" w:fill="FFFFFF"/>
              </w:rPr>
              <w:t>Постукивание и похлопывание разных частей тела ребенка, включая собственные руки.</w:t>
            </w:r>
          </w:p>
          <w:p w:rsidR="0035240B" w:rsidRDefault="00FB1C32" w:rsidP="002F3963">
            <w:pPr>
              <w:spacing w:after="0" w:line="360" w:lineRule="auto"/>
              <w:jc w:val="both"/>
              <w:rPr>
                <w:rFonts w:ascii="Times New Roman" w:hAnsi="Times New Roman"/>
                <w:color w:val="000000"/>
                <w:kern w:val="0"/>
              </w:rPr>
            </w:pPr>
            <w:r>
              <w:rPr>
                <w:rFonts w:ascii="Times New Roman" w:hAnsi="Times New Roman"/>
                <w:color w:val="000000"/>
                <w:shd w:val="clear" w:color="auto" w:fill="FFFFFF"/>
              </w:rPr>
              <w:t>Удержание вибрирующих игрушек.</w:t>
            </w:r>
          </w:p>
        </w:tc>
        <w:tc>
          <w:tcPr>
            <w:tcW w:w="3543" w:type="dxa"/>
            <w:tcBorders>
              <w:top w:val="single" w:sz="4" w:space="0" w:color="auto"/>
              <w:left w:val="single" w:sz="4" w:space="0" w:color="auto"/>
              <w:bottom w:val="single" w:sz="4" w:space="0" w:color="auto"/>
              <w:right w:val="single" w:sz="4" w:space="0" w:color="auto"/>
            </w:tcBorders>
            <w:shd w:val="clear" w:color="auto" w:fill="auto"/>
          </w:tcPr>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 xml:space="preserve">Прослушивание себя через стетоскоп. </w:t>
            </w:r>
          </w:p>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 xml:space="preserve">Посыпание частей тела рисом, горохом и т.п. </w:t>
            </w:r>
          </w:p>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Прикосновение и надавливание на тело ребёнка предметами различной формы, температуры.</w:t>
            </w:r>
          </w:p>
          <w:p w:rsidR="0035240B" w:rsidRDefault="0035240B" w:rsidP="002F3963">
            <w:pPr>
              <w:spacing w:after="0" w:line="360" w:lineRule="auto"/>
              <w:jc w:val="both"/>
              <w:rPr>
                <w:rFonts w:ascii="Times New Roman" w:hAnsi="Times New Roman"/>
                <w:color w:val="000000"/>
                <w:kern w:val="0"/>
              </w:rPr>
            </w:pPr>
            <w:r>
              <w:rPr>
                <w:rFonts w:ascii="Times New Roman" w:hAnsi="Times New Roman"/>
                <w:color w:val="000000"/>
                <w:kern w:val="0"/>
              </w:rPr>
              <w:t>Вкладывание в руку контрастных предметов различной формы, веса, фактуры.</w:t>
            </w:r>
          </w:p>
          <w:p w:rsidR="0035240B" w:rsidRDefault="0035240B" w:rsidP="002B4E76">
            <w:pPr>
              <w:spacing w:after="0" w:line="360" w:lineRule="auto"/>
              <w:ind w:firstLine="709"/>
              <w:jc w:val="both"/>
              <w:rPr>
                <w:rFonts w:ascii="Times New Roman" w:hAnsi="Times New Roman"/>
                <w:color w:val="000000"/>
                <w:kern w:val="0"/>
              </w:rPr>
            </w:pPr>
          </w:p>
        </w:tc>
      </w:tr>
      <w:tr w:rsidR="0043764E" w:rsidTr="00EB5EB5">
        <w:tc>
          <w:tcPr>
            <w:tcW w:w="198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rPr>
            </w:pPr>
            <w:r>
              <w:rPr>
                <w:rFonts w:ascii="Times New Roman" w:hAnsi="Times New Roman"/>
                <w:color w:val="000000"/>
                <w:kern w:val="0"/>
              </w:rPr>
              <w:t>Оральная</w:t>
            </w:r>
          </w:p>
        </w:tc>
        <w:tc>
          <w:tcPr>
            <w:tcW w:w="4111" w:type="dxa"/>
            <w:tcBorders>
              <w:top w:val="single" w:sz="4" w:space="0" w:color="auto"/>
              <w:left w:val="single" w:sz="4" w:space="0" w:color="auto"/>
              <w:bottom w:val="single" w:sz="4" w:space="0" w:color="auto"/>
              <w:right w:val="single" w:sz="4" w:space="0" w:color="auto"/>
            </w:tcBorders>
            <w:shd w:val="clear" w:color="auto" w:fill="auto"/>
            <w:hideMark/>
          </w:tcPr>
          <w:p w:rsidR="002F3963"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Массажные движения руками ребенка от середины лица к периферии.</w:t>
            </w:r>
            <w:r>
              <w:rPr>
                <w:rFonts w:ascii="Times New Roman" w:hAnsi="Times New Roman"/>
                <w:color w:val="000000"/>
              </w:rPr>
              <w:br/>
            </w:r>
            <w:r>
              <w:rPr>
                <w:rFonts w:ascii="Times New Roman" w:hAnsi="Times New Roman"/>
                <w:color w:val="000000"/>
                <w:shd w:val="clear" w:color="auto" w:fill="FFFFFF"/>
              </w:rPr>
              <w:t>Массажные движения руками взрослого или зондами.</w:t>
            </w:r>
          </w:p>
          <w:p w:rsidR="0035240B" w:rsidRDefault="00FB1C32" w:rsidP="002F3963">
            <w:pPr>
              <w:spacing w:after="0" w:line="360" w:lineRule="auto"/>
              <w:jc w:val="both"/>
              <w:rPr>
                <w:rFonts w:ascii="Times New Roman" w:hAnsi="Times New Roman"/>
                <w:color w:val="000000"/>
                <w:shd w:val="clear" w:color="auto" w:fill="FFFFFF"/>
              </w:rPr>
            </w:pPr>
            <w:r>
              <w:rPr>
                <w:rFonts w:ascii="Times New Roman" w:hAnsi="Times New Roman"/>
                <w:color w:val="000000"/>
                <w:shd w:val="clear" w:color="auto" w:fill="FFFFFF"/>
              </w:rPr>
              <w:t>Ритмическое давление слева и справа от носогубной складки над верхней губой с перекрестными движениями под нижней губой.</w:t>
            </w:r>
          </w:p>
        </w:tc>
        <w:tc>
          <w:tcPr>
            <w:tcW w:w="3543"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FB1C32" w:rsidP="002F3963">
            <w:pPr>
              <w:spacing w:after="0" w:line="360" w:lineRule="auto"/>
              <w:jc w:val="both"/>
              <w:rPr>
                <w:rFonts w:ascii="Times New Roman" w:hAnsi="Times New Roman"/>
                <w:color w:val="000000"/>
                <w:kern w:val="0"/>
              </w:rPr>
            </w:pPr>
            <w:r>
              <w:rPr>
                <w:rFonts w:ascii="Times New Roman" w:hAnsi="Times New Roman"/>
                <w:color w:val="000000"/>
                <w:shd w:val="clear" w:color="auto" w:fill="FFFFFF"/>
              </w:rPr>
              <w:t>Прикосновение охлажденных предметов к лицу (кольца, резиновые мячики, пластиковые предметы).</w:t>
            </w:r>
          </w:p>
        </w:tc>
      </w:tr>
    </w:tbl>
    <w:p w:rsidR="005C686A" w:rsidRPr="00E837AF" w:rsidRDefault="005C686A" w:rsidP="002B4E76">
      <w:pPr>
        <w:spacing w:after="0" w:line="360" w:lineRule="auto"/>
        <w:ind w:firstLine="709"/>
        <w:jc w:val="center"/>
        <w:rPr>
          <w:rFonts w:ascii="Times New Roman" w:hAnsi="Times New Roman"/>
          <w:color w:val="000000"/>
          <w:sz w:val="14"/>
          <w:szCs w:val="24"/>
        </w:rPr>
      </w:pPr>
    </w:p>
    <w:p w:rsidR="0035240B" w:rsidRDefault="005C686A"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Таблица 1. Приемы и упражнения из базальной стимуляции</w:t>
      </w:r>
    </w:p>
    <w:p w:rsidR="005C686A" w:rsidRDefault="005C686A" w:rsidP="002B4E76">
      <w:pPr>
        <w:spacing w:after="0" w:line="360" w:lineRule="auto"/>
        <w:ind w:firstLine="709"/>
        <w:jc w:val="center"/>
        <w:rPr>
          <w:rFonts w:ascii="Times New Roman" w:hAnsi="Times New Roman"/>
          <w:color w:val="000000"/>
          <w:sz w:val="24"/>
          <w:szCs w:val="24"/>
        </w:rPr>
      </w:pPr>
    </w:p>
    <w:p w:rsidR="00DD660A" w:rsidRDefault="0022510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На следующих уровнях корково-подкорковых взаимодействий – третьем и четвертом – п</w:t>
      </w:r>
      <w:r w:rsidR="0035240B">
        <w:rPr>
          <w:rFonts w:ascii="Times New Roman" w:hAnsi="Times New Roman"/>
          <w:color w:val="000000"/>
          <w:sz w:val="24"/>
          <w:szCs w:val="24"/>
        </w:rPr>
        <w:t>ри подтверждении у воспитанника сенсорной дезинтеграции</w:t>
      </w:r>
      <w:r w:rsidR="00DD660A">
        <w:rPr>
          <w:rFonts w:ascii="Times New Roman" w:hAnsi="Times New Roman"/>
          <w:color w:val="000000"/>
          <w:sz w:val="24"/>
          <w:szCs w:val="24"/>
        </w:rPr>
        <w:t xml:space="preserve"> недостаточно будет традиционных игр и упражнений по сенсорному развитию детей: ребенок находится в ситуации «вывиха». Поэтому начинают работу с организации особой предметно-развивающей среды и специальных игр, упражнений, который исправляет данный «сенсорно-эмоциональный вывих»</w:t>
      </w:r>
      <w:r>
        <w:rPr>
          <w:rStyle w:val="a7"/>
          <w:rFonts w:ascii="Times New Roman" w:hAnsi="Times New Roman"/>
          <w:color w:val="000000"/>
          <w:sz w:val="24"/>
          <w:szCs w:val="24"/>
        </w:rPr>
        <w:footnoteReference w:id="32"/>
      </w:r>
      <w:r w:rsidR="00DD660A">
        <w:rPr>
          <w:rFonts w:ascii="Times New Roman" w:hAnsi="Times New Roman"/>
          <w:color w:val="000000"/>
          <w:sz w:val="24"/>
          <w:szCs w:val="24"/>
        </w:rPr>
        <w:t>. Обобщим рекомендации для взрослых в виде специальных таблиц</w:t>
      </w:r>
      <w:r w:rsidR="00DD660A">
        <w:rPr>
          <w:rStyle w:val="a7"/>
          <w:rFonts w:ascii="Times New Roman" w:hAnsi="Times New Roman"/>
          <w:color w:val="000000"/>
          <w:sz w:val="24"/>
          <w:szCs w:val="24"/>
        </w:rPr>
        <w:footnoteReference w:id="33"/>
      </w:r>
      <w:r w:rsidR="006A518B">
        <w:rPr>
          <w:rFonts w:ascii="Times New Roman" w:hAnsi="Times New Roman"/>
          <w:color w:val="000000"/>
          <w:sz w:val="24"/>
          <w:szCs w:val="24"/>
        </w:rPr>
        <w:t xml:space="preserve"> </w:t>
      </w:r>
      <w:r w:rsidR="006A518B">
        <w:rPr>
          <w:rFonts w:ascii="Times New Roman" w:eastAsia="Arial Unicode MS" w:hAnsi="Times New Roman"/>
          <w:color w:val="000000"/>
          <w:kern w:val="0"/>
          <w:sz w:val="24"/>
          <w:szCs w:val="24"/>
          <w:shd w:val="clear" w:color="auto" w:fill="FFFFFF"/>
        </w:rPr>
        <w:t>[14, 15, 16]</w:t>
      </w:r>
      <w:r w:rsidR="00DD660A">
        <w:rPr>
          <w:rFonts w:ascii="Times New Roman" w:hAnsi="Times New Roman"/>
          <w:color w:val="000000"/>
          <w:sz w:val="24"/>
          <w:szCs w:val="24"/>
        </w:rPr>
        <w:t>.</w:t>
      </w:r>
    </w:p>
    <w:p w:rsidR="00DD660A" w:rsidRDefault="00DD660A" w:rsidP="002B4E76">
      <w:pPr>
        <w:spacing w:after="0" w:line="360" w:lineRule="auto"/>
        <w:ind w:firstLine="709"/>
        <w:jc w:val="center"/>
        <w:rPr>
          <w:rFonts w:ascii="Times New Roman" w:hAnsi="Times New Roman"/>
          <w:color w:val="000000"/>
          <w:sz w:val="24"/>
          <w:szCs w:val="24"/>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5"/>
        <w:gridCol w:w="5809"/>
      </w:tblGrid>
      <w:tr w:rsidR="00DD660A" w:rsidTr="00EB5EB5">
        <w:tc>
          <w:tcPr>
            <w:tcW w:w="198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b/>
                <w:bCs/>
                <w:color w:val="000000"/>
                <w:kern w:val="0"/>
                <w:sz w:val="24"/>
                <w:szCs w:val="24"/>
              </w:rPr>
            </w:pPr>
            <w:r>
              <w:rPr>
                <w:rFonts w:ascii="Times New Roman" w:hAnsi="Times New Roman"/>
                <w:b/>
                <w:bCs/>
                <w:color w:val="000000"/>
                <w:kern w:val="0"/>
                <w:sz w:val="24"/>
                <w:szCs w:val="24"/>
              </w:rPr>
              <w:t>Материальная и предметно-развивающая среда</w:t>
            </w:r>
          </w:p>
        </w:tc>
        <w:tc>
          <w:tcPr>
            <w:tcW w:w="301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b/>
                <w:bCs/>
                <w:color w:val="000000"/>
                <w:kern w:val="0"/>
                <w:sz w:val="24"/>
                <w:szCs w:val="24"/>
              </w:rPr>
            </w:pPr>
            <w:r>
              <w:rPr>
                <w:rFonts w:ascii="Times New Roman" w:hAnsi="Times New Roman"/>
                <w:b/>
                <w:bCs/>
                <w:color w:val="000000"/>
                <w:kern w:val="0"/>
                <w:sz w:val="24"/>
                <w:szCs w:val="24"/>
              </w:rPr>
              <w:t>Методические рекомендации для выбора игр и упражнений воспитателю, специалисту</w:t>
            </w:r>
          </w:p>
        </w:tc>
      </w:tr>
      <w:tr w:rsidR="00DD660A" w:rsidTr="00EB5EB5">
        <w:tc>
          <w:tcPr>
            <w:tcW w:w="198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FB1C32" w:rsidP="002B4E76">
            <w:pPr>
              <w:spacing w:after="0" w:line="360" w:lineRule="auto"/>
              <w:ind w:firstLine="709"/>
              <w:rPr>
                <w:rFonts w:ascii="Times New Roman" w:hAnsi="Times New Roman"/>
                <w:color w:val="000000"/>
                <w:kern w:val="0"/>
                <w:sz w:val="24"/>
                <w:szCs w:val="24"/>
              </w:rPr>
            </w:pPr>
            <w:r>
              <w:rPr>
                <w:rFonts w:ascii="Times New Roman" w:hAnsi="Times New Roman"/>
                <w:color w:val="000000"/>
                <w:sz w:val="24"/>
                <w:szCs w:val="24"/>
                <w:shd w:val="clear" w:color="auto" w:fill="FFFFFF"/>
              </w:rPr>
              <w:t>Батут.</w:t>
            </w:r>
            <w:r>
              <w:rPr>
                <w:rFonts w:ascii="Times New Roman" w:hAnsi="Times New Roman"/>
                <w:color w:val="000000"/>
                <w:sz w:val="24"/>
                <w:szCs w:val="24"/>
              </w:rPr>
              <w:br/>
            </w:r>
            <w:r>
              <w:rPr>
                <w:rFonts w:ascii="Times New Roman" w:hAnsi="Times New Roman"/>
                <w:color w:val="000000"/>
                <w:sz w:val="24"/>
                <w:szCs w:val="24"/>
                <w:shd w:val="clear" w:color="auto" w:fill="FFFFFF"/>
              </w:rPr>
              <w:t>Занятия на иппотренажере.</w:t>
            </w:r>
            <w:r>
              <w:rPr>
                <w:rFonts w:ascii="Times New Roman" w:hAnsi="Times New Roman"/>
                <w:color w:val="000000"/>
                <w:sz w:val="24"/>
                <w:szCs w:val="24"/>
              </w:rPr>
              <w:br/>
            </w:r>
            <w:r>
              <w:rPr>
                <w:rFonts w:ascii="Times New Roman" w:hAnsi="Times New Roman"/>
                <w:color w:val="000000"/>
                <w:sz w:val="24"/>
                <w:szCs w:val="24"/>
                <w:shd w:val="clear" w:color="auto" w:fill="FFFFFF"/>
              </w:rPr>
              <w:t>Тренировка с большими терапевтическими мячами.</w:t>
            </w:r>
            <w:r>
              <w:rPr>
                <w:rFonts w:ascii="Times New Roman" w:hAnsi="Times New Roman"/>
                <w:color w:val="000000"/>
                <w:sz w:val="24"/>
                <w:szCs w:val="24"/>
              </w:rPr>
              <w:br/>
            </w:r>
            <w:r>
              <w:rPr>
                <w:rFonts w:ascii="Times New Roman" w:hAnsi="Times New Roman"/>
                <w:color w:val="000000"/>
                <w:sz w:val="24"/>
                <w:szCs w:val="24"/>
                <w:shd w:val="clear" w:color="auto" w:fill="FFFFFF"/>
              </w:rPr>
              <w:t>Гамак.</w:t>
            </w:r>
            <w:r>
              <w:rPr>
                <w:rFonts w:ascii="Times New Roman" w:hAnsi="Times New Roman"/>
                <w:color w:val="000000"/>
                <w:sz w:val="24"/>
                <w:szCs w:val="24"/>
              </w:rPr>
              <w:br/>
            </w:r>
            <w:r>
              <w:rPr>
                <w:rFonts w:ascii="Times New Roman" w:hAnsi="Times New Roman"/>
                <w:color w:val="000000"/>
                <w:sz w:val="24"/>
                <w:szCs w:val="24"/>
                <w:shd w:val="clear" w:color="auto" w:fill="FFFFFF"/>
              </w:rPr>
              <w:t>Качели.</w:t>
            </w:r>
            <w:r>
              <w:rPr>
                <w:rFonts w:ascii="Times New Roman" w:hAnsi="Times New Roman"/>
                <w:color w:val="000000"/>
                <w:sz w:val="24"/>
                <w:szCs w:val="24"/>
              </w:rPr>
              <w:br/>
            </w:r>
            <w:r>
              <w:rPr>
                <w:rFonts w:ascii="Times New Roman" w:hAnsi="Times New Roman"/>
                <w:color w:val="000000"/>
                <w:sz w:val="24"/>
                <w:szCs w:val="24"/>
                <w:shd w:val="clear" w:color="auto" w:fill="FFFFFF"/>
              </w:rPr>
              <w:t>Центрифуга.</w:t>
            </w:r>
            <w:r>
              <w:rPr>
                <w:rFonts w:ascii="Times New Roman" w:hAnsi="Times New Roman"/>
                <w:color w:val="000000"/>
                <w:sz w:val="24"/>
                <w:szCs w:val="24"/>
              </w:rPr>
              <w:br/>
            </w:r>
            <w:r>
              <w:rPr>
                <w:rFonts w:ascii="Times New Roman" w:hAnsi="Times New Roman"/>
                <w:color w:val="000000"/>
                <w:sz w:val="24"/>
                <w:szCs w:val="24"/>
                <w:shd w:val="clear" w:color="auto" w:fill="FFFFFF"/>
              </w:rPr>
              <w:t>Горка.</w:t>
            </w:r>
            <w:r>
              <w:rPr>
                <w:rFonts w:ascii="Times New Roman" w:hAnsi="Times New Roman"/>
                <w:color w:val="000000"/>
                <w:sz w:val="24"/>
                <w:szCs w:val="24"/>
              </w:rPr>
              <w:br/>
            </w:r>
            <w:r>
              <w:rPr>
                <w:rFonts w:ascii="Times New Roman" w:hAnsi="Times New Roman"/>
                <w:color w:val="000000"/>
                <w:sz w:val="24"/>
                <w:szCs w:val="24"/>
                <w:shd w:val="clear" w:color="auto" w:fill="FFFFFF"/>
              </w:rPr>
              <w:t>Мягкие тоннели и бочки.</w:t>
            </w:r>
            <w:r>
              <w:rPr>
                <w:rFonts w:ascii="Times New Roman" w:hAnsi="Times New Roman"/>
                <w:color w:val="000000"/>
                <w:sz w:val="24"/>
                <w:szCs w:val="24"/>
              </w:rPr>
              <w:br/>
            </w:r>
            <w:r>
              <w:rPr>
                <w:rFonts w:ascii="Times New Roman" w:hAnsi="Times New Roman"/>
                <w:color w:val="000000"/>
                <w:sz w:val="24"/>
                <w:szCs w:val="24"/>
                <w:shd w:val="clear" w:color="auto" w:fill="FFFFFF"/>
              </w:rPr>
              <w:t>Мини-карусель.</w:t>
            </w:r>
            <w:r>
              <w:rPr>
                <w:rFonts w:ascii="Times New Roman" w:hAnsi="Times New Roman"/>
                <w:color w:val="000000"/>
                <w:sz w:val="24"/>
                <w:szCs w:val="24"/>
              </w:rPr>
              <w:br/>
            </w:r>
            <w:r>
              <w:rPr>
                <w:rFonts w:ascii="Times New Roman" w:hAnsi="Times New Roman"/>
                <w:color w:val="000000"/>
                <w:sz w:val="24"/>
                <w:szCs w:val="24"/>
                <w:shd w:val="clear" w:color="auto" w:fill="FFFFFF"/>
              </w:rPr>
              <w:t>Разные виды качалок (доски-качалки, скамьи-качалки, лодки-качалки, кресла-качалки).</w:t>
            </w:r>
            <w:r>
              <w:rPr>
                <w:rFonts w:ascii="Times New Roman" w:hAnsi="Times New Roman"/>
                <w:color w:val="000000"/>
                <w:sz w:val="24"/>
                <w:szCs w:val="24"/>
              </w:rPr>
              <w:br/>
            </w:r>
            <w:r>
              <w:rPr>
                <w:rFonts w:ascii="Times New Roman" w:hAnsi="Times New Roman"/>
                <w:color w:val="000000"/>
                <w:sz w:val="24"/>
                <w:szCs w:val="24"/>
                <w:shd w:val="clear" w:color="auto" w:fill="FFFFFF"/>
              </w:rPr>
              <w:t>Балансирующие доски и платформы разных видов.</w:t>
            </w:r>
            <w:r>
              <w:rPr>
                <w:rFonts w:ascii="Times New Roman" w:hAnsi="Times New Roman"/>
                <w:color w:val="000000"/>
                <w:sz w:val="24"/>
                <w:szCs w:val="24"/>
              </w:rPr>
              <w:br/>
            </w:r>
            <w:r>
              <w:rPr>
                <w:rFonts w:ascii="Times New Roman" w:hAnsi="Times New Roman"/>
                <w:color w:val="000000"/>
                <w:sz w:val="24"/>
                <w:szCs w:val="24"/>
                <w:shd w:val="clear" w:color="auto" w:fill="FFFFFF"/>
              </w:rPr>
              <w:t>Крутящийся конус, диск.</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Подвесные веревочные лестницы </w:t>
            </w:r>
            <w:r>
              <w:rPr>
                <w:rFonts w:ascii="Times New Roman" w:hAnsi="Times New Roman"/>
                <w:color w:val="000000"/>
                <w:sz w:val="24"/>
                <w:szCs w:val="24"/>
                <w:shd w:val="clear" w:color="auto" w:fill="FFFFFF"/>
              </w:rPr>
              <w:lastRenderedPageBreak/>
              <w:t>и платформы.</w:t>
            </w:r>
            <w:r>
              <w:rPr>
                <w:rFonts w:ascii="Times New Roman" w:hAnsi="Times New Roman"/>
                <w:color w:val="000000"/>
                <w:sz w:val="24"/>
                <w:szCs w:val="24"/>
              </w:rPr>
              <w:br/>
            </w:r>
            <w:r>
              <w:rPr>
                <w:rFonts w:ascii="Times New Roman" w:hAnsi="Times New Roman"/>
                <w:color w:val="000000"/>
                <w:sz w:val="24"/>
                <w:szCs w:val="24"/>
                <w:shd w:val="clear" w:color="auto" w:fill="FFFFFF"/>
              </w:rPr>
              <w:t>Качели-мешки (кусок прочной, слегка эластичной ткани, закрепленный сверху на одном крючке).</w:t>
            </w:r>
          </w:p>
        </w:tc>
        <w:tc>
          <w:tcPr>
            <w:tcW w:w="3015" w:type="pct"/>
            <w:tcBorders>
              <w:top w:val="single" w:sz="4" w:space="0" w:color="auto"/>
              <w:left w:val="single" w:sz="4" w:space="0" w:color="auto"/>
              <w:bottom w:val="single" w:sz="4" w:space="0" w:color="auto"/>
              <w:right w:val="single" w:sz="4" w:space="0" w:color="auto"/>
            </w:tcBorders>
            <w:shd w:val="clear" w:color="auto" w:fill="auto"/>
          </w:tcPr>
          <w:p w:rsidR="00DD660A" w:rsidRDefault="00FB1C32" w:rsidP="002B4E76">
            <w:pPr>
              <w:spacing w:after="0" w:line="360" w:lineRule="auto"/>
              <w:ind w:firstLine="709"/>
              <w:rPr>
                <w:rFonts w:ascii="Times New Roman" w:hAnsi="Times New Roman"/>
                <w:color w:val="000000"/>
                <w:kern w:val="0"/>
                <w:sz w:val="24"/>
                <w:szCs w:val="24"/>
              </w:rPr>
            </w:pPr>
            <w:r>
              <w:rPr>
                <w:rFonts w:ascii="Times New Roman" w:hAnsi="Times New Roman"/>
                <w:color w:val="000000"/>
                <w:sz w:val="24"/>
                <w:szCs w:val="24"/>
                <w:shd w:val="clear" w:color="auto" w:fill="FFFFFF"/>
              </w:rPr>
              <w:lastRenderedPageBreak/>
              <w:t>Основная цель данных упражнений – стимулировать вестибулярный аппарат, улучшить чувство равновесия, ощущение положения тела в пространстве и способность восстанавливать равновесие. У некоторых детей это может снизить боязнь движения.</w:t>
            </w:r>
            <w:r>
              <w:rPr>
                <w:rFonts w:ascii="Times New Roman" w:hAnsi="Times New Roman"/>
                <w:color w:val="000000"/>
                <w:sz w:val="24"/>
                <w:szCs w:val="24"/>
              </w:rPr>
              <w:br/>
            </w:r>
            <w:r>
              <w:rPr>
                <w:rFonts w:ascii="Times New Roman" w:hAnsi="Times New Roman"/>
                <w:color w:val="000000"/>
                <w:sz w:val="24"/>
                <w:szCs w:val="24"/>
                <w:shd w:val="clear" w:color="auto" w:fill="FFFFFF"/>
              </w:rPr>
              <w:t>Пример</w:t>
            </w:r>
            <w:r>
              <w:rPr>
                <w:rFonts w:ascii="Times New Roman" w:hAnsi="Times New Roman"/>
                <w:b/>
                <w:bCs/>
                <w:color w:val="000000"/>
                <w:sz w:val="24"/>
                <w:szCs w:val="24"/>
                <w:shd w:val="clear" w:color="auto" w:fill="FFFFFF"/>
              </w:rPr>
              <w:t xml:space="preserve"> игры «Вестибулярное раскачивание»</w:t>
            </w:r>
            <w:r>
              <w:rPr>
                <w:rFonts w:ascii="Times New Roman" w:hAnsi="Times New Roman"/>
                <w:color w:val="000000"/>
                <w:sz w:val="24"/>
                <w:szCs w:val="24"/>
              </w:rPr>
              <w:br/>
            </w:r>
            <w:r>
              <w:rPr>
                <w:rFonts w:ascii="Times New Roman" w:hAnsi="Times New Roman"/>
                <w:color w:val="000000"/>
                <w:sz w:val="24"/>
                <w:szCs w:val="24"/>
                <w:shd w:val="clear" w:color="auto" w:fill="FFFFFF"/>
              </w:rPr>
              <w:t>Материал: доска-качалка с мягким верхом, вестибулярная доска, скамья-качалка, лодка-качалка, кресло-качалка.</w:t>
            </w:r>
            <w:r>
              <w:rPr>
                <w:rFonts w:ascii="Times New Roman" w:hAnsi="Times New Roman"/>
                <w:color w:val="000000"/>
                <w:sz w:val="24"/>
                <w:szCs w:val="24"/>
              </w:rPr>
              <w:br/>
            </w:r>
            <w:r>
              <w:rPr>
                <w:rFonts w:ascii="Times New Roman" w:hAnsi="Times New Roman"/>
                <w:color w:val="000000"/>
                <w:sz w:val="24"/>
                <w:szCs w:val="24"/>
                <w:shd w:val="clear" w:color="auto" w:fill="FFFFFF"/>
              </w:rPr>
              <w:t>Ход упражнения: посадите ребенка на качалку. Попросите его взяться обеими руками за стороны качалки. Предложите ему покачаться несколько минут вперед-назад.</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Пример </w:t>
            </w:r>
            <w:r>
              <w:rPr>
                <w:rFonts w:ascii="Times New Roman" w:hAnsi="Times New Roman"/>
                <w:b/>
                <w:bCs/>
                <w:color w:val="000000"/>
                <w:sz w:val="24"/>
                <w:szCs w:val="24"/>
                <w:shd w:val="clear" w:color="auto" w:fill="FFFFFF"/>
              </w:rPr>
              <w:t>игры «Качание»</w:t>
            </w:r>
            <w:r>
              <w:rPr>
                <w:rFonts w:ascii="Times New Roman" w:hAnsi="Times New Roman"/>
                <w:color w:val="000000"/>
                <w:sz w:val="24"/>
                <w:szCs w:val="24"/>
              </w:rPr>
              <w:br/>
            </w:r>
            <w:r>
              <w:rPr>
                <w:rFonts w:ascii="Times New Roman" w:hAnsi="Times New Roman"/>
                <w:color w:val="000000"/>
                <w:sz w:val="24"/>
                <w:szCs w:val="24"/>
                <w:shd w:val="clear" w:color="auto" w:fill="FFFFFF"/>
              </w:rPr>
              <w:t>Материал: вестибулярная доска, доска-качалка с мягким верхом, скамья-качалка.</w:t>
            </w:r>
            <w:r>
              <w:rPr>
                <w:rFonts w:ascii="Times New Roman" w:hAnsi="Times New Roman"/>
                <w:color w:val="000000"/>
                <w:sz w:val="24"/>
                <w:szCs w:val="24"/>
              </w:rPr>
              <w:br/>
            </w:r>
            <w:r>
              <w:rPr>
                <w:rFonts w:ascii="Times New Roman" w:hAnsi="Times New Roman"/>
                <w:color w:val="000000"/>
                <w:sz w:val="24"/>
                <w:szCs w:val="24"/>
                <w:shd w:val="clear" w:color="auto" w:fill="FFFFFF"/>
              </w:rPr>
              <w:lastRenderedPageBreak/>
              <w:t>Ход упражнения: посадите ребенка на качалку лицом вперед. Попросите его взяться руками за качалку с обеих сторон. Предложите ему покачаться из стороны в сторону. Можно также использовать гамак или качели-мешок и раскачиваться из стороны в сторону</w:t>
            </w:r>
          </w:p>
          <w:p w:rsidR="00DD660A" w:rsidRDefault="00DD660A" w:rsidP="002B4E76">
            <w:pPr>
              <w:spacing w:after="0" w:line="360" w:lineRule="auto"/>
              <w:ind w:firstLine="709"/>
              <w:rPr>
                <w:rFonts w:ascii="Times New Roman" w:hAnsi="Times New Roman"/>
                <w:color w:val="000000"/>
                <w:kern w:val="0"/>
                <w:sz w:val="24"/>
                <w:szCs w:val="24"/>
              </w:rPr>
            </w:pPr>
          </w:p>
        </w:tc>
      </w:tr>
      <w:tr w:rsidR="00DD660A" w:rsidTr="00EB5EB5">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DD660A" w:rsidRDefault="00DD660A" w:rsidP="002B4E76">
            <w:pPr>
              <w:spacing w:after="0" w:line="360" w:lineRule="auto"/>
              <w:ind w:firstLine="709"/>
              <w:rPr>
                <w:rFonts w:ascii="Times New Roman" w:hAnsi="Times New Roman"/>
                <w:b/>
                <w:bCs/>
                <w:color w:val="000000"/>
                <w:kern w:val="0"/>
                <w:sz w:val="24"/>
                <w:szCs w:val="24"/>
              </w:rPr>
            </w:pPr>
            <w:r>
              <w:rPr>
                <w:rFonts w:ascii="Times New Roman" w:hAnsi="Times New Roman"/>
                <w:b/>
                <w:bCs/>
                <w:color w:val="000000"/>
                <w:kern w:val="0"/>
                <w:sz w:val="24"/>
                <w:szCs w:val="24"/>
              </w:rPr>
              <w:lastRenderedPageBreak/>
              <w:t>Рекомендации для родителей</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Ежедневно уделяйте время на активные игры, где ребенок будет раскачиваться, скользить, прыгать и заниматься другими движениями.</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Поощряйте ребенка к самостоятельным активным движениям, которые он сам инициирует и контролирует</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 xml:space="preserve"> Игры, требующие быстроты и быстрых переходов, будут стимулировать и воодушевлять</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 xml:space="preserve"> Занятия с плавными ритмичными движениями успокаивают</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Обратите внимание на реакцию ребенка на различные виды двигательной активности, чтобы понять, что его мотивирует и успокаивает</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Никогда не кружите ребенка слишком сильно или слишком долго</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Попробуйте способствовать различным занятиям (чтение, игры, раскрашивание) в положении лежа на животе, опираясь на локти</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Поощряйте ребенка, когда у него возникает желание заняться чем-то, что требует равновесия</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Возьмите в помощники игру "Уборка мусора" - ребенок, используя веник и лопатку, будет собирать обрывки газет с пола</w:t>
            </w:r>
          </w:p>
          <w:p w:rsidR="00586E4F"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 xml:space="preserve"> Включите в расписание игры, которые вовлекают обе стороны тела, например, прыжки со скакалкой, плавание, греблю и другие подобные активности</w:t>
            </w:r>
          </w:p>
          <w:p w:rsidR="00DD660A" w:rsidRDefault="00586E4F" w:rsidP="005B562F">
            <w:pPr>
              <w:numPr>
                <w:ilvl w:val="0"/>
                <w:numId w:val="25"/>
              </w:numPr>
              <w:spacing w:after="0" w:line="360" w:lineRule="auto"/>
              <w:ind w:firstLine="709"/>
              <w:rPr>
                <w:rFonts w:ascii="Times New Roman" w:hAnsi="Times New Roman"/>
                <w:i/>
                <w:iCs/>
                <w:color w:val="000000"/>
                <w:kern w:val="0"/>
                <w:sz w:val="24"/>
                <w:szCs w:val="24"/>
              </w:rPr>
            </w:pPr>
            <w:r>
              <w:rPr>
                <w:rFonts w:ascii="Times New Roman" w:hAnsi="Times New Roman"/>
                <w:color w:val="000000"/>
                <w:sz w:val="24"/>
                <w:szCs w:val="24"/>
                <w:shd w:val="clear" w:color="auto" w:fill="FFFFFF"/>
              </w:rPr>
              <w:t xml:space="preserve"> Попробуйте упражнения, которые развивают координацию между глазами, головой и руками: игры с мячом, метание предметов, настольный теннис и т. д.</w:t>
            </w:r>
          </w:p>
        </w:tc>
      </w:tr>
    </w:tbl>
    <w:p w:rsidR="00E837AF" w:rsidRPr="00E837AF" w:rsidRDefault="00E837AF" w:rsidP="002B4E76">
      <w:pPr>
        <w:spacing w:after="0" w:line="360" w:lineRule="auto"/>
        <w:ind w:firstLine="709"/>
        <w:jc w:val="center"/>
        <w:rPr>
          <w:rFonts w:ascii="Times New Roman" w:hAnsi="Times New Roman"/>
          <w:color w:val="000000"/>
          <w:sz w:val="14"/>
          <w:szCs w:val="24"/>
        </w:rPr>
      </w:pPr>
    </w:p>
    <w:p w:rsidR="00DD660A" w:rsidRDefault="005C686A"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Таблица 2. </w:t>
      </w:r>
      <w:r>
        <w:rPr>
          <w:rFonts w:ascii="Times New Roman" w:hAnsi="Times New Roman"/>
          <w:bCs/>
          <w:color w:val="000000"/>
          <w:sz w:val="24"/>
          <w:szCs w:val="24"/>
        </w:rPr>
        <w:t>Вид дезинтеграции:</w:t>
      </w:r>
      <w:r>
        <w:rPr>
          <w:rFonts w:ascii="Times New Roman" w:hAnsi="Times New Roman"/>
          <w:color w:val="000000"/>
          <w:sz w:val="24"/>
          <w:szCs w:val="24"/>
        </w:rPr>
        <w:t xml:space="preserve"> </w:t>
      </w:r>
      <w:r>
        <w:rPr>
          <w:rFonts w:ascii="Times New Roman" w:hAnsi="Times New Roman"/>
          <w:bCs/>
          <w:color w:val="000000"/>
          <w:sz w:val="24"/>
          <w:szCs w:val="24"/>
        </w:rPr>
        <w:t>вестибулярная дисфункция и нарушение гравитационного чувства</w:t>
      </w:r>
    </w:p>
    <w:p w:rsidR="00DD660A" w:rsidRDefault="00DD660A" w:rsidP="002B4E76">
      <w:pPr>
        <w:spacing w:after="0" w:line="360" w:lineRule="auto"/>
        <w:ind w:firstLine="709"/>
        <w:jc w:val="center"/>
        <w:rPr>
          <w:rFonts w:ascii="Times New Roman" w:hAnsi="Times New Roman"/>
          <w:b/>
          <w:bCs/>
          <w:color w:val="000000"/>
          <w:sz w:val="24"/>
          <w:szCs w:val="24"/>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3"/>
        <w:gridCol w:w="5671"/>
      </w:tblGrid>
      <w:tr w:rsidR="00DD660A" w:rsidTr="00EB5EB5">
        <w:tc>
          <w:tcPr>
            <w:tcW w:w="2057"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color w:val="000000"/>
                <w:kern w:val="0"/>
                <w:sz w:val="24"/>
                <w:szCs w:val="24"/>
              </w:rPr>
            </w:pPr>
            <w:r>
              <w:rPr>
                <w:rFonts w:ascii="Times New Roman" w:hAnsi="Times New Roman"/>
                <w:b/>
                <w:bCs/>
                <w:color w:val="000000"/>
                <w:kern w:val="0"/>
                <w:sz w:val="24"/>
                <w:szCs w:val="24"/>
              </w:rPr>
              <w:lastRenderedPageBreak/>
              <w:t>Материальная и предметно-развивающая среда</w:t>
            </w:r>
          </w:p>
        </w:tc>
        <w:tc>
          <w:tcPr>
            <w:tcW w:w="2943"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i/>
                <w:iCs/>
                <w:color w:val="000000"/>
                <w:kern w:val="0"/>
                <w:sz w:val="24"/>
                <w:szCs w:val="24"/>
              </w:rPr>
            </w:pPr>
            <w:r>
              <w:rPr>
                <w:rFonts w:ascii="Times New Roman" w:hAnsi="Times New Roman"/>
                <w:b/>
                <w:bCs/>
                <w:color w:val="000000"/>
                <w:kern w:val="0"/>
                <w:sz w:val="24"/>
                <w:szCs w:val="24"/>
              </w:rPr>
              <w:t>Методические рекомендации для выбора игр и упражнений воспитателю, специалисту</w:t>
            </w:r>
          </w:p>
        </w:tc>
      </w:tr>
      <w:tr w:rsidR="00DD660A" w:rsidTr="00EB5EB5">
        <w:tc>
          <w:tcPr>
            <w:tcW w:w="2057" w:type="pct"/>
            <w:tcBorders>
              <w:top w:val="single" w:sz="4" w:space="0" w:color="auto"/>
              <w:left w:val="single" w:sz="4" w:space="0" w:color="auto"/>
              <w:bottom w:val="single" w:sz="4" w:space="0" w:color="auto"/>
              <w:right w:val="single" w:sz="4" w:space="0" w:color="auto"/>
            </w:tcBorders>
            <w:shd w:val="clear" w:color="auto" w:fill="auto"/>
          </w:tcPr>
          <w:p w:rsidR="00DD660A" w:rsidRDefault="007C060F" w:rsidP="002B4E76">
            <w:pPr>
              <w:spacing w:after="0" w:line="360" w:lineRule="auto"/>
              <w:ind w:firstLine="709"/>
              <w:rPr>
                <w:rFonts w:ascii="Times New Roman" w:hAnsi="Times New Roman"/>
                <w:color w:val="000000"/>
                <w:kern w:val="0"/>
                <w:sz w:val="24"/>
                <w:szCs w:val="24"/>
              </w:rPr>
            </w:pPr>
            <w:r>
              <w:rPr>
                <w:rFonts w:ascii="Times New Roman" w:hAnsi="Times New Roman"/>
                <w:color w:val="000000"/>
                <w:sz w:val="24"/>
                <w:szCs w:val="24"/>
                <w:shd w:val="clear" w:color="auto" w:fill="FFFFFF"/>
              </w:rPr>
              <w:t>Универсальная гибкая повязка</w:t>
            </w:r>
            <w:r>
              <w:rPr>
                <w:rFonts w:ascii="Times New Roman" w:hAnsi="Times New Roman"/>
                <w:color w:val="000000"/>
                <w:sz w:val="24"/>
                <w:szCs w:val="24"/>
              </w:rPr>
              <w:br/>
            </w:r>
            <w:r>
              <w:rPr>
                <w:rFonts w:ascii="Times New Roman" w:hAnsi="Times New Roman"/>
                <w:color w:val="000000"/>
                <w:sz w:val="24"/>
                <w:szCs w:val="24"/>
                <w:shd w:val="clear" w:color="auto" w:fill="FFFFFF"/>
              </w:rPr>
              <w:t>Пружинный спортивный экспандер</w:t>
            </w:r>
            <w:r>
              <w:rPr>
                <w:rFonts w:ascii="Times New Roman" w:hAnsi="Times New Roman"/>
                <w:color w:val="000000"/>
                <w:sz w:val="24"/>
                <w:szCs w:val="24"/>
              </w:rPr>
              <w:br/>
            </w:r>
            <w:r>
              <w:rPr>
                <w:rFonts w:ascii="Times New Roman" w:hAnsi="Times New Roman"/>
                <w:color w:val="000000"/>
                <w:sz w:val="24"/>
                <w:szCs w:val="24"/>
                <w:shd w:val="clear" w:color="auto" w:fill="FFFFFF"/>
              </w:rPr>
              <w:t>Эластичный комбинезон или носок (эластичный мешок с отверстием в середине, по форме напоминающий пододеяльник, но обладающий облегающими свойствами за счет своей упругости)</w:t>
            </w:r>
            <w:r>
              <w:rPr>
                <w:rFonts w:ascii="Times New Roman" w:hAnsi="Times New Roman"/>
                <w:color w:val="000000"/>
                <w:sz w:val="24"/>
                <w:szCs w:val="24"/>
              </w:rPr>
              <w:br/>
            </w:r>
            <w:r>
              <w:rPr>
                <w:rFonts w:ascii="Times New Roman" w:hAnsi="Times New Roman"/>
                <w:color w:val="000000"/>
                <w:sz w:val="24"/>
                <w:szCs w:val="24"/>
                <w:shd w:val="clear" w:color="auto" w:fill="FFFFFF"/>
              </w:rPr>
              <w:t>Мягкий шарообразный мешок «Яйцо», позволяющий полностью залезть внутрь</w:t>
            </w:r>
            <w:r>
              <w:rPr>
                <w:rFonts w:ascii="Times New Roman" w:hAnsi="Times New Roman"/>
                <w:color w:val="000000"/>
                <w:sz w:val="24"/>
                <w:szCs w:val="24"/>
              </w:rPr>
              <w:br/>
            </w:r>
            <w:r>
              <w:rPr>
                <w:rFonts w:ascii="Times New Roman" w:hAnsi="Times New Roman"/>
                <w:color w:val="000000"/>
                <w:sz w:val="24"/>
                <w:szCs w:val="24"/>
                <w:shd w:val="clear" w:color="auto" w:fill="FFFFFF"/>
              </w:rPr>
              <w:t>Эластичная веревка, сшитая в кольцо (тянущаяся веревка или резинка, обложенная мягкой тканью типа флиса)</w:t>
            </w:r>
            <w:r>
              <w:rPr>
                <w:rFonts w:ascii="Times New Roman" w:hAnsi="Times New Roman"/>
                <w:color w:val="000000"/>
                <w:sz w:val="24"/>
                <w:szCs w:val="24"/>
              </w:rPr>
              <w:br/>
            </w:r>
            <w:r>
              <w:rPr>
                <w:rFonts w:ascii="Times New Roman" w:hAnsi="Times New Roman"/>
                <w:color w:val="000000"/>
                <w:sz w:val="24"/>
                <w:szCs w:val="24"/>
                <w:shd w:val="clear" w:color="auto" w:fill="FFFFFF"/>
              </w:rPr>
              <w:t>Специальные утяжелители различного вида (шарфы, жилеты, наручники и т.д.)</w:t>
            </w:r>
          </w:p>
          <w:p w:rsidR="00DD660A" w:rsidRDefault="00DD660A" w:rsidP="002B4E76">
            <w:pPr>
              <w:spacing w:after="0" w:line="360" w:lineRule="auto"/>
              <w:ind w:firstLine="709"/>
              <w:rPr>
                <w:rFonts w:ascii="Times New Roman" w:hAnsi="Times New Roman"/>
                <w:color w:val="000000"/>
                <w:kern w:val="0"/>
                <w:sz w:val="24"/>
                <w:szCs w:val="24"/>
              </w:rPr>
            </w:pPr>
          </w:p>
        </w:tc>
        <w:tc>
          <w:tcPr>
            <w:tcW w:w="2943" w:type="pct"/>
            <w:tcBorders>
              <w:top w:val="single" w:sz="4" w:space="0" w:color="auto"/>
              <w:left w:val="single" w:sz="4" w:space="0" w:color="auto"/>
              <w:bottom w:val="single" w:sz="4" w:space="0" w:color="auto"/>
              <w:right w:val="single" w:sz="4" w:space="0" w:color="auto"/>
            </w:tcBorders>
            <w:shd w:val="clear" w:color="auto" w:fill="auto"/>
          </w:tcPr>
          <w:p w:rsidR="00DD660A" w:rsidRDefault="007C060F" w:rsidP="002B4E76">
            <w:pPr>
              <w:spacing w:after="0" w:line="360" w:lineRule="auto"/>
              <w:ind w:firstLine="709"/>
              <w:rPr>
                <w:rFonts w:ascii="Times New Roman" w:hAnsi="Times New Roman"/>
                <w:color w:val="000000"/>
                <w:kern w:val="0"/>
                <w:sz w:val="24"/>
                <w:szCs w:val="24"/>
              </w:rPr>
            </w:pPr>
            <w:r>
              <w:rPr>
                <w:rFonts w:ascii="Times New Roman" w:hAnsi="Times New Roman"/>
                <w:color w:val="000000"/>
                <w:sz w:val="24"/>
                <w:szCs w:val="24"/>
                <w:shd w:val="clear" w:color="auto" w:fill="FFFFFF"/>
              </w:rPr>
              <w:t>Основная цель этих упражнений и игр – активизировать проприоцептивную систему (восприятие сигналов от мышц, связок и суставов), улучшить осознание своего тела, чувство положения в пространстве и оптимальное распределение силы.</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Пример игры </w:t>
            </w:r>
            <w:r>
              <w:rPr>
                <w:rFonts w:ascii="Times New Roman" w:hAnsi="Times New Roman"/>
                <w:b/>
                <w:bCs/>
                <w:color w:val="000000"/>
                <w:sz w:val="24"/>
                <w:szCs w:val="24"/>
                <w:shd w:val="clear" w:color="auto" w:fill="FFFFFF"/>
              </w:rPr>
              <w:t>«Комбинезон-мешок»</w:t>
            </w:r>
            <w:r>
              <w:rPr>
                <w:rFonts w:ascii="Times New Roman" w:hAnsi="Times New Roman"/>
                <w:color w:val="000000"/>
                <w:sz w:val="24"/>
                <w:szCs w:val="24"/>
              </w:rPr>
              <w:br/>
            </w:r>
            <w:r>
              <w:rPr>
                <w:rFonts w:ascii="Times New Roman" w:hAnsi="Times New Roman"/>
                <w:color w:val="000000"/>
                <w:sz w:val="24"/>
                <w:szCs w:val="24"/>
                <w:shd w:val="clear" w:color="auto" w:fill="FFFFFF"/>
              </w:rPr>
              <w:t>Материалы: комбинезон-мешок</w:t>
            </w:r>
            <w:r>
              <w:rPr>
                <w:rFonts w:ascii="Times New Roman" w:hAnsi="Times New Roman"/>
                <w:color w:val="000000"/>
                <w:sz w:val="24"/>
                <w:szCs w:val="24"/>
              </w:rPr>
              <w:br/>
            </w:r>
            <w:r>
              <w:rPr>
                <w:rFonts w:ascii="Times New Roman" w:hAnsi="Times New Roman"/>
                <w:color w:val="000000"/>
                <w:sz w:val="24"/>
                <w:szCs w:val="24"/>
                <w:shd w:val="clear" w:color="auto" w:fill="FFFFFF"/>
              </w:rPr>
              <w:t>Ход игры: попросите участника залезть в комбинезон-мешок с вашей помощью, если это необходимо. Затем попросите его раздвигать руки и ноги в разные стороны. Когда ребенок надевает комбинезон-мешок, он должен чувствовать его касание и упругость по всей длине от ног до головы.</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Упражнение </w:t>
            </w:r>
            <w:r>
              <w:rPr>
                <w:rFonts w:ascii="Times New Roman" w:hAnsi="Times New Roman"/>
                <w:b/>
                <w:bCs/>
                <w:color w:val="000000"/>
                <w:sz w:val="24"/>
                <w:szCs w:val="24"/>
                <w:shd w:val="clear" w:color="auto" w:fill="FFFFFF"/>
              </w:rPr>
              <w:t>«Ритм тела»</w:t>
            </w:r>
            <w:r>
              <w:rPr>
                <w:rFonts w:ascii="Times New Roman" w:hAnsi="Times New Roman"/>
                <w:color w:val="000000"/>
                <w:sz w:val="24"/>
                <w:szCs w:val="24"/>
                <w:shd w:val="clear" w:color="auto" w:fill="FFFFFF"/>
              </w:rPr>
              <w:t xml:space="preserve"> - во время речитации или пения постукивайте или похлопывайте различные части тела ребенка, а он повторяет эти движения.</w:t>
            </w:r>
            <w:r>
              <w:rPr>
                <w:rFonts w:ascii="Times New Roman" w:hAnsi="Times New Roman"/>
                <w:color w:val="000000"/>
                <w:sz w:val="24"/>
                <w:szCs w:val="24"/>
              </w:rPr>
              <w:br/>
            </w:r>
            <w:r>
              <w:rPr>
                <w:rFonts w:ascii="Times New Roman" w:hAnsi="Times New Roman"/>
                <w:b/>
                <w:bCs/>
                <w:color w:val="000000"/>
                <w:sz w:val="24"/>
                <w:szCs w:val="24"/>
                <w:shd w:val="clear" w:color="auto" w:fill="FFFFFF"/>
              </w:rPr>
              <w:t>«Игры с водой»</w:t>
            </w:r>
            <w:r>
              <w:rPr>
                <w:rFonts w:ascii="Times New Roman" w:hAnsi="Times New Roman"/>
                <w:color w:val="000000"/>
                <w:sz w:val="24"/>
                <w:szCs w:val="24"/>
                <w:shd w:val="clear" w:color="auto" w:fill="FFFFFF"/>
              </w:rPr>
              <w:t xml:space="preserve"> - наполните раковину мыльной водой и разместите в ней небьющиеся бутылки, мячи, губки, резиновые игрушки и игрушки-водяные насосы. Задача состоит в переливании воды туда и обратно и измерении ее объема.</w:t>
            </w:r>
          </w:p>
        </w:tc>
      </w:tr>
      <w:tr w:rsidR="00DD660A" w:rsidTr="00EB5EB5">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DD660A" w:rsidRDefault="00DD660A"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t>Рекомендации для родителей</w:t>
            </w:r>
          </w:p>
          <w:p w:rsidR="00586E4F" w:rsidRDefault="008A2A90" w:rsidP="008A2A90">
            <w:pPr>
              <w:spacing w:after="0" w:line="360" w:lineRule="auto"/>
              <w:rPr>
                <w:rFonts w:ascii="Times New Roman" w:hAnsi="Times New Roman"/>
                <w:color w:val="000000"/>
                <w:sz w:val="24"/>
                <w:szCs w:val="24"/>
                <w:shd w:val="clear" w:color="auto" w:fill="FFFFFF"/>
              </w:rPr>
            </w:pPr>
            <w:r w:rsidRPr="002F3963">
              <w:rPr>
                <w:rFonts w:ascii="Times New Roman" w:hAnsi="Times New Roman"/>
                <w:color w:val="000000"/>
                <w:sz w:val="24"/>
                <w:szCs w:val="24"/>
                <w:shd w:val="clear" w:color="auto" w:fill="FFFFFF"/>
              </w:rPr>
              <w:t>•</w:t>
            </w:r>
            <w:r w:rsidR="00586E4F">
              <w:rPr>
                <w:rFonts w:ascii="Times New Roman" w:hAnsi="Times New Roman"/>
                <w:color w:val="000000"/>
                <w:sz w:val="24"/>
                <w:szCs w:val="24"/>
                <w:shd w:val="clear" w:color="auto" w:fill="FFFFFF"/>
              </w:rPr>
              <w:t>Используйте эластичные веревки и эспандеры для создания домашнего досуга и организации семейных соревнований;</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Поиграйте в «Тяни-толкай»: тяжелая физическая работа заряжает мышцы ребенка энергией;</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Учите ребенка висеть и передвигаться по перекладинам на руках: это поможет развить силу рук и верхнюю часть тела;</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Для успокоения ребенка во время занятий, требующих сосредоточенности, используйте специальные утяжелители, такие как шарфы и жилеты;</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lastRenderedPageBreak/>
              <w:t>• Предлагайте ребенку чаще лепить из пластилина и соленого теста, используя нетрадиционные техники;</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Учите ребенка работать с ножницами (можно использовать тетради Kumon);</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Вовлекайте ребенка в семейное рукоделие и труд, используя бусины, бисероплетение, колечки, пуговицы и т. д.;</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Поиграйте в "Муравьиную тропу": положите большой мешок с рисом или бобами на спину ребенка и позвольте ему пройтись с тяжелым "панцирем" на спине;</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Поиграйте в "Медвежьи объятия": каждый день ребенку необходимо получить двенадцать объятий;</w:t>
            </w:r>
            <w:r w:rsidR="00586E4F">
              <w:rPr>
                <w:rFonts w:ascii="Times New Roman" w:hAnsi="Times New Roman"/>
                <w:color w:val="000000"/>
                <w:sz w:val="24"/>
                <w:szCs w:val="24"/>
              </w:rPr>
              <w:br/>
            </w:r>
            <w:r w:rsidR="00586E4F">
              <w:rPr>
                <w:rFonts w:ascii="Times New Roman" w:hAnsi="Times New Roman"/>
                <w:color w:val="000000"/>
                <w:sz w:val="24"/>
                <w:szCs w:val="24"/>
                <w:shd w:val="clear" w:color="auto" w:fill="FFFFFF"/>
              </w:rPr>
              <w:t>• Попробуйте упражнения с рисованием водой - предложите ребенку ведро с водой и кисточку, чтобы он "рисовал" по полу, предметам и даже своему телу.</w:t>
            </w:r>
          </w:p>
          <w:p w:rsidR="00586E4F" w:rsidRDefault="008A2A90" w:rsidP="008A2A90">
            <w:pPr>
              <w:spacing w:after="0" w:line="360" w:lineRule="auto"/>
              <w:rPr>
                <w:rFonts w:ascii="Times New Roman" w:hAnsi="Times New Roman"/>
                <w:color w:val="000000"/>
                <w:sz w:val="24"/>
                <w:szCs w:val="24"/>
                <w:shd w:val="clear" w:color="auto" w:fill="FFFFFF"/>
              </w:rPr>
            </w:pPr>
            <w:r w:rsidRPr="002F3963">
              <w:rPr>
                <w:rFonts w:ascii="Times New Roman" w:hAnsi="Times New Roman"/>
                <w:color w:val="000000"/>
                <w:sz w:val="24"/>
                <w:szCs w:val="24"/>
                <w:shd w:val="clear" w:color="auto" w:fill="FFFFFF"/>
              </w:rPr>
              <w:t>•</w:t>
            </w:r>
            <w:r w:rsidR="00586E4F">
              <w:rPr>
                <w:rFonts w:ascii="Times New Roman" w:hAnsi="Times New Roman"/>
                <w:color w:val="000000"/>
                <w:sz w:val="24"/>
                <w:szCs w:val="24"/>
                <w:shd w:val="clear" w:color="auto" w:fill="FFFFFF"/>
              </w:rPr>
              <w:t>Можно использовать различные сыпучие материалы, предметы разной текстуры, малярные кисти, карточки с текстурами, тактильные доски, массажные щетки и другие средства для развития тактильной системы ребенка.</w:t>
            </w:r>
          </w:p>
        </w:tc>
      </w:tr>
    </w:tbl>
    <w:p w:rsidR="00E837AF" w:rsidRPr="00E837AF" w:rsidRDefault="00E837AF" w:rsidP="002B4E76">
      <w:pPr>
        <w:spacing w:after="0" w:line="360" w:lineRule="auto"/>
        <w:ind w:firstLine="709"/>
        <w:jc w:val="center"/>
        <w:rPr>
          <w:rFonts w:ascii="Times New Roman" w:hAnsi="Times New Roman"/>
          <w:bCs/>
          <w:color w:val="000000"/>
          <w:sz w:val="14"/>
          <w:szCs w:val="24"/>
        </w:rPr>
      </w:pPr>
    </w:p>
    <w:p w:rsidR="00DD660A" w:rsidRDefault="005C686A" w:rsidP="002B4E76">
      <w:pPr>
        <w:spacing w:after="0" w:line="360" w:lineRule="auto"/>
        <w:ind w:firstLine="709"/>
        <w:jc w:val="center"/>
        <w:rPr>
          <w:rFonts w:ascii="Times New Roman" w:hAnsi="Times New Roman"/>
          <w:bCs/>
          <w:color w:val="000000"/>
          <w:sz w:val="24"/>
          <w:szCs w:val="24"/>
        </w:rPr>
      </w:pPr>
      <w:r>
        <w:rPr>
          <w:rFonts w:ascii="Times New Roman" w:hAnsi="Times New Roman"/>
          <w:bCs/>
          <w:color w:val="000000"/>
          <w:sz w:val="24"/>
          <w:szCs w:val="24"/>
        </w:rPr>
        <w:t>Таблица 3. Вид дезинтеграции:</w:t>
      </w:r>
      <w:r>
        <w:rPr>
          <w:rFonts w:ascii="Times New Roman" w:hAnsi="Times New Roman"/>
          <w:color w:val="000000"/>
          <w:sz w:val="24"/>
          <w:szCs w:val="24"/>
        </w:rPr>
        <w:t xml:space="preserve"> </w:t>
      </w:r>
      <w:r>
        <w:rPr>
          <w:rFonts w:ascii="Times New Roman" w:hAnsi="Times New Roman"/>
          <w:bCs/>
          <w:color w:val="000000"/>
          <w:sz w:val="24"/>
          <w:szCs w:val="24"/>
        </w:rPr>
        <w:t>нарушения проприоцепции (ощущения от мышц)</w:t>
      </w:r>
    </w:p>
    <w:p w:rsidR="00DD660A" w:rsidRDefault="00DD660A" w:rsidP="002B4E76">
      <w:pPr>
        <w:spacing w:after="0" w:line="360" w:lineRule="auto"/>
        <w:ind w:firstLine="709"/>
        <w:jc w:val="center"/>
        <w:rPr>
          <w:rFonts w:ascii="Times New Roman" w:hAnsi="Times New Roman"/>
          <w:color w:val="000000"/>
          <w:sz w:val="24"/>
          <w:szCs w:val="24"/>
        </w:rPr>
      </w:pPr>
    </w:p>
    <w:tbl>
      <w:tblPr>
        <w:tblW w:w="49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9"/>
        <w:gridCol w:w="5385"/>
      </w:tblGrid>
      <w:tr w:rsidR="00DD660A" w:rsidTr="00EB5EB5">
        <w:tc>
          <w:tcPr>
            <w:tcW w:w="220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color w:val="000000"/>
                <w:kern w:val="0"/>
                <w:sz w:val="24"/>
                <w:szCs w:val="24"/>
              </w:rPr>
            </w:pPr>
            <w:r>
              <w:rPr>
                <w:rFonts w:ascii="Times New Roman" w:hAnsi="Times New Roman"/>
                <w:b/>
                <w:bCs/>
                <w:color w:val="000000"/>
                <w:kern w:val="0"/>
                <w:sz w:val="24"/>
                <w:szCs w:val="24"/>
              </w:rPr>
              <w:t>Материальная и предметно-развивающая среда</w:t>
            </w:r>
          </w:p>
        </w:tc>
        <w:tc>
          <w:tcPr>
            <w:tcW w:w="279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DD660A" w:rsidP="002B4E76">
            <w:pPr>
              <w:spacing w:after="0" w:line="360" w:lineRule="auto"/>
              <w:ind w:firstLine="709"/>
              <w:rPr>
                <w:rFonts w:ascii="Times New Roman" w:hAnsi="Times New Roman"/>
                <w:i/>
                <w:iCs/>
                <w:color w:val="000000"/>
                <w:kern w:val="0"/>
                <w:sz w:val="24"/>
                <w:szCs w:val="24"/>
              </w:rPr>
            </w:pPr>
            <w:r>
              <w:rPr>
                <w:rFonts w:ascii="Times New Roman" w:hAnsi="Times New Roman"/>
                <w:b/>
                <w:bCs/>
                <w:color w:val="000000"/>
                <w:kern w:val="0"/>
                <w:sz w:val="24"/>
                <w:szCs w:val="24"/>
              </w:rPr>
              <w:t>Методические рекомендации для выбора игр и упражнений воспитателю, специалисту</w:t>
            </w:r>
          </w:p>
        </w:tc>
      </w:tr>
      <w:tr w:rsidR="00DD660A" w:rsidTr="00EB5EB5">
        <w:tc>
          <w:tcPr>
            <w:tcW w:w="2205" w:type="pct"/>
            <w:tcBorders>
              <w:top w:val="single" w:sz="4" w:space="0" w:color="auto"/>
              <w:left w:val="single" w:sz="4" w:space="0" w:color="auto"/>
              <w:bottom w:val="single" w:sz="4" w:space="0" w:color="auto"/>
              <w:right w:val="single" w:sz="4" w:space="0" w:color="auto"/>
            </w:tcBorders>
            <w:shd w:val="clear" w:color="auto" w:fill="auto"/>
            <w:hideMark/>
          </w:tcPr>
          <w:p w:rsidR="00DD660A" w:rsidRDefault="008A2A90" w:rsidP="008A2A90">
            <w:pPr>
              <w:spacing w:after="0" w:line="360" w:lineRule="auto"/>
              <w:rPr>
                <w:rFonts w:ascii="Times New Roman" w:hAnsi="Times New Roman"/>
                <w:color w:val="000000"/>
                <w:kern w:val="0"/>
                <w:sz w:val="24"/>
                <w:szCs w:val="24"/>
              </w:rPr>
            </w:pPr>
            <w:r w:rsidRPr="002F3963">
              <w:rPr>
                <w:rFonts w:ascii="Times New Roman" w:hAnsi="Times New Roman"/>
                <w:color w:val="000000"/>
                <w:sz w:val="24"/>
                <w:szCs w:val="24"/>
                <w:shd w:val="clear" w:color="auto" w:fill="FFFFFF"/>
              </w:rPr>
              <w:t>•</w:t>
            </w:r>
            <w:r w:rsidR="007C060F">
              <w:rPr>
                <w:rFonts w:ascii="Times New Roman" w:hAnsi="Times New Roman"/>
                <w:color w:val="000000"/>
                <w:sz w:val="24"/>
                <w:szCs w:val="24"/>
                <w:shd w:val="clear" w:color="auto" w:fill="FFFFFF"/>
              </w:rPr>
              <w:t>Использование различных сыпучих материалов (крупы, естественные материалы, силиконовые гранулы)</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Предметы из разных материалов и с различной текстурой</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Малярные кисти и валики (различных типов)</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Парные карточки с различными текстурами</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Тактильные панели</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Сенсорные массажные тропки и коврики</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xml:space="preserve">• Массажные щетки, валики, су-джок </w:t>
            </w:r>
            <w:r w:rsidR="007C060F">
              <w:rPr>
                <w:rFonts w:ascii="Times New Roman" w:hAnsi="Times New Roman"/>
                <w:color w:val="000000"/>
                <w:sz w:val="24"/>
                <w:szCs w:val="24"/>
                <w:shd w:val="clear" w:color="auto" w:fill="FFFFFF"/>
              </w:rPr>
              <w:lastRenderedPageBreak/>
              <w:t>массажеры</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Весик с предметами разной формы</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Мячи различной текстуры и размера</w:t>
            </w:r>
            <w:r w:rsidR="007C060F">
              <w:rPr>
                <w:rFonts w:ascii="Times New Roman" w:hAnsi="Times New Roman"/>
                <w:color w:val="000000"/>
                <w:sz w:val="24"/>
                <w:szCs w:val="24"/>
              </w:rPr>
              <w:br/>
            </w:r>
            <w:r w:rsidR="007C060F">
              <w:rPr>
                <w:rFonts w:ascii="Times New Roman" w:hAnsi="Times New Roman"/>
                <w:color w:val="000000"/>
                <w:sz w:val="24"/>
                <w:szCs w:val="24"/>
                <w:shd w:val="clear" w:color="auto" w:fill="FFFFFF"/>
              </w:rPr>
              <w:t>• Надувной бассейн с шариками</w:t>
            </w:r>
          </w:p>
        </w:tc>
        <w:tc>
          <w:tcPr>
            <w:tcW w:w="2795" w:type="pct"/>
            <w:tcBorders>
              <w:top w:val="single" w:sz="4" w:space="0" w:color="auto"/>
              <w:left w:val="single" w:sz="4" w:space="0" w:color="auto"/>
              <w:bottom w:val="single" w:sz="4" w:space="0" w:color="auto"/>
              <w:right w:val="single" w:sz="4" w:space="0" w:color="auto"/>
            </w:tcBorders>
            <w:shd w:val="clear" w:color="auto" w:fill="auto"/>
          </w:tcPr>
          <w:p w:rsidR="00DD660A" w:rsidRDefault="007C060F" w:rsidP="002B4E76">
            <w:pPr>
              <w:spacing w:after="0" w:line="360" w:lineRule="auto"/>
              <w:ind w:firstLine="709"/>
              <w:rPr>
                <w:rFonts w:ascii="Times New Roman" w:hAnsi="Times New Roman"/>
                <w:color w:val="000000"/>
                <w:kern w:val="0"/>
                <w:sz w:val="24"/>
                <w:szCs w:val="24"/>
              </w:rPr>
            </w:pPr>
            <w:r>
              <w:rPr>
                <w:rFonts w:ascii="Times New Roman" w:hAnsi="Times New Roman"/>
                <w:color w:val="000000"/>
                <w:sz w:val="24"/>
                <w:szCs w:val="24"/>
                <w:shd w:val="clear" w:color="auto" w:fill="FFFFFF"/>
              </w:rPr>
              <w:lastRenderedPageBreak/>
              <w:t>Основная цель этих упражнений – предоставить ребенку тактильные ощущения и повысить его толерантность к тактильной стимуляции. Некоторые задания также помогают улучшить способность ребенка различать материалы по ощущениям. Игры и упражнения для развития тактильной системы способствуют стремлению ребенка к осознанному изучению окружающего мира. Поэтому используемые материалы должны отличаться текстурой, температурой и весом.</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Пример игры </w:t>
            </w:r>
            <w:r>
              <w:rPr>
                <w:rFonts w:ascii="Times New Roman" w:hAnsi="Times New Roman"/>
                <w:b/>
                <w:bCs/>
                <w:color w:val="000000"/>
                <w:sz w:val="24"/>
                <w:szCs w:val="24"/>
                <w:shd w:val="clear" w:color="auto" w:fill="FFFFFF"/>
              </w:rPr>
              <w:t>«Поймайте игрушку»</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Цель игры: стимулирование тактильной </w:t>
            </w:r>
            <w:r>
              <w:rPr>
                <w:rFonts w:ascii="Times New Roman" w:hAnsi="Times New Roman"/>
                <w:color w:val="000000"/>
                <w:sz w:val="24"/>
                <w:szCs w:val="24"/>
                <w:shd w:val="clear" w:color="auto" w:fill="FFFFFF"/>
              </w:rPr>
              <w:lastRenderedPageBreak/>
              <w:t>чувствительности, улучшение внимания и скорости реакции у ребенка.</w:t>
            </w:r>
            <w:r>
              <w:rPr>
                <w:rFonts w:ascii="Times New Roman" w:hAnsi="Times New Roman"/>
                <w:color w:val="000000"/>
                <w:sz w:val="24"/>
                <w:szCs w:val="24"/>
              </w:rPr>
              <w:br/>
            </w:r>
            <w:r>
              <w:rPr>
                <w:rFonts w:ascii="Times New Roman" w:hAnsi="Times New Roman"/>
                <w:color w:val="000000"/>
                <w:sz w:val="24"/>
                <w:szCs w:val="24"/>
                <w:shd w:val="clear" w:color="auto" w:fill="FFFFFF"/>
              </w:rPr>
              <w:t>Ход игры: взрослый касается мягкой игрушкой разных частей тела ребенка, а ребенок, с закрытыми глазами, определяет, где именно находится игрушка. Можно использовать игрушки с разной фактурой.</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Упражнение </w:t>
            </w:r>
            <w:r>
              <w:rPr>
                <w:rFonts w:ascii="Times New Roman" w:hAnsi="Times New Roman"/>
                <w:b/>
                <w:bCs/>
                <w:color w:val="000000"/>
                <w:sz w:val="24"/>
                <w:szCs w:val="24"/>
                <w:shd w:val="clear" w:color="auto" w:fill="FFFFFF"/>
              </w:rPr>
              <w:t>«Черный ящик»</w:t>
            </w:r>
            <w:r>
              <w:rPr>
                <w:rFonts w:ascii="Times New Roman" w:hAnsi="Times New Roman"/>
                <w:color w:val="000000"/>
                <w:sz w:val="24"/>
                <w:szCs w:val="24"/>
                <w:shd w:val="clear" w:color="auto" w:fill="FFFFFF"/>
              </w:rPr>
              <w:t xml:space="preserve"> - ребенок опускает руку в отверстие и пытается определить, какую игрушку он трогает.</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Упражнение </w:t>
            </w:r>
            <w:r>
              <w:rPr>
                <w:rFonts w:ascii="Times New Roman" w:hAnsi="Times New Roman"/>
                <w:b/>
                <w:bCs/>
                <w:color w:val="000000"/>
                <w:sz w:val="24"/>
                <w:szCs w:val="24"/>
                <w:shd w:val="clear" w:color="auto" w:fill="FFFFFF"/>
              </w:rPr>
              <w:t>«Можешь это описать?»</w:t>
            </w:r>
            <w:r>
              <w:rPr>
                <w:rFonts w:ascii="Times New Roman" w:hAnsi="Times New Roman"/>
                <w:color w:val="000000"/>
                <w:sz w:val="24"/>
                <w:szCs w:val="24"/>
                <w:shd w:val="clear" w:color="auto" w:fill="FFFFFF"/>
              </w:rPr>
              <w:t xml:space="preserve"> - ребенку дают предметы с разной текстурой, температурой или весом, и он должен описать, какой именно предмет он трогает.</w:t>
            </w:r>
          </w:p>
        </w:tc>
      </w:tr>
      <w:tr w:rsidR="00DD660A" w:rsidTr="00EB5EB5">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rsidR="00DD660A" w:rsidRDefault="00DD660A"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lastRenderedPageBreak/>
              <w:t>Рекомендации для родителей</w:t>
            </w:r>
          </w:p>
          <w:p w:rsidR="002F3963" w:rsidRDefault="008A2A90" w:rsidP="002F3963">
            <w:pPr>
              <w:spacing w:after="0" w:line="360" w:lineRule="auto"/>
              <w:rPr>
                <w:rFonts w:ascii="Times New Roman" w:hAnsi="Times New Roman"/>
                <w:color w:val="000000"/>
                <w:kern w:val="0"/>
                <w:sz w:val="24"/>
                <w:szCs w:val="24"/>
              </w:rPr>
            </w:pPr>
            <w:r w:rsidRPr="002F3963">
              <w:rPr>
                <w:rFonts w:ascii="Times New Roman" w:hAnsi="Times New Roman"/>
                <w:color w:val="000000"/>
                <w:sz w:val="24"/>
                <w:szCs w:val="24"/>
                <w:shd w:val="clear" w:color="auto" w:fill="FFFFFF"/>
              </w:rPr>
              <w:t>•</w:t>
            </w:r>
            <w:r w:rsidR="007C060F" w:rsidRPr="002F3963">
              <w:rPr>
                <w:rFonts w:ascii="Times New Roman" w:hAnsi="Times New Roman"/>
                <w:color w:val="000000"/>
                <w:sz w:val="24"/>
                <w:szCs w:val="24"/>
                <w:shd w:val="clear" w:color="auto" w:fill="FFFFFF"/>
              </w:rPr>
              <w:t>Легкое, щекотливое касание обычно вызывает большее раздражение, чем постоянное сильное давление. Касайтесь ребенка ладонью, а не кончиками пальцев - таким образом, раздражение будет ослабляться.</w:t>
            </w:r>
            <w:r w:rsidR="007C060F" w:rsidRPr="002F3963">
              <w:rPr>
                <w:rFonts w:ascii="Times New Roman" w:hAnsi="Times New Roman"/>
                <w:color w:val="000000"/>
                <w:sz w:val="24"/>
                <w:szCs w:val="24"/>
              </w:rPr>
              <w:br/>
            </w:r>
            <w:r w:rsidR="007C060F" w:rsidRPr="002F3963">
              <w:rPr>
                <w:rFonts w:ascii="Times New Roman" w:hAnsi="Times New Roman"/>
                <w:color w:val="000000"/>
                <w:sz w:val="24"/>
                <w:szCs w:val="24"/>
                <w:shd w:val="clear" w:color="auto" w:fill="FFFFFF"/>
              </w:rPr>
              <w:t>• Если детей в школе строят в шеренгу, вашему ребенку может быть комфортнее стоять в конце или в начале ряда. В групповых играх, где дети становятся в круг, ему легче будет находиться сзади остальных, а не между ними. Объясните учителям, что легкие касания проходящих мимо людей могут раздражать ребенка и вызывать у него агрессию.</w:t>
            </w:r>
            <w:r w:rsidR="007C060F" w:rsidRPr="002F3963">
              <w:rPr>
                <w:rFonts w:ascii="Times New Roman" w:hAnsi="Times New Roman"/>
                <w:color w:val="000000"/>
                <w:sz w:val="24"/>
                <w:szCs w:val="24"/>
              </w:rPr>
              <w:br/>
            </w:r>
            <w:r w:rsidR="007C060F" w:rsidRPr="002F3963">
              <w:rPr>
                <w:rFonts w:ascii="Times New Roman" w:hAnsi="Times New Roman"/>
                <w:color w:val="000000"/>
                <w:sz w:val="24"/>
                <w:szCs w:val="24"/>
                <w:shd w:val="clear" w:color="auto" w:fill="FFFFFF"/>
              </w:rPr>
              <w:t>• Длительное ощутимое давление обычно уменьшает раздражение от тактильных ощущений. Поэтому мощный массаж или прием "сэндвич" (когда ребенка нежно помещают между подушками) могут успокоить чрезмерно чувствительную реакцию на касания.</w:t>
            </w:r>
            <w:r w:rsidR="007C060F" w:rsidRPr="002F3963">
              <w:rPr>
                <w:rFonts w:ascii="Times New Roman" w:hAnsi="Times New Roman"/>
                <w:color w:val="000000"/>
                <w:sz w:val="24"/>
                <w:szCs w:val="24"/>
              </w:rPr>
              <w:br/>
            </w:r>
            <w:r w:rsidR="007C060F" w:rsidRPr="002F3963">
              <w:rPr>
                <w:rFonts w:ascii="Times New Roman" w:hAnsi="Times New Roman"/>
                <w:color w:val="000000"/>
                <w:sz w:val="24"/>
                <w:szCs w:val="24"/>
                <w:shd w:val="clear" w:color="auto" w:fill="FFFFFF"/>
              </w:rPr>
              <w:t>• Обратите внимание на типы тканей, одежду, игрушки и повседневные ситуации, которые могут вызывать негативную реакцию у вашего ребенка.</w:t>
            </w:r>
          </w:p>
          <w:p w:rsidR="002F3963" w:rsidRDefault="008A2A90" w:rsidP="002F3963">
            <w:pPr>
              <w:spacing w:after="0" w:line="360" w:lineRule="auto"/>
              <w:rPr>
                <w:rFonts w:ascii="Times New Roman" w:hAnsi="Times New Roman"/>
                <w:color w:val="000000"/>
                <w:kern w:val="0"/>
                <w:sz w:val="24"/>
                <w:szCs w:val="24"/>
              </w:rPr>
            </w:pPr>
            <w:r w:rsidRPr="002F3963">
              <w:rPr>
                <w:rFonts w:ascii="Times New Roman" w:hAnsi="Times New Roman"/>
                <w:color w:val="000000"/>
                <w:sz w:val="24"/>
                <w:szCs w:val="24"/>
                <w:shd w:val="clear" w:color="auto" w:fill="FFFFFF"/>
              </w:rPr>
              <w:t>•</w:t>
            </w:r>
            <w:r w:rsidR="007C060F" w:rsidRPr="002F3963">
              <w:rPr>
                <w:rFonts w:ascii="Times New Roman" w:hAnsi="Times New Roman"/>
                <w:color w:val="000000"/>
                <w:kern w:val="0"/>
                <w:sz w:val="24"/>
                <w:szCs w:val="24"/>
              </w:rPr>
              <w:t>Постепенно вводите</w:t>
            </w:r>
            <w:r w:rsidR="00DD660A" w:rsidRPr="002F3963">
              <w:rPr>
                <w:rFonts w:ascii="Times New Roman" w:hAnsi="Times New Roman"/>
                <w:color w:val="000000"/>
                <w:kern w:val="0"/>
                <w:sz w:val="24"/>
                <w:szCs w:val="24"/>
              </w:rPr>
              <w:t xml:space="preserve"> в жизнь ребенка различные тактильные ощущения – в</w:t>
            </w:r>
            <w:r w:rsidR="002F3963">
              <w:rPr>
                <w:rFonts w:ascii="Times New Roman" w:hAnsi="Times New Roman"/>
                <w:color w:val="000000"/>
                <w:kern w:val="0"/>
                <w:sz w:val="24"/>
                <w:szCs w:val="24"/>
              </w:rPr>
              <w:t xml:space="preserve">о время игр, мытья, еды и т.д. </w:t>
            </w:r>
          </w:p>
          <w:p w:rsidR="007C060F" w:rsidRDefault="008A2A90" w:rsidP="002F3963">
            <w:pPr>
              <w:spacing w:after="0" w:line="360" w:lineRule="auto"/>
              <w:rPr>
                <w:rFonts w:ascii="Times New Roman" w:hAnsi="Times New Roman"/>
                <w:color w:val="000000"/>
                <w:kern w:val="0"/>
                <w:sz w:val="24"/>
                <w:szCs w:val="24"/>
              </w:rPr>
            </w:pPr>
            <w:r w:rsidRPr="002F3963">
              <w:rPr>
                <w:rFonts w:ascii="Times New Roman" w:hAnsi="Times New Roman"/>
                <w:color w:val="000000"/>
                <w:sz w:val="24"/>
                <w:szCs w:val="24"/>
                <w:shd w:val="clear" w:color="auto" w:fill="FFFFFF"/>
              </w:rPr>
              <w:t>•</w:t>
            </w:r>
            <w:r w:rsidR="007C060F">
              <w:rPr>
                <w:rFonts w:ascii="Times New Roman" w:hAnsi="Times New Roman"/>
                <w:color w:val="000000"/>
                <w:kern w:val="0"/>
                <w:sz w:val="24"/>
                <w:szCs w:val="24"/>
              </w:rPr>
              <w:t>Практикуйте рисование пальцами.</w:t>
            </w:r>
          </w:p>
          <w:p w:rsidR="00DD660A" w:rsidRDefault="00DD660A" w:rsidP="002B4E76">
            <w:pPr>
              <w:spacing w:after="0" w:line="360" w:lineRule="auto"/>
              <w:ind w:firstLine="709"/>
              <w:rPr>
                <w:rFonts w:ascii="Times New Roman" w:hAnsi="Times New Roman"/>
                <w:i/>
                <w:iCs/>
                <w:color w:val="000000"/>
                <w:kern w:val="0"/>
                <w:sz w:val="24"/>
                <w:szCs w:val="24"/>
              </w:rPr>
            </w:pPr>
          </w:p>
        </w:tc>
      </w:tr>
    </w:tbl>
    <w:p w:rsidR="005C686A" w:rsidRPr="00E837AF" w:rsidRDefault="00DD660A" w:rsidP="002B4E76">
      <w:pPr>
        <w:spacing w:after="0" w:line="360" w:lineRule="auto"/>
        <w:ind w:firstLine="709"/>
        <w:jc w:val="both"/>
        <w:rPr>
          <w:rFonts w:ascii="Times New Roman" w:hAnsi="Times New Roman"/>
          <w:color w:val="000000"/>
          <w:sz w:val="14"/>
          <w:szCs w:val="24"/>
        </w:rPr>
      </w:pPr>
      <w:r>
        <w:rPr>
          <w:rFonts w:ascii="Times New Roman" w:hAnsi="Times New Roman"/>
          <w:color w:val="000000"/>
          <w:sz w:val="24"/>
          <w:szCs w:val="24"/>
        </w:rPr>
        <w:t xml:space="preserve">       </w:t>
      </w:r>
    </w:p>
    <w:p w:rsidR="00DD660A" w:rsidRDefault="005C686A" w:rsidP="002B4E76">
      <w:pPr>
        <w:spacing w:after="0" w:line="360" w:lineRule="auto"/>
        <w:ind w:firstLine="709"/>
        <w:jc w:val="center"/>
        <w:rPr>
          <w:rFonts w:ascii="Times New Roman" w:hAnsi="Times New Roman"/>
          <w:bCs/>
          <w:color w:val="000000"/>
          <w:sz w:val="24"/>
          <w:szCs w:val="24"/>
        </w:rPr>
      </w:pPr>
      <w:r>
        <w:rPr>
          <w:rFonts w:ascii="Times New Roman" w:hAnsi="Times New Roman"/>
          <w:bCs/>
          <w:color w:val="000000"/>
          <w:sz w:val="24"/>
          <w:szCs w:val="24"/>
        </w:rPr>
        <w:lastRenderedPageBreak/>
        <w:t>Таблица 4. Вид дезинтеграции:</w:t>
      </w:r>
      <w:r>
        <w:rPr>
          <w:rFonts w:ascii="Times New Roman" w:hAnsi="Times New Roman"/>
          <w:color w:val="000000"/>
          <w:sz w:val="24"/>
          <w:szCs w:val="24"/>
        </w:rPr>
        <w:t xml:space="preserve"> </w:t>
      </w:r>
      <w:r>
        <w:rPr>
          <w:rFonts w:ascii="Times New Roman" w:hAnsi="Times New Roman"/>
          <w:bCs/>
          <w:color w:val="000000"/>
          <w:sz w:val="24"/>
          <w:szCs w:val="24"/>
        </w:rPr>
        <w:t>нарушения проприоцепции (ощущения от мышц)</w:t>
      </w:r>
    </w:p>
    <w:p w:rsidR="005C686A" w:rsidRDefault="005C686A" w:rsidP="002B4E76">
      <w:pPr>
        <w:spacing w:after="0" w:line="360" w:lineRule="auto"/>
        <w:ind w:firstLine="709"/>
        <w:jc w:val="center"/>
        <w:rPr>
          <w:rFonts w:ascii="Times New Roman" w:hAnsi="Times New Roman"/>
          <w:color w:val="000000"/>
          <w:sz w:val="24"/>
          <w:szCs w:val="24"/>
        </w:rPr>
      </w:pPr>
    </w:p>
    <w:p w:rsidR="00DD660A" w:rsidRDefault="00DD660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Аналогично разрабатываются методические рекомендации для родителей и педагогов, сопровождающих ребенка, относительно других доминирующих систем восприятия, связанных с дефицитами.</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Следующий уровень организации игровых тренингов – это тренинги с детьми, которые уже умеют устанавливать контакт со взрослыми, владеют элементарными формами коммуникации и поддержки взаимодействия, способны действовать по подражанию и образцу</w:t>
      </w:r>
      <w:r w:rsidR="007C673E">
        <w:rPr>
          <w:rFonts w:ascii="Times New Roman" w:hAnsi="Times New Roman"/>
          <w:color w:val="000000"/>
          <w:sz w:val="24"/>
          <w:szCs w:val="24"/>
        </w:rPr>
        <w:t xml:space="preserve"> (</w:t>
      </w:r>
      <w:r w:rsidR="007C673E">
        <w:rPr>
          <w:rFonts w:ascii="Times New Roman" w:hAnsi="Times New Roman"/>
          <w:color w:val="000000"/>
          <w:kern w:val="0"/>
          <w:sz w:val="24"/>
          <w:szCs w:val="24"/>
        </w:rPr>
        <w:t>третий-четвертый типы аутистического дизонтогенеза</w:t>
      </w:r>
      <w:r w:rsidR="007C673E">
        <w:rPr>
          <w:rFonts w:ascii="Times New Roman" w:hAnsi="Times New Roman"/>
          <w:color w:val="000000"/>
          <w:sz w:val="24"/>
          <w:szCs w:val="24"/>
        </w:rPr>
        <w:t>)</w:t>
      </w:r>
      <w:r>
        <w:rPr>
          <w:rFonts w:ascii="Times New Roman" w:hAnsi="Times New Roman"/>
          <w:color w:val="000000"/>
          <w:sz w:val="24"/>
          <w:szCs w:val="24"/>
        </w:rPr>
        <w:t xml:space="preserve">. По отношению к ним можно использовать подход, связанный с организацией цикла сенсомоторных тренингов. Естественно, при этом </w:t>
      </w:r>
      <w:r w:rsidR="00B0221E">
        <w:rPr>
          <w:rFonts w:ascii="Times New Roman" w:hAnsi="Times New Roman"/>
          <w:color w:val="000000"/>
          <w:sz w:val="24"/>
          <w:szCs w:val="24"/>
        </w:rPr>
        <w:t>учитывается тип</w:t>
      </w:r>
      <w:r>
        <w:rPr>
          <w:rFonts w:ascii="Times New Roman" w:hAnsi="Times New Roman"/>
          <w:color w:val="000000"/>
          <w:sz w:val="24"/>
          <w:szCs w:val="24"/>
        </w:rPr>
        <w:t xml:space="preserve"> аутистического дизонтогенеза каждого ребенка – приведем пример таких упражнений для </w:t>
      </w:r>
      <w:r w:rsidR="009038DA">
        <w:rPr>
          <w:rFonts w:ascii="Times New Roman" w:hAnsi="Times New Roman"/>
          <w:color w:val="000000"/>
          <w:sz w:val="24"/>
          <w:szCs w:val="24"/>
        </w:rPr>
        <w:t>разных</w:t>
      </w:r>
      <w:r>
        <w:rPr>
          <w:rFonts w:ascii="Times New Roman" w:hAnsi="Times New Roman"/>
          <w:color w:val="000000"/>
          <w:sz w:val="24"/>
          <w:szCs w:val="24"/>
        </w:rPr>
        <w:t xml:space="preserve"> сенсомоторных уровней, разработанных </w:t>
      </w:r>
      <w:r>
        <w:rPr>
          <w:rFonts w:ascii="Times New Roman" w:hAnsi="Times New Roman"/>
          <w:color w:val="000000"/>
          <w:kern w:val="0"/>
          <w:sz w:val="24"/>
          <w:szCs w:val="24"/>
        </w:rPr>
        <w:t>Т.Г. Горячевой и Ю.В. Никитиной</w:t>
      </w:r>
      <w:r w:rsidR="006A518B">
        <w:rPr>
          <w:rFonts w:ascii="Times New Roman" w:hAnsi="Times New Roman"/>
          <w:color w:val="000000"/>
          <w:kern w:val="0"/>
          <w:sz w:val="24"/>
          <w:szCs w:val="24"/>
        </w:rPr>
        <w:t xml:space="preserve"> </w:t>
      </w:r>
      <w:r w:rsidR="006A518B">
        <w:rPr>
          <w:rFonts w:ascii="Times New Roman" w:eastAsia="Arial Unicode MS" w:hAnsi="Times New Roman"/>
          <w:color w:val="000000"/>
          <w:kern w:val="0"/>
          <w:sz w:val="24"/>
          <w:szCs w:val="24"/>
          <w:shd w:val="clear" w:color="auto" w:fill="FFFFFF"/>
        </w:rPr>
        <w:t>[6]</w:t>
      </w:r>
      <w:r>
        <w:rPr>
          <w:rFonts w:ascii="Times New Roman" w:hAnsi="Times New Roman"/>
          <w:color w:val="000000"/>
          <w:sz w:val="24"/>
          <w:szCs w:val="24"/>
        </w:rPr>
        <w:t>.</w:t>
      </w:r>
    </w:p>
    <w:p w:rsidR="0035240B" w:rsidRDefault="0035240B" w:rsidP="002B4E76">
      <w:pPr>
        <w:spacing w:after="0" w:line="360" w:lineRule="auto"/>
        <w:ind w:firstLine="709"/>
        <w:jc w:val="center"/>
        <w:rPr>
          <w:rFonts w:ascii="Times New Roman" w:hAnsi="Times New Roman"/>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2"/>
        <w:gridCol w:w="2261"/>
        <w:gridCol w:w="2106"/>
        <w:gridCol w:w="2660"/>
      </w:tblGrid>
      <w:tr w:rsidR="0035240B" w:rsidTr="005C686A">
        <w:trPr>
          <w:trHeight w:val="490"/>
        </w:trPr>
        <w:tc>
          <w:tcPr>
            <w:tcW w:w="277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Уровень организации контакта</w:t>
            </w:r>
          </w:p>
        </w:tc>
        <w:tc>
          <w:tcPr>
            <w:tcW w:w="7135" w:type="dxa"/>
            <w:gridSpan w:val="3"/>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center"/>
              <w:rPr>
                <w:rFonts w:ascii="Times New Roman" w:hAnsi="Times New Roman"/>
                <w:color w:val="000000"/>
                <w:kern w:val="0"/>
                <w:sz w:val="24"/>
                <w:szCs w:val="24"/>
              </w:rPr>
            </w:pPr>
            <w:r>
              <w:rPr>
                <w:rFonts w:ascii="Times New Roman" w:hAnsi="Times New Roman"/>
                <w:color w:val="000000"/>
                <w:kern w:val="0"/>
                <w:sz w:val="24"/>
                <w:szCs w:val="24"/>
              </w:rPr>
              <w:t>Уровни сенсомоторной коррекции и примеры упражнений</w:t>
            </w:r>
          </w:p>
        </w:tc>
      </w:tr>
      <w:tr w:rsidR="00211ED4" w:rsidTr="005C686A">
        <w:trPr>
          <w:trHeight w:val="475"/>
        </w:trPr>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35240B" w:rsidRDefault="0035240B" w:rsidP="002B4E76">
            <w:pPr>
              <w:spacing w:after="0" w:line="360" w:lineRule="auto"/>
              <w:ind w:firstLine="709"/>
              <w:rPr>
                <w:rFonts w:ascii="Times New Roman" w:hAnsi="Times New Roman"/>
                <w:color w:val="000000"/>
                <w:kern w:val="0"/>
                <w:sz w:val="24"/>
                <w:szCs w:val="24"/>
              </w:rPr>
            </w:pP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1 уровень - уровень активации, </w:t>
            </w:r>
            <w:r w:rsidR="00B0221E">
              <w:rPr>
                <w:rFonts w:ascii="Times New Roman" w:hAnsi="Times New Roman"/>
                <w:color w:val="000000"/>
                <w:kern w:val="0"/>
                <w:sz w:val="24"/>
                <w:szCs w:val="24"/>
              </w:rPr>
              <w:t>энергоснабжения</w:t>
            </w:r>
            <w:r>
              <w:rPr>
                <w:rFonts w:ascii="Times New Roman" w:hAnsi="Times New Roman"/>
                <w:color w:val="000000"/>
                <w:kern w:val="0"/>
                <w:sz w:val="24"/>
                <w:szCs w:val="24"/>
              </w:rPr>
              <w:t xml:space="preserve"> и статокинетического баланса </w:t>
            </w:r>
          </w:p>
        </w:tc>
        <w:tc>
          <w:tcPr>
            <w:tcW w:w="2106" w:type="dxa"/>
            <w:tcBorders>
              <w:top w:val="single" w:sz="4" w:space="0" w:color="auto"/>
              <w:left w:val="single" w:sz="4" w:space="0" w:color="auto"/>
              <w:bottom w:val="single" w:sz="4" w:space="0" w:color="auto"/>
              <w:right w:val="single" w:sz="4" w:space="0" w:color="auto"/>
            </w:tcBorders>
            <w:shd w:val="clear" w:color="auto" w:fill="auto"/>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 уровень - уровень операционального обеспечения сенсомоторного взаимодействия с внешним миром</w:t>
            </w:r>
          </w:p>
          <w:p w:rsidR="0035240B" w:rsidRDefault="0035240B" w:rsidP="002B4E76">
            <w:pPr>
              <w:spacing w:after="0" w:line="360" w:lineRule="auto"/>
              <w:ind w:firstLine="709"/>
              <w:jc w:val="both"/>
              <w:rPr>
                <w:rFonts w:ascii="Times New Roman" w:hAnsi="Times New Roman"/>
                <w:color w:val="000000"/>
                <w:kern w:val="0"/>
                <w:sz w:val="24"/>
                <w:szCs w:val="24"/>
              </w:rPr>
            </w:pPr>
          </w:p>
        </w:tc>
        <w:tc>
          <w:tcPr>
            <w:tcW w:w="2768" w:type="dxa"/>
            <w:tcBorders>
              <w:top w:val="single" w:sz="4" w:space="0" w:color="auto"/>
              <w:left w:val="single" w:sz="4" w:space="0" w:color="auto"/>
              <w:bottom w:val="single" w:sz="4" w:space="0" w:color="auto"/>
              <w:right w:val="single" w:sz="4" w:space="0" w:color="auto"/>
            </w:tcBorders>
            <w:shd w:val="clear" w:color="auto" w:fill="auto"/>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3 уровень - уровень произвольной регуляции и смыслообразующей функции психомоторных процессов</w:t>
            </w:r>
          </w:p>
          <w:p w:rsidR="0035240B" w:rsidRDefault="0035240B" w:rsidP="002B4E76">
            <w:pPr>
              <w:spacing w:after="0" w:line="360" w:lineRule="auto"/>
              <w:ind w:firstLine="709"/>
              <w:jc w:val="both"/>
              <w:rPr>
                <w:rFonts w:ascii="Times New Roman" w:hAnsi="Times New Roman"/>
                <w:color w:val="000000"/>
                <w:kern w:val="0"/>
                <w:sz w:val="24"/>
                <w:szCs w:val="24"/>
              </w:rPr>
            </w:pPr>
          </w:p>
        </w:tc>
      </w:tr>
      <w:tr w:rsidR="00211ED4" w:rsidTr="005C686A">
        <w:tc>
          <w:tcPr>
            <w:tcW w:w="277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1 уровень – полевое поведение, отрешенность детей от внешней среды</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Яйцо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Бревнышко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Качание на мяче</w:t>
            </w:r>
          </w:p>
        </w:tc>
        <w:tc>
          <w:tcPr>
            <w:tcW w:w="2106"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Качели</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Качалочка</w:t>
            </w:r>
          </w:p>
        </w:tc>
        <w:tc>
          <w:tcPr>
            <w:tcW w:w="2768"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Медуза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Гусеница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Растяжки</w:t>
            </w:r>
          </w:p>
        </w:tc>
      </w:tr>
      <w:tr w:rsidR="00211ED4" w:rsidTr="005C686A">
        <w:tc>
          <w:tcPr>
            <w:tcW w:w="277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2 уровень -  отвержение внешней среды, уровень стереотипий</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Яйцо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Выгибание</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Уйди</w:t>
            </w:r>
          </w:p>
        </w:tc>
        <w:tc>
          <w:tcPr>
            <w:tcW w:w="2106"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Ползание на животе</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rPr>
              <w:t>Кувырки</w:t>
            </w:r>
          </w:p>
          <w:p w:rsidR="0035240B" w:rsidRDefault="0035240B" w:rsidP="008A2A90">
            <w:pPr>
              <w:spacing w:after="0" w:line="360" w:lineRule="auto"/>
              <w:rPr>
                <w:rFonts w:ascii="Times New Roman" w:hAnsi="Times New Roman"/>
                <w:color w:val="000000"/>
                <w:kern w:val="0"/>
                <w:sz w:val="24"/>
                <w:szCs w:val="24"/>
              </w:rPr>
            </w:pPr>
            <w:r>
              <w:rPr>
                <w:rFonts w:ascii="Times New Roman" w:hAnsi="Times New Roman"/>
                <w:color w:val="000000"/>
                <w:kern w:val="0"/>
                <w:sz w:val="24"/>
                <w:szCs w:val="24"/>
              </w:rPr>
              <w:t>Похлопушки</w:t>
            </w:r>
          </w:p>
        </w:tc>
        <w:tc>
          <w:tcPr>
            <w:tcW w:w="2768" w:type="dxa"/>
            <w:tcBorders>
              <w:top w:val="single" w:sz="4" w:space="0" w:color="auto"/>
              <w:left w:val="single" w:sz="4" w:space="0" w:color="auto"/>
              <w:bottom w:val="single" w:sz="4" w:space="0" w:color="auto"/>
              <w:right w:val="single" w:sz="4" w:space="0" w:color="auto"/>
            </w:tcBorders>
            <w:shd w:val="clear" w:color="auto" w:fill="auto"/>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Шагали </w:t>
            </w:r>
            <w:r w:rsidR="00B0221E">
              <w:rPr>
                <w:rFonts w:ascii="Times New Roman" w:hAnsi="Times New Roman"/>
                <w:color w:val="000000"/>
                <w:kern w:val="0"/>
                <w:sz w:val="24"/>
                <w:szCs w:val="24"/>
              </w:rPr>
              <w:t>наши</w:t>
            </w:r>
            <w:r>
              <w:rPr>
                <w:rFonts w:ascii="Times New Roman" w:hAnsi="Times New Roman"/>
                <w:color w:val="000000"/>
                <w:kern w:val="0"/>
                <w:sz w:val="24"/>
                <w:szCs w:val="24"/>
              </w:rPr>
              <w:t xml:space="preserve"> ножки</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Туннель</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Локоток-коленко</w:t>
            </w:r>
          </w:p>
          <w:p w:rsidR="0035240B" w:rsidRDefault="0035240B" w:rsidP="002B4E76">
            <w:pPr>
              <w:spacing w:after="0" w:line="360" w:lineRule="auto"/>
              <w:ind w:firstLine="709"/>
              <w:jc w:val="both"/>
              <w:rPr>
                <w:rFonts w:ascii="Times New Roman" w:hAnsi="Times New Roman"/>
                <w:color w:val="000000"/>
                <w:kern w:val="0"/>
                <w:sz w:val="24"/>
                <w:szCs w:val="24"/>
              </w:rPr>
            </w:pPr>
          </w:p>
        </w:tc>
      </w:tr>
      <w:tr w:rsidR="00211ED4" w:rsidTr="005C686A">
        <w:tc>
          <w:tcPr>
            <w:tcW w:w="277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lastRenderedPageBreak/>
              <w:t>3 уровень - аутистическое замещение внешней среды, экспансия</w:t>
            </w:r>
          </w:p>
        </w:tc>
        <w:tc>
          <w:tcPr>
            <w:tcW w:w="2261" w:type="dxa"/>
            <w:tcBorders>
              <w:top w:val="single" w:sz="4" w:space="0" w:color="auto"/>
              <w:left w:val="single" w:sz="4" w:space="0" w:color="auto"/>
              <w:bottom w:val="single" w:sz="4" w:space="0" w:color="auto"/>
              <w:right w:val="single" w:sz="4" w:space="0" w:color="auto"/>
            </w:tcBorders>
            <w:shd w:val="clear" w:color="auto" w:fill="auto"/>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Яйцо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Бревнышко</w:t>
            </w:r>
          </w:p>
          <w:p w:rsidR="0035240B" w:rsidRDefault="0035240B" w:rsidP="002B4E76">
            <w:pPr>
              <w:spacing w:after="0" w:line="360" w:lineRule="auto"/>
              <w:ind w:firstLine="709"/>
              <w:jc w:val="both"/>
              <w:rPr>
                <w:rFonts w:ascii="Times New Roman" w:hAnsi="Times New Roman"/>
                <w:color w:val="000000"/>
                <w:kern w:val="0"/>
                <w:sz w:val="24"/>
                <w:szCs w:val="24"/>
              </w:rPr>
            </w:pPr>
          </w:p>
        </w:tc>
        <w:tc>
          <w:tcPr>
            <w:tcW w:w="2106"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Качалочка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Ползание на четвереньках</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Велосипед</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Пылесос</w:t>
            </w:r>
          </w:p>
        </w:tc>
        <w:tc>
          <w:tcPr>
            <w:tcW w:w="2768"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B0221E"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Обезьяна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Кошка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Рыбка</w:t>
            </w:r>
          </w:p>
        </w:tc>
      </w:tr>
      <w:tr w:rsidR="00211ED4" w:rsidTr="005C686A">
        <w:tc>
          <w:tcPr>
            <w:tcW w:w="2770"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4 уровень - сверхтормозимость к внешним воздействиям, эмоциональное взаимодействие</w:t>
            </w:r>
          </w:p>
        </w:tc>
        <w:tc>
          <w:tcPr>
            <w:tcW w:w="2261"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Яйцо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Бревнышко</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Солдатик</w:t>
            </w:r>
          </w:p>
        </w:tc>
        <w:tc>
          <w:tcPr>
            <w:tcW w:w="2106"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Качалочка</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Колобок</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Ползание на животе, на спине</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Велосипед</w:t>
            </w:r>
          </w:p>
        </w:tc>
        <w:tc>
          <w:tcPr>
            <w:tcW w:w="2768" w:type="dxa"/>
            <w:tcBorders>
              <w:top w:val="single" w:sz="4" w:space="0" w:color="auto"/>
              <w:left w:val="single" w:sz="4" w:space="0" w:color="auto"/>
              <w:bottom w:val="single" w:sz="4" w:space="0" w:color="auto"/>
              <w:right w:val="single" w:sz="4" w:space="0" w:color="auto"/>
            </w:tcBorders>
            <w:shd w:val="clear" w:color="auto" w:fill="auto"/>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Паровозик на четвереньках</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Боковые четвереньки</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Локоток-колено</w:t>
            </w:r>
          </w:p>
        </w:tc>
      </w:tr>
    </w:tbl>
    <w:p w:rsidR="005C686A" w:rsidRPr="00E837AF" w:rsidRDefault="005C686A" w:rsidP="002B4E76">
      <w:pPr>
        <w:spacing w:after="0" w:line="360" w:lineRule="auto"/>
        <w:ind w:firstLine="709"/>
        <w:jc w:val="center"/>
        <w:rPr>
          <w:rFonts w:ascii="Times New Roman" w:hAnsi="Times New Roman"/>
          <w:color w:val="000000"/>
          <w:sz w:val="14"/>
          <w:szCs w:val="24"/>
        </w:rPr>
      </w:pPr>
    </w:p>
    <w:p w:rsidR="0035240B" w:rsidRDefault="005C686A"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Таблица 5. Комплексы упражнений для детей с аутизмом в рамках сенсомоторной коррекции</w:t>
      </w:r>
    </w:p>
    <w:p w:rsidR="005C686A" w:rsidRDefault="005C686A" w:rsidP="002B4E76">
      <w:pPr>
        <w:spacing w:after="0" w:line="360" w:lineRule="auto"/>
        <w:ind w:firstLine="709"/>
        <w:jc w:val="center"/>
        <w:rPr>
          <w:rFonts w:ascii="Times New Roman" w:hAnsi="Times New Roman"/>
          <w:color w:val="000000"/>
          <w:sz w:val="24"/>
          <w:szCs w:val="24"/>
        </w:rPr>
      </w:pP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Кроме того, задачи психологической коррекции могут решаться комплексно вместе с коррекционно-педагогическими задачами. Приведем примеры проектирования таких совместных тренингов педагога-психолога и учителя-дефектолога с подгруппой детей, имеющих </w:t>
      </w:r>
      <w:r w:rsidR="00595529">
        <w:rPr>
          <w:rFonts w:ascii="Times New Roman" w:hAnsi="Times New Roman"/>
          <w:color w:val="000000"/>
          <w:sz w:val="24"/>
          <w:szCs w:val="24"/>
        </w:rPr>
        <w:t>РАС</w:t>
      </w:r>
      <w:r>
        <w:rPr>
          <w:rFonts w:ascii="Times New Roman" w:hAnsi="Times New Roman"/>
          <w:color w:val="000000"/>
          <w:sz w:val="24"/>
          <w:szCs w:val="24"/>
        </w:rPr>
        <w:t>.</w:t>
      </w:r>
    </w:p>
    <w:tbl>
      <w:tblPr>
        <w:tblW w:w="5000" w:type="pct"/>
        <w:tblCellMar>
          <w:left w:w="0" w:type="dxa"/>
          <w:right w:w="0" w:type="dxa"/>
        </w:tblCellMar>
        <w:tblLook w:val="0420" w:firstRow="1" w:lastRow="0" w:firstColumn="0" w:lastColumn="0" w:noHBand="0" w:noVBand="1"/>
      </w:tblPr>
      <w:tblGrid>
        <w:gridCol w:w="2745"/>
        <w:gridCol w:w="2884"/>
        <w:gridCol w:w="4040"/>
      </w:tblGrid>
      <w:tr w:rsidR="0035240B" w:rsidTr="00E837AF">
        <w:trPr>
          <w:trHeight w:val="1254"/>
        </w:trPr>
        <w:tc>
          <w:tcPr>
            <w:tcW w:w="1021"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kern w:val="0"/>
                <w:sz w:val="24"/>
                <w:szCs w:val="24"/>
              </w:rPr>
              <w:t>Педагогическая установка уровня</w:t>
            </w:r>
          </w:p>
        </w:tc>
        <w:tc>
          <w:tcPr>
            <w:tcW w:w="1691"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rPr>
              <w:t>Моторный компонент</w:t>
            </w:r>
          </w:p>
        </w:tc>
        <w:tc>
          <w:tcPr>
            <w:tcW w:w="2288"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b/>
                <w:bCs/>
                <w:color w:val="000000"/>
                <w:sz w:val="24"/>
                <w:szCs w:val="24"/>
              </w:rPr>
              <w:t>Сенсорный компонент</w:t>
            </w:r>
          </w:p>
        </w:tc>
      </w:tr>
      <w:tr w:rsidR="0035240B" w:rsidTr="00E837AF">
        <w:trPr>
          <w:trHeight w:val="2007"/>
        </w:trPr>
        <w:tc>
          <w:tcPr>
            <w:tcW w:w="1021" w:type="pct"/>
            <w:vMerge w:val="restar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1 уровень: Делай, как я! – Делаю, как ты.</w:t>
            </w:r>
          </w:p>
        </w:tc>
        <w:tc>
          <w:tcPr>
            <w:tcW w:w="1691"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Статическая координация (</w:t>
            </w:r>
            <w:r w:rsidR="00B0221E">
              <w:rPr>
                <w:rFonts w:ascii="Times New Roman" w:hAnsi="Times New Roman"/>
                <w:color w:val="000000"/>
                <w:sz w:val="24"/>
                <w:szCs w:val="24"/>
              </w:rPr>
              <w:t>руброспинальный</w:t>
            </w:r>
            <w:r>
              <w:rPr>
                <w:rFonts w:ascii="Times New Roman" w:hAnsi="Times New Roman"/>
                <w:color w:val="000000"/>
                <w:sz w:val="24"/>
                <w:szCs w:val="24"/>
              </w:rPr>
              <w:t xml:space="preserve"> уровень)</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Упражнение рефлексов</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Первые круговые реакции</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Координация зрения и хватания</w:t>
            </w:r>
          </w:p>
        </w:tc>
        <w:tc>
          <w:tcPr>
            <w:tcW w:w="2288"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Ребёнок фиксирует внимание на объекте, следит за его передвижением в пространстве, стремиться захватить, выполняет простейшие манипуляции</w:t>
            </w:r>
          </w:p>
        </w:tc>
      </w:tr>
      <w:tr w:rsidR="0035240B" w:rsidTr="00B66AE3">
        <w:trPr>
          <w:trHeight w:val="2759"/>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35240B" w:rsidRDefault="0035240B" w:rsidP="002B4E76">
            <w:pPr>
              <w:spacing w:after="0" w:line="360" w:lineRule="auto"/>
              <w:ind w:firstLine="709"/>
              <w:rPr>
                <w:rFonts w:ascii="Times New Roman" w:hAnsi="Times New Roman"/>
                <w:color w:val="000000"/>
                <w:sz w:val="24"/>
                <w:szCs w:val="24"/>
              </w:rPr>
            </w:pPr>
          </w:p>
        </w:tc>
        <w:tc>
          <w:tcPr>
            <w:tcW w:w="1691"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Сила движений и мыше</w:t>
            </w:r>
            <w:r w:rsidR="00B0221E">
              <w:rPr>
                <w:rFonts w:ascii="Times New Roman" w:hAnsi="Times New Roman"/>
                <w:color w:val="000000"/>
                <w:sz w:val="24"/>
                <w:szCs w:val="24"/>
              </w:rPr>
              <w:t>чно-суставные рецепторы (таламо</w:t>
            </w:r>
            <w:r>
              <w:rPr>
                <w:rFonts w:ascii="Times New Roman" w:hAnsi="Times New Roman"/>
                <w:color w:val="000000"/>
                <w:sz w:val="24"/>
                <w:szCs w:val="24"/>
              </w:rPr>
              <w:t>паллида</w:t>
            </w:r>
            <w:r w:rsidR="00B0221E">
              <w:rPr>
                <w:rFonts w:ascii="Times New Roman" w:hAnsi="Times New Roman"/>
                <w:color w:val="000000"/>
                <w:sz w:val="24"/>
                <w:szCs w:val="24"/>
              </w:rPr>
              <w:t xml:space="preserve">рный </w:t>
            </w:r>
            <w:r>
              <w:rPr>
                <w:rFonts w:ascii="Times New Roman" w:hAnsi="Times New Roman"/>
                <w:color w:val="000000"/>
                <w:sz w:val="24"/>
                <w:szCs w:val="24"/>
              </w:rPr>
              <w:t>уровень)</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Координация вторичных циркулярных реакций: дифференциация средства и цели</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Дифференциация схем действия</w:t>
            </w:r>
          </w:p>
        </w:tc>
        <w:tc>
          <w:tcPr>
            <w:tcW w:w="2288"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Ребёнок овладевает соотносящими действиями на уровне практических проб; используя их, находит идентичные предметы, не выделяя конкретных свойств</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Нахождение пары: «Дай такую же куклу!»</w:t>
            </w:r>
          </w:p>
        </w:tc>
      </w:tr>
      <w:tr w:rsidR="0035240B" w:rsidTr="00B66AE3">
        <w:trPr>
          <w:trHeight w:val="2373"/>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35240B" w:rsidRDefault="0035240B" w:rsidP="002B4E76">
            <w:pPr>
              <w:spacing w:after="0" w:line="360" w:lineRule="auto"/>
              <w:ind w:firstLine="709"/>
              <w:rPr>
                <w:rFonts w:ascii="Times New Roman" w:hAnsi="Times New Roman"/>
                <w:color w:val="000000"/>
                <w:sz w:val="24"/>
                <w:szCs w:val="24"/>
              </w:rPr>
            </w:pPr>
          </w:p>
        </w:tc>
        <w:tc>
          <w:tcPr>
            <w:tcW w:w="1691"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Третичные циркулярные реакции: экспериментирование с объектами</w:t>
            </w:r>
          </w:p>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Нахождение новых способов действия</w:t>
            </w:r>
          </w:p>
        </w:tc>
        <w:tc>
          <w:tcPr>
            <w:tcW w:w="2288" w:type="pct"/>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Устанавливает тождество предметов по цвету, форме, величине, используя практические пробы. В словесном обозначении признака затрудняется, использует «опредмечивание»</w:t>
            </w:r>
          </w:p>
        </w:tc>
      </w:tr>
    </w:tbl>
    <w:p w:rsidR="00E837AF" w:rsidRPr="00E837AF" w:rsidRDefault="00E837AF" w:rsidP="002B4E76">
      <w:pPr>
        <w:spacing w:after="0" w:line="360" w:lineRule="auto"/>
        <w:ind w:firstLine="709"/>
        <w:jc w:val="center"/>
        <w:rPr>
          <w:rFonts w:ascii="Times New Roman" w:hAnsi="Times New Roman"/>
          <w:color w:val="000000"/>
          <w:sz w:val="14"/>
          <w:szCs w:val="24"/>
        </w:rPr>
      </w:pPr>
    </w:p>
    <w:p w:rsidR="0035240B"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Таблица 6. Программа сенсомоторного тренинга на первом уровне - уровне активации, </w:t>
      </w:r>
      <w:r w:rsidR="00C959A0">
        <w:rPr>
          <w:rFonts w:ascii="Times New Roman" w:hAnsi="Times New Roman"/>
          <w:color w:val="000000"/>
          <w:sz w:val="24"/>
          <w:szCs w:val="24"/>
        </w:rPr>
        <w:t>энергоснабжения</w:t>
      </w:r>
      <w:r>
        <w:rPr>
          <w:rFonts w:ascii="Times New Roman" w:hAnsi="Times New Roman"/>
          <w:color w:val="000000"/>
          <w:sz w:val="24"/>
          <w:szCs w:val="24"/>
        </w:rPr>
        <w:t xml:space="preserve"> и статокинетического баланса</w:t>
      </w:r>
    </w:p>
    <w:p w:rsidR="0035240B" w:rsidRDefault="0035240B" w:rsidP="002B4E76">
      <w:pPr>
        <w:spacing w:after="0" w:line="360" w:lineRule="auto"/>
        <w:ind w:firstLine="709"/>
        <w:rPr>
          <w:rFonts w:ascii="Times New Roman" w:hAnsi="Times New Roman"/>
          <w:color w:val="000000"/>
          <w:kern w:val="0"/>
          <w:sz w:val="24"/>
          <w:szCs w:val="24"/>
        </w:rPr>
      </w:pPr>
    </w:p>
    <w:p w:rsidR="00B66AE3" w:rsidRDefault="00B66AE3" w:rsidP="002B4E76">
      <w:pPr>
        <w:spacing w:after="0" w:line="360" w:lineRule="auto"/>
        <w:ind w:firstLine="709"/>
        <w:jc w:val="center"/>
        <w:rPr>
          <w:rFonts w:ascii="Times New Roman" w:hAnsi="Times New Roman"/>
          <w:color w:val="000000"/>
          <w:kern w:val="0"/>
          <w:sz w:val="24"/>
          <w:szCs w:val="24"/>
        </w:rPr>
      </w:pPr>
    </w:p>
    <w:tbl>
      <w:tblPr>
        <w:tblW w:w="4924" w:type="pct"/>
        <w:tblCellMar>
          <w:left w:w="0" w:type="dxa"/>
          <w:right w:w="0" w:type="dxa"/>
        </w:tblCellMar>
        <w:tblLook w:val="0420" w:firstRow="1" w:lastRow="0" w:firstColumn="0" w:lastColumn="0" w:noHBand="0" w:noVBand="1"/>
      </w:tblPr>
      <w:tblGrid>
        <w:gridCol w:w="2599"/>
        <w:gridCol w:w="2732"/>
        <w:gridCol w:w="4191"/>
      </w:tblGrid>
      <w:tr w:rsidR="0035240B" w:rsidRPr="00E837AF" w:rsidTr="00E837AF">
        <w:trPr>
          <w:trHeight w:val="1724"/>
        </w:trPr>
        <w:tc>
          <w:tcPr>
            <w:tcW w:w="1043"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b/>
                <w:bCs/>
                <w:color w:val="000000"/>
                <w:kern w:val="0"/>
                <w:szCs w:val="24"/>
              </w:rPr>
              <w:lastRenderedPageBreak/>
              <w:t>Педагогическая установка уровня</w:t>
            </w:r>
          </w:p>
        </w:tc>
        <w:tc>
          <w:tcPr>
            <w:tcW w:w="1406"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b/>
                <w:bCs/>
                <w:color w:val="000000"/>
                <w:szCs w:val="24"/>
              </w:rPr>
              <w:t>Моторный компонент</w:t>
            </w:r>
          </w:p>
        </w:tc>
        <w:tc>
          <w:tcPr>
            <w:tcW w:w="2551"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b/>
                <w:bCs/>
                <w:color w:val="000000"/>
                <w:szCs w:val="24"/>
              </w:rPr>
              <w:t>Сенсорный компонент</w:t>
            </w:r>
          </w:p>
        </w:tc>
      </w:tr>
      <w:tr w:rsidR="0035240B" w:rsidRPr="00E837AF" w:rsidTr="00E837AF">
        <w:trPr>
          <w:trHeight w:val="2272"/>
        </w:trPr>
        <w:tc>
          <w:tcPr>
            <w:tcW w:w="1043" w:type="pct"/>
            <w:vMerge w:val="restar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 xml:space="preserve">2 уровень: Делай так! - Как? </w:t>
            </w:r>
          </w:p>
        </w:tc>
        <w:tc>
          <w:tcPr>
            <w:tcW w:w="1406"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Динамическая координация, одновременность и скорость движений</w:t>
            </w:r>
          </w:p>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Начало интериоризации схем действия</w:t>
            </w:r>
          </w:p>
        </w:tc>
        <w:tc>
          <w:tcPr>
            <w:tcW w:w="2551"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 xml:space="preserve">Идентифицирует по цвету и форме предметы, начинает опираться на зрительное соотнесение. Самостоятельно ещё не </w:t>
            </w:r>
            <w:r w:rsidR="00B0221E" w:rsidRPr="00E837AF">
              <w:rPr>
                <w:rFonts w:ascii="Times New Roman" w:hAnsi="Times New Roman"/>
                <w:color w:val="000000"/>
                <w:szCs w:val="24"/>
              </w:rPr>
              <w:t>называет выделенные</w:t>
            </w:r>
            <w:r w:rsidRPr="00E837AF">
              <w:rPr>
                <w:rFonts w:ascii="Times New Roman" w:hAnsi="Times New Roman"/>
                <w:color w:val="000000"/>
                <w:szCs w:val="24"/>
              </w:rPr>
              <w:t xml:space="preserve"> свойства, но понимает их </w:t>
            </w:r>
            <w:r w:rsidR="00B0221E" w:rsidRPr="00E837AF">
              <w:rPr>
                <w:rFonts w:ascii="Times New Roman" w:hAnsi="Times New Roman"/>
                <w:color w:val="000000"/>
                <w:szCs w:val="24"/>
              </w:rPr>
              <w:t>обозначение в</w:t>
            </w:r>
            <w:r w:rsidRPr="00E837AF">
              <w:rPr>
                <w:rFonts w:ascii="Times New Roman" w:hAnsi="Times New Roman"/>
                <w:color w:val="000000"/>
                <w:szCs w:val="24"/>
              </w:rPr>
              <w:t xml:space="preserve"> речи взрослого («Дай /покажи + название признака», «Это – одинаковые»). </w:t>
            </w:r>
          </w:p>
        </w:tc>
      </w:tr>
      <w:tr w:rsidR="0035240B" w:rsidRPr="00E837AF" w:rsidTr="00E837AF">
        <w:trPr>
          <w:trHeight w:val="3344"/>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35240B" w:rsidRPr="00E837AF" w:rsidRDefault="0035240B" w:rsidP="002B4E76">
            <w:pPr>
              <w:spacing w:after="0" w:line="360" w:lineRule="auto"/>
              <w:ind w:firstLine="709"/>
              <w:rPr>
                <w:rFonts w:ascii="Times New Roman" w:hAnsi="Times New Roman"/>
                <w:color w:val="000000"/>
                <w:szCs w:val="24"/>
              </w:rPr>
            </w:pPr>
          </w:p>
        </w:tc>
        <w:tc>
          <w:tcPr>
            <w:tcW w:w="1406"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Пространственная организация движений</w:t>
            </w:r>
          </w:p>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 xml:space="preserve">Оперирование индивидуальными и универсальными символами </w:t>
            </w:r>
          </w:p>
        </w:tc>
        <w:tc>
          <w:tcPr>
            <w:tcW w:w="2551"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Pr="00E837AF" w:rsidRDefault="0035240B" w:rsidP="002B4E76">
            <w:pPr>
              <w:spacing w:after="0" w:line="360" w:lineRule="auto"/>
              <w:ind w:firstLine="709"/>
              <w:jc w:val="both"/>
              <w:rPr>
                <w:rFonts w:ascii="Times New Roman" w:hAnsi="Times New Roman"/>
                <w:color w:val="000000"/>
                <w:szCs w:val="24"/>
              </w:rPr>
            </w:pPr>
            <w:r w:rsidRPr="00E837AF">
              <w:rPr>
                <w:rFonts w:ascii="Times New Roman" w:hAnsi="Times New Roman"/>
                <w:color w:val="000000"/>
                <w:szCs w:val="24"/>
              </w:rPr>
              <w:t xml:space="preserve">Сформировано представление об основных цветах. Называет их самостоятельно («Это – … (название признака, отнесенного к цвету, форме или величине»)). Может затрудняться в назывании промежуточных цветов. Может правильно называть объёмные формы и плоскостные фигуры, но может спутать названия таких фигур, как квадрат и прямоугольник. </w:t>
            </w:r>
          </w:p>
        </w:tc>
      </w:tr>
    </w:tbl>
    <w:p w:rsidR="0035240B" w:rsidRDefault="00E837AF"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Т</w:t>
      </w:r>
      <w:r w:rsidR="00B66AE3">
        <w:rPr>
          <w:rFonts w:ascii="Times New Roman" w:hAnsi="Times New Roman"/>
          <w:color w:val="000000"/>
          <w:sz w:val="24"/>
          <w:szCs w:val="24"/>
        </w:rPr>
        <w:t xml:space="preserve">аблица 7. </w:t>
      </w:r>
      <w:r w:rsidR="00B66AE3">
        <w:rPr>
          <w:rFonts w:ascii="Times New Roman" w:hAnsi="Times New Roman"/>
          <w:color w:val="000000"/>
          <w:kern w:val="0"/>
          <w:sz w:val="24"/>
          <w:szCs w:val="24"/>
        </w:rPr>
        <w:t>Программа сенсомоторного тренинга на втором уровне - уровне операционального обеспечения сенсомоторного взаимодействия с внешним миром</w:t>
      </w:r>
    </w:p>
    <w:p w:rsidR="0035240B" w:rsidRDefault="0035240B" w:rsidP="002B4E76">
      <w:pPr>
        <w:spacing w:after="0" w:line="360" w:lineRule="auto"/>
        <w:ind w:firstLine="709"/>
        <w:jc w:val="center"/>
        <w:rPr>
          <w:rFonts w:ascii="Times New Roman" w:hAnsi="Times New Roman"/>
          <w:color w:val="000000"/>
          <w:kern w:val="0"/>
          <w:sz w:val="24"/>
          <w:szCs w:val="24"/>
        </w:rPr>
      </w:pPr>
    </w:p>
    <w:tbl>
      <w:tblPr>
        <w:tblW w:w="5000" w:type="pct"/>
        <w:tblCellMar>
          <w:left w:w="0" w:type="dxa"/>
          <w:right w:w="0" w:type="dxa"/>
        </w:tblCellMar>
        <w:tblLook w:val="0420" w:firstRow="1" w:lastRow="0" w:firstColumn="0" w:lastColumn="0" w:noHBand="0" w:noVBand="1"/>
      </w:tblPr>
      <w:tblGrid>
        <w:gridCol w:w="2745"/>
        <w:gridCol w:w="2739"/>
        <w:gridCol w:w="4185"/>
      </w:tblGrid>
      <w:tr w:rsidR="0035240B" w:rsidTr="00B66AE3">
        <w:trPr>
          <w:trHeight w:val="2094"/>
        </w:trPr>
        <w:tc>
          <w:tcPr>
            <w:tcW w:w="1020"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 xml:space="preserve">Педагогическая установка уровня </w:t>
            </w:r>
          </w:p>
        </w:tc>
        <w:tc>
          <w:tcPr>
            <w:tcW w:w="1017"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Моторный компонент</w:t>
            </w:r>
          </w:p>
        </w:tc>
        <w:tc>
          <w:tcPr>
            <w:tcW w:w="2962" w:type="pct"/>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kern w:val="0"/>
                <w:sz w:val="24"/>
                <w:szCs w:val="24"/>
              </w:rPr>
              <w:t>Сенсорный компонент</w:t>
            </w:r>
          </w:p>
        </w:tc>
      </w:tr>
      <w:tr w:rsidR="0035240B" w:rsidTr="00B66AE3">
        <w:trPr>
          <w:trHeight w:val="3441"/>
        </w:trPr>
        <w:tc>
          <w:tcPr>
            <w:tcW w:w="1020" w:type="pct"/>
            <w:vMerge w:val="restar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lastRenderedPageBreak/>
              <w:t xml:space="preserve">3 уровень: Делай, как я, но </w:t>
            </w:r>
            <w:r w:rsidR="00B0221E">
              <w:rPr>
                <w:rFonts w:ascii="Times New Roman" w:hAnsi="Times New Roman"/>
                <w:color w:val="000000"/>
                <w:kern w:val="0"/>
                <w:sz w:val="24"/>
                <w:szCs w:val="24"/>
              </w:rPr>
              <w:t>по-другому</w:t>
            </w:r>
            <w:r>
              <w:rPr>
                <w:rFonts w:ascii="Times New Roman" w:hAnsi="Times New Roman"/>
                <w:color w:val="000000"/>
                <w:kern w:val="0"/>
                <w:sz w:val="24"/>
                <w:szCs w:val="24"/>
              </w:rPr>
              <w:t xml:space="preserve">! </w:t>
            </w:r>
          </w:p>
        </w:tc>
        <w:tc>
          <w:tcPr>
            <w:tcW w:w="1017"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Теменно-премоторный уровень, перевод движений на социальный уровень, их опредмечивание</w:t>
            </w:r>
          </w:p>
        </w:tc>
        <w:tc>
          <w:tcPr>
            <w:tcW w:w="2962" w:type="pct"/>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Сформированы представления об основных цветах, промежуточных тонах. Самостоятельно называет их («Что бывает такого + название признака»?). Знает название объёмных форм и плоскостных геометрических фигур, выделяет цвет и форму окружающих предметов, пытается передать их в продуктивных видах деятельности. Справляется с заданиями на классификацию предметов по признаку цвета или формы, абстрагируясь от «ненужных» признаков («Можно сделать так, можно сделать по-другому»). Выстраивает сериационные ряды светлотных оттенков. </w:t>
            </w:r>
          </w:p>
        </w:tc>
      </w:tr>
      <w:tr w:rsidR="0035240B" w:rsidTr="00B66AE3">
        <w:trPr>
          <w:trHeight w:val="4062"/>
        </w:trPr>
        <w:tc>
          <w:tcPr>
            <w:tcW w:w="0" w:type="auto"/>
            <w:vMerge/>
            <w:tcBorders>
              <w:top w:val="single" w:sz="24" w:space="0" w:color="FFFFFF"/>
              <w:left w:val="single" w:sz="8" w:space="0" w:color="FFFFFF"/>
              <w:bottom w:val="single" w:sz="8" w:space="0" w:color="FFFFFF"/>
              <w:right w:val="single" w:sz="8" w:space="0" w:color="FFFFFF"/>
            </w:tcBorders>
            <w:vAlign w:val="center"/>
            <w:hideMark/>
          </w:tcPr>
          <w:p w:rsidR="0035240B" w:rsidRDefault="0035240B" w:rsidP="002B4E76">
            <w:pPr>
              <w:spacing w:after="0" w:line="360" w:lineRule="auto"/>
              <w:ind w:firstLine="709"/>
              <w:rPr>
                <w:rFonts w:ascii="Times New Roman" w:hAnsi="Times New Roman"/>
                <w:color w:val="000000"/>
                <w:kern w:val="0"/>
                <w:sz w:val="24"/>
                <w:szCs w:val="24"/>
              </w:rPr>
            </w:pPr>
          </w:p>
        </w:tc>
        <w:tc>
          <w:tcPr>
            <w:tcW w:w="1017"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Конструктивный праксис</w:t>
            </w:r>
          </w:p>
          <w:p w:rsidR="0035240B" w:rsidRDefault="007C060F"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Определен</w:t>
            </w:r>
            <w:r w:rsidR="008A2A90">
              <w:rPr>
                <w:rFonts w:ascii="Times New Roman" w:hAnsi="Times New Roman"/>
                <w:color w:val="000000"/>
                <w:kern w:val="0"/>
                <w:sz w:val="24"/>
                <w:szCs w:val="24"/>
              </w:rPr>
              <w:t>и</w:t>
            </w:r>
            <w:r>
              <w:rPr>
                <w:rFonts w:ascii="Times New Roman" w:hAnsi="Times New Roman"/>
                <w:color w:val="000000"/>
                <w:kern w:val="0"/>
                <w:sz w:val="24"/>
                <w:szCs w:val="24"/>
              </w:rPr>
              <w:t xml:space="preserve">е доминантного </w:t>
            </w:r>
            <w:r w:rsidR="0035240B">
              <w:rPr>
                <w:rFonts w:ascii="Times New Roman" w:hAnsi="Times New Roman"/>
                <w:color w:val="000000"/>
                <w:kern w:val="0"/>
                <w:sz w:val="24"/>
                <w:szCs w:val="24"/>
              </w:rPr>
              <w:t>полушари</w:t>
            </w:r>
            <w:r>
              <w:rPr>
                <w:rFonts w:ascii="Times New Roman" w:hAnsi="Times New Roman"/>
                <w:color w:val="000000"/>
                <w:kern w:val="0"/>
                <w:sz w:val="24"/>
                <w:szCs w:val="24"/>
              </w:rPr>
              <w:t>я и согласование его работы с другим полушарием</w:t>
            </w: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Психомоторные качества</w:t>
            </w:r>
          </w:p>
        </w:tc>
        <w:tc>
          <w:tcPr>
            <w:tcW w:w="2962" w:type="pct"/>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Формируются способность к пониманию сигнального значения цвета, формы - понимает сигналы светофора и их условность («Что будет, если изменится признак? Его мера, выраженность?»). Самостоятельно подбирает подходящие краски для изображения «Огней ночного города», «Спелых яблок», при конструировании подбирает детали, адекватные свойствам реальных предметов и их частей: треугольник – </w:t>
            </w:r>
            <w:r w:rsidR="00B0221E">
              <w:rPr>
                <w:rFonts w:ascii="Times New Roman" w:hAnsi="Times New Roman"/>
                <w:color w:val="000000"/>
                <w:kern w:val="0"/>
                <w:sz w:val="24"/>
                <w:szCs w:val="24"/>
              </w:rPr>
              <w:t>крыша, палочка</w:t>
            </w:r>
            <w:r>
              <w:rPr>
                <w:rFonts w:ascii="Times New Roman" w:hAnsi="Times New Roman"/>
                <w:color w:val="000000"/>
                <w:kern w:val="0"/>
                <w:sz w:val="24"/>
                <w:szCs w:val="24"/>
              </w:rPr>
              <w:t xml:space="preserve"> – труба, колечко – колесо («Как </w:t>
            </w:r>
            <w:r>
              <w:rPr>
                <w:rFonts w:ascii="Times New Roman" w:hAnsi="Times New Roman"/>
                <w:color w:val="000000"/>
                <w:kern w:val="0"/>
                <w:sz w:val="24"/>
                <w:szCs w:val="24"/>
              </w:rPr>
              <w:lastRenderedPageBreak/>
              <w:t xml:space="preserve">соединить разные признаки и придумать что-то новое?»). </w:t>
            </w:r>
          </w:p>
        </w:tc>
      </w:tr>
    </w:tbl>
    <w:p w:rsidR="0035240B" w:rsidRDefault="00B66AE3" w:rsidP="002B4E76">
      <w:pPr>
        <w:spacing w:after="0" w:line="360" w:lineRule="auto"/>
        <w:ind w:firstLine="709"/>
        <w:jc w:val="center"/>
        <w:rPr>
          <w:rFonts w:ascii="Times New Roman" w:hAnsi="Times New Roman"/>
          <w:color w:val="000000"/>
          <w:kern w:val="0"/>
          <w:sz w:val="24"/>
          <w:szCs w:val="24"/>
        </w:rPr>
      </w:pPr>
      <w:r>
        <w:rPr>
          <w:rFonts w:ascii="Times New Roman" w:hAnsi="Times New Roman"/>
          <w:color w:val="000000"/>
          <w:sz w:val="24"/>
          <w:szCs w:val="24"/>
        </w:rPr>
        <w:lastRenderedPageBreak/>
        <w:t>Таблица 8.</w:t>
      </w:r>
      <w:r>
        <w:rPr>
          <w:rFonts w:ascii="Times New Roman" w:hAnsi="Times New Roman"/>
          <w:color w:val="000000"/>
          <w:kern w:val="0"/>
          <w:sz w:val="24"/>
          <w:szCs w:val="24"/>
        </w:rPr>
        <w:t xml:space="preserve"> Программа сенсомоторного тренинга на третьем уровне – уровне произвольной регуляции и смыслообразующей функции психомоторных процессов</w:t>
      </w:r>
    </w:p>
    <w:p w:rsidR="00225105" w:rsidRDefault="0022510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Приведем пример такого тренинга</w:t>
      </w:r>
      <w:r>
        <w:rPr>
          <w:rStyle w:val="a7"/>
          <w:rFonts w:ascii="Times New Roman" w:hAnsi="Times New Roman"/>
          <w:color w:val="000000"/>
          <w:kern w:val="0"/>
          <w:sz w:val="24"/>
          <w:szCs w:val="24"/>
        </w:rPr>
        <w:footnoteReference w:id="34"/>
      </w:r>
      <w:r>
        <w:rPr>
          <w:rFonts w:ascii="Times New Roman" w:hAnsi="Times New Roman"/>
          <w:color w:val="000000"/>
          <w:kern w:val="0"/>
          <w:sz w:val="24"/>
          <w:szCs w:val="24"/>
        </w:rPr>
        <w:t>.</w:t>
      </w:r>
    </w:p>
    <w:p w:rsidR="00225105" w:rsidRDefault="00225105" w:rsidP="002B4E76">
      <w:pPr>
        <w:spacing w:after="0" w:line="36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Тренинг с детьми 4-5 лет с РАС и ЗПР (2 уровень произвольной регуляции в рамках программы сенсомоторной коррекции) на тему «Археологи»</w:t>
      </w:r>
    </w:p>
    <w:p w:rsidR="00225105" w:rsidRDefault="00225105" w:rsidP="002B4E76">
      <w:pPr>
        <w:spacing w:after="0" w:line="36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(с использованием приемов сенсорной интеграции)</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Цель: </w:t>
      </w:r>
      <w:r>
        <w:rPr>
          <w:rFonts w:ascii="Times New Roman" w:eastAsia="Times New Roman" w:hAnsi="Times New Roman"/>
          <w:color w:val="000000"/>
          <w:sz w:val="24"/>
          <w:szCs w:val="24"/>
        </w:rPr>
        <w:t>стимулировать познавательную активность детей с расстройствами аутистического спектра и задержкой психического развития с использованием приемов сенсорной интеграции.</w:t>
      </w:r>
    </w:p>
    <w:p w:rsidR="00225105" w:rsidRDefault="00225105" w:rsidP="002B4E76">
      <w:p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Задачи:</w:t>
      </w:r>
    </w:p>
    <w:p w:rsidR="00225105" w:rsidRDefault="00225105" w:rsidP="005B562F">
      <w:pPr>
        <w:numPr>
          <w:ilvl w:val="0"/>
          <w:numId w:val="15"/>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Формировать адекватную </w:t>
      </w:r>
      <w:r w:rsidR="00B0221E">
        <w:rPr>
          <w:rFonts w:ascii="Times New Roman" w:eastAsia="Times New Roman" w:hAnsi="Times New Roman"/>
          <w:color w:val="000000"/>
          <w:sz w:val="24"/>
          <w:szCs w:val="24"/>
        </w:rPr>
        <w:t>чувствительность к</w:t>
      </w:r>
      <w:r>
        <w:rPr>
          <w:rFonts w:ascii="Times New Roman" w:eastAsia="Times New Roman" w:hAnsi="Times New Roman"/>
          <w:color w:val="000000"/>
          <w:sz w:val="24"/>
          <w:szCs w:val="24"/>
        </w:rPr>
        <w:t xml:space="preserve"> сенсорным раздражителям.</w:t>
      </w:r>
    </w:p>
    <w:p w:rsidR="00225105" w:rsidRDefault="00225105" w:rsidP="005B562F">
      <w:pPr>
        <w:numPr>
          <w:ilvl w:val="0"/>
          <w:numId w:val="15"/>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Развивать </w:t>
      </w:r>
      <w:r w:rsidR="008A2A90">
        <w:rPr>
          <w:rFonts w:ascii="Times New Roman" w:eastAsia="Times New Roman" w:hAnsi="Times New Roman"/>
          <w:color w:val="000000"/>
          <w:sz w:val="24"/>
          <w:szCs w:val="24"/>
        </w:rPr>
        <w:t>проприо</w:t>
      </w:r>
      <w:r>
        <w:rPr>
          <w:rFonts w:ascii="Times New Roman" w:eastAsia="Times New Roman" w:hAnsi="Times New Roman"/>
          <w:color w:val="000000"/>
          <w:sz w:val="24"/>
          <w:szCs w:val="24"/>
        </w:rPr>
        <w:t>цептивные ощущения и образы, умение ориентироваться в пространстве и схеме собственного тела.</w:t>
      </w:r>
    </w:p>
    <w:p w:rsidR="00225105" w:rsidRDefault="00225105" w:rsidP="005B562F">
      <w:pPr>
        <w:numPr>
          <w:ilvl w:val="0"/>
          <w:numId w:val="15"/>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Совершенствовать ориентировку детей в сенсорных эталонах: учить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называть цвета спектра, некоторые оттенки.</w:t>
      </w:r>
    </w:p>
    <w:p w:rsidR="00225105" w:rsidRDefault="00225105" w:rsidP="005B562F">
      <w:pPr>
        <w:numPr>
          <w:ilvl w:val="0"/>
          <w:numId w:val="16"/>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Различать и называть геометрические фигуры: круг, квадрат, треугольник, прямоугольник, овал.</w:t>
      </w:r>
    </w:p>
    <w:p w:rsidR="00225105" w:rsidRDefault="00225105" w:rsidP="005B562F">
      <w:pPr>
        <w:numPr>
          <w:ilvl w:val="0"/>
          <w:numId w:val="16"/>
        </w:num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Соотносить геометрические фигуры и форму знакомых предметов.</w:t>
      </w:r>
    </w:p>
    <w:p w:rsidR="00225105" w:rsidRDefault="00225105" w:rsidP="002B4E76">
      <w:pPr>
        <w:spacing w:after="0" w:line="360" w:lineRule="auto"/>
        <w:ind w:firstLine="709"/>
        <w:jc w:val="both"/>
        <w:rPr>
          <w:rFonts w:ascii="Times New Roman" w:eastAsia="Times New Roman" w:hAnsi="Times New Roman"/>
          <w:color w:val="000000"/>
          <w:sz w:val="24"/>
          <w:szCs w:val="24"/>
        </w:rPr>
      </w:pP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lastRenderedPageBreak/>
        <w:t xml:space="preserve">Оборудование: </w:t>
      </w:r>
      <w:r>
        <w:rPr>
          <w:rFonts w:ascii="Times New Roman" w:eastAsia="Times New Roman" w:hAnsi="Times New Roman"/>
          <w:color w:val="000000"/>
          <w:sz w:val="24"/>
          <w:szCs w:val="24"/>
        </w:rPr>
        <w:t>бутылки с разными наполнителями: вода, блестки; бутылочки с чистой водой с краской на внутренней стороне крышек; мягкие модули в форме геометрических фигур; песочница/контейнер с крупой; магнитный жезл и разноцветные полупрозрачные фишки; разноцветные трафареты (рыба, лист, птица); геометрические фигуры с углами и без (блоки Дьенеша); мешочек и предметы под геометрические формы; карточки с образцами геометрических фигур;  ванна или песочница с фасолью; фигурки динозавров, карточки с изображением предметных картинок (рыба, птица, жук, лист, трава, ягода) или контурные изображения (тех же зверей, птиц и насекомых, растений).</w:t>
      </w:r>
    </w:p>
    <w:p w:rsidR="00225105" w:rsidRDefault="00225105" w:rsidP="002B4E76">
      <w:pPr>
        <w:spacing w:after="0" w:line="36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Ход тренинга:</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«Волшебные бутылочки»</w:t>
      </w:r>
      <w:r>
        <w:rPr>
          <w:rStyle w:val="a7"/>
          <w:rFonts w:ascii="Times New Roman" w:eastAsia="Times New Roman" w:hAnsi="Times New Roman"/>
          <w:b/>
          <w:color w:val="000000"/>
          <w:sz w:val="24"/>
          <w:szCs w:val="24"/>
        </w:rPr>
        <w:footnoteReference w:id="35"/>
      </w:r>
      <w:r>
        <w:rPr>
          <w:rFonts w:ascii="Times New Roman" w:eastAsia="Times New Roman" w:hAnsi="Times New Roman"/>
          <w:b/>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Перед тем, как начать занятие, взрослый приглашает ребенка в кабинет, даёт в руку лупу.</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«Мы - археологи, мы будем искать следы динозавров!</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начинает искать под мягкими модулями, проговаривая: «А под кругом есть? А под квадратом?</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«Всё? Ищи еще</w:t>
      </w:r>
      <w:r>
        <w:rPr>
          <w:rFonts w:ascii="Times New Roman" w:eastAsia="Times New Roman" w:hAnsi="Times New Roman"/>
          <w:b/>
          <w:color w:val="000000"/>
          <w:sz w:val="24"/>
          <w:szCs w:val="24"/>
        </w:rPr>
        <w:t xml:space="preserve"> </w:t>
      </w:r>
      <w:r>
        <w:rPr>
          <w:rFonts w:ascii="Times New Roman" w:eastAsia="Times New Roman" w:hAnsi="Times New Roman"/>
          <w:color w:val="000000"/>
          <w:sz w:val="24"/>
          <w:szCs w:val="24"/>
        </w:rPr>
        <w:t>под … (название геометрической фигуры). Что нашел? Это волшебная бутылочка”.</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берет бутылочку, наполненную водой с блестками. Блестки находятся на дне. Взрослый трясет бутылочку и говорит.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«Смотри! Как красиво!</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После того, как внимание ребенка было привлечено, взрослый вкладывает в руку ребенка бутылочку.</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«Тряси! Вот так! Стоп!</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 Ребенок вместе со взрослым трясет бутылочку, потом ставит и смотрит, как переливаются блестки, опускаясь на дно. Действия повторяются.</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заранее подготавливает другие бутылочки, наполненные водой (с закрытыми крышками), и другие крышки, на которых нанесена краска (гуашь). Во время занятия взрослый меняет крышки. Затем дает одну из бутылочек ребенку.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«Тряси! Вот так. Смотри! Желтый, как солнышко</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r>
        <w:rPr>
          <w:rFonts w:ascii="Times New Roman" w:eastAsia="Times New Roman" w:hAnsi="Times New Roman"/>
          <w:i/>
          <w:color w:val="000000"/>
          <w:sz w:val="24"/>
          <w:szCs w:val="24"/>
        </w:rPr>
        <w:t>цвета могут быть разными</w:t>
      </w:r>
      <w:r>
        <w:rPr>
          <w:rFonts w:ascii="Times New Roman" w:eastAsia="Times New Roman" w:hAnsi="Times New Roman"/>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Ребенок трясет бутылочку вместе со взрослым или самостоятельно и смотрит, как вода постепенно окрашивается в другой цвет.</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 окончании игры взрослый убирает бутылки из поля зрения ребенка.</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lastRenderedPageBreak/>
        <w:t>Взрослый:</w:t>
      </w:r>
      <w:r>
        <w:rPr>
          <w:rFonts w:ascii="Times New Roman" w:eastAsia="Times New Roman" w:hAnsi="Times New Roman"/>
          <w:color w:val="000000"/>
          <w:sz w:val="24"/>
          <w:szCs w:val="24"/>
        </w:rPr>
        <w:t xml:space="preserve"> «Всё, все волшебные бутылочки посмотрели</w:t>
      </w:r>
      <w:r>
        <w:rPr>
          <w:rFonts w:ascii="Times New Roman" w:eastAsia="Times New Roman" w:hAnsi="Times New Roman"/>
          <w:b/>
          <w:color w:val="000000"/>
          <w:sz w:val="24"/>
          <w:szCs w:val="24"/>
        </w:rPr>
        <w:t xml:space="preserve">. </w:t>
      </w:r>
      <w:r>
        <w:rPr>
          <w:rFonts w:ascii="Times New Roman" w:eastAsia="Times New Roman" w:hAnsi="Times New Roman"/>
          <w:color w:val="000000"/>
          <w:sz w:val="24"/>
          <w:szCs w:val="24"/>
        </w:rPr>
        <w:t>Ищем дальше. Вдруг, найдем динозавра?”.</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«Археологи»</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ставит перед ребенком контейнер с песком (рисом/фасолью), в который предварительно прячет плоские геометрические фигуры (блоки Дьенеша). На столе лежат два образца - следы от лап динозавров.</w:t>
      </w:r>
    </w:p>
    <w:p w:rsidR="00225105" w:rsidRDefault="00225105" w:rsidP="002B4E76">
      <w:pPr>
        <w:spacing w:after="0" w:line="360" w:lineRule="auto"/>
        <w:ind w:firstLine="709"/>
        <w:jc w:val="both"/>
        <w:rPr>
          <w:rFonts w:ascii="Times New Roman" w:eastAsia="Times New Roman" w:hAnsi="Times New Roman"/>
          <w:b/>
          <w:color w:val="000000"/>
          <w:sz w:val="24"/>
          <w:szCs w:val="24"/>
        </w:rPr>
      </w:pPr>
    </w:p>
    <w:p w:rsidR="00225105" w:rsidRDefault="003E6155" w:rsidP="002B4E76">
      <w:pPr>
        <w:spacing w:after="0" w:line="360" w:lineRule="auto"/>
        <w:ind w:firstLine="709"/>
        <w:jc w:val="center"/>
        <w:rPr>
          <w:rFonts w:ascii="Times New Roman" w:eastAsia="Times New Roman" w:hAnsi="Times New Roman"/>
          <w:b/>
          <w:color w:val="000000"/>
          <w:sz w:val="24"/>
          <w:szCs w:val="24"/>
        </w:rPr>
      </w:pPr>
      <w:r>
        <w:rPr>
          <w:rFonts w:ascii="Times New Roman" w:hAnsi="Times New Roman"/>
          <w:noProof/>
          <w:color w:val="000000"/>
          <w:sz w:val="24"/>
          <w:szCs w:val="24"/>
          <w:lang w:eastAsia="ru-RU"/>
        </w:rPr>
        <mc:AlternateContent>
          <mc:Choice Requires="wpg">
            <w:drawing>
              <wp:inline distT="0" distB="0" distL="0" distR="0">
                <wp:extent cx="1343660" cy="1390015"/>
                <wp:effectExtent l="19050" t="19050" r="8890" b="19685"/>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43660" cy="1390015"/>
                          <a:chOff x="26913" y="9650"/>
                          <a:chExt cx="19840" cy="21377"/>
                        </a:xfrm>
                      </wpg:grpSpPr>
                      <wps:wsp>
                        <wps:cNvPr id="1167933618" name="Овал 1764444219"/>
                        <wps:cNvSpPr>
                          <a:spLocks noChangeArrowheads="1"/>
                        </wps:cNvSpPr>
                        <wps:spPr bwMode="auto">
                          <a:xfrm>
                            <a:off x="31285" y="19307"/>
                            <a:ext cx="11877" cy="11673"/>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1808881730" name="Овал 1385305632"/>
                        <wps:cNvSpPr>
                          <a:spLocks noChangeArrowheads="1"/>
                        </wps:cNvSpPr>
                        <wps:spPr bwMode="auto">
                          <a:xfrm rot="-1904539">
                            <a:off x="29762" y="16160"/>
                            <a:ext cx="2840" cy="5281"/>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951086395" name="Овал 644372876"/>
                        <wps:cNvSpPr>
                          <a:spLocks noChangeArrowheads="1"/>
                        </wps:cNvSpPr>
                        <wps:spPr bwMode="auto">
                          <a:xfrm rot="-1142838">
                            <a:off x="33215" y="13673"/>
                            <a:ext cx="2841" cy="5281"/>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504381829" name="Овал 1565088954"/>
                        <wps:cNvSpPr>
                          <a:spLocks noChangeArrowheads="1"/>
                        </wps:cNvSpPr>
                        <wps:spPr bwMode="auto">
                          <a:xfrm rot="371186">
                            <a:off x="37711" y="13673"/>
                            <a:ext cx="2840" cy="5281"/>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1328283520" name="Овал 884526828"/>
                        <wps:cNvSpPr>
                          <a:spLocks noChangeArrowheads="1"/>
                        </wps:cNvSpPr>
                        <wps:spPr bwMode="auto">
                          <a:xfrm rot="1691402">
                            <a:off x="41538" y="14842"/>
                            <a:ext cx="2839" cy="5280"/>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527141451" name="Равнобедренный треугольник 72586132"/>
                        <wps:cNvSpPr>
                          <a:spLocks noChangeArrowheads="1"/>
                        </wps:cNvSpPr>
                        <wps:spPr bwMode="auto">
                          <a:xfrm rot="-2234384">
                            <a:off x="26921" y="12912"/>
                            <a:ext cx="2231" cy="3551"/>
                          </a:xfrm>
                          <a:prstGeom prst="triangle">
                            <a:avLst>
                              <a:gd name="adj" fmla="val 50000"/>
                            </a:avLst>
                          </a:prstGeom>
                          <a:solidFill>
                            <a:srgbClr val="434343"/>
                          </a:solidFill>
                          <a:ln w="9525">
                            <a:solidFill>
                              <a:srgbClr val="000000"/>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978521585" name="Равнобедренный треугольник 1412996458"/>
                        <wps:cNvSpPr>
                          <a:spLocks noChangeArrowheads="1"/>
                        </wps:cNvSpPr>
                        <wps:spPr bwMode="auto">
                          <a:xfrm rot="-1678641">
                            <a:off x="31626" y="9933"/>
                            <a:ext cx="2232" cy="3553"/>
                          </a:xfrm>
                          <a:prstGeom prst="triangle">
                            <a:avLst>
                              <a:gd name="adj" fmla="val 50000"/>
                            </a:avLst>
                          </a:prstGeom>
                          <a:solidFill>
                            <a:srgbClr val="434343"/>
                          </a:solidFill>
                          <a:ln w="9525">
                            <a:solidFill>
                              <a:srgbClr val="000000"/>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800677656" name="Равнобедренный треугольник 747897898"/>
                        <wps:cNvSpPr>
                          <a:spLocks noChangeArrowheads="1"/>
                        </wps:cNvSpPr>
                        <wps:spPr bwMode="auto">
                          <a:xfrm rot="245137">
                            <a:off x="38471" y="9693"/>
                            <a:ext cx="2232" cy="3552"/>
                          </a:xfrm>
                          <a:prstGeom prst="triangle">
                            <a:avLst>
                              <a:gd name="adj" fmla="val 50000"/>
                            </a:avLst>
                          </a:prstGeom>
                          <a:solidFill>
                            <a:srgbClr val="434343"/>
                          </a:solidFill>
                          <a:ln w="9525">
                            <a:solidFill>
                              <a:srgbClr val="000000"/>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292341739" name="Равнобедренный треугольник 648354744"/>
                        <wps:cNvSpPr>
                          <a:spLocks noChangeArrowheads="1"/>
                        </wps:cNvSpPr>
                        <wps:spPr bwMode="auto">
                          <a:xfrm rot="2191869">
                            <a:off x="44534" y="11252"/>
                            <a:ext cx="2233" cy="3551"/>
                          </a:xfrm>
                          <a:prstGeom prst="triangle">
                            <a:avLst>
                              <a:gd name="adj" fmla="val 50000"/>
                            </a:avLst>
                          </a:prstGeom>
                          <a:solidFill>
                            <a:srgbClr val="434343"/>
                          </a:solidFill>
                          <a:ln w="9525">
                            <a:solidFill>
                              <a:srgbClr val="000000"/>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g:wgp>
                  </a:graphicData>
                </a:graphic>
              </wp:inline>
            </w:drawing>
          </mc:Choice>
          <mc:Fallback>
            <w:pict>
              <v:group id="Группа 78" o:spid="_x0000_s1030" style="width:105.8pt;height:109.45pt;mso-position-horizontal-relative:char;mso-position-vertical-relative:line" coordorigin="26913,9650" coordsize="19840,2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">
                <v:oval id="Овал 1764444219" o:spid="_x0000_s1031" style="position:absolute;left:31285;top:19307;width:11877;height:1167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tplssA&#10;AADjAAAADwAAAGRycy9kb3ducmV2LnhtbESPQU/DMAyF70j8h8hI3FjaDQqUZdNAmjQJLhQu3KzG&#10;aysapyTpWvj1+IDE0X7P731eb2fXqxOF2Hk2kC8yUMS1tx03Bt7f9ld3oGJCtth7JgPfFGG7OT9b&#10;Y2n9xK90qlKjJIRjiQbalIZS61i35DAu/EAs2tEHh0nG0GgbcJJw1+tllhXaYcfS0OJATy3Vn9Xo&#10;DDzTdHOsD9Xjy9cyH3fXH7QPP6Mxlxfz7gFUojn9m/+uD1bw8+L2frUqcoGWn2QBevML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XW2mWywAAAOMAAAAPAAAAAAAAAAAAAAAAAJgC&#10;AABkcnMvZG93bnJldi54bWxQSwUGAAAAAAQABAD1AAAAkAM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oval id="Овал 1385305632" o:spid="_x0000_s1032" style="position:absolute;left:29762;top:16160;width:2840;height:5281;rotation:-208026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lUAssA&#10;AADjAAAADwAAAGRycy9kb3ducmV2LnhtbESPT2vDMAzF74N+B6PBLqN1uo3WZHVLKWyUHQb9w84i&#10;VuOwWA6xl6bffjoMdpT09N77rTZjaNVAfWoiW5jPClDEVXQN1xbOp7epAZUyssM2Mlm4UYLNenK3&#10;wtLFKx9oOOZaiQmnEi34nLtS61R5CphmsSOW2yX2AbOMfa1dj1cxD61+KoqFDtiwJHjsaOep+j7+&#10;BAvbj2y+hsf9e/Pi0+3zsND+ZC7WPtyP21dQmcb8L/773jupbwpjzHz5LBTCJAvQ6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oaVQCywAAAOMAAAAPAAAAAAAAAAAAAAAAAJgC&#10;AABkcnMvZG93bnJldi54bWxQSwUGAAAAAAQABAD1AAAAkAM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oval id="Овал 644372876" o:spid="_x0000_s1033" style="position:absolute;left:33215;top:13673;width:2841;height:5281;rotation:-124828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X9sbMgA&#10;AADiAAAADwAAAGRycy9kb3ducmV2LnhtbESPQWvCQBSE7wX/w/IEb3U3lQSNriKC0Esp2ur5mX0m&#10;0ezbkF01/fddodDjMDPfMItVbxtxp87XjjUkYwWCuHCm5lLD99f2dQrCB2SDjWPS8EMeVsvBywJz&#10;4x68o/s+lCJC2OeooQqhzaX0RUUW/di1xNE7u85iiLIrpenwEeG2kW9KZdJizXGhwpY2FRXX/c1q&#10;OKbMnyeVJZcP59bn2myPdDtoPRr26zmIQH34D/+1342GWZqoaTaZpfC8FO+AXP4C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pf2xsyAAAAOIAAAAPAAAAAAAAAAAAAAAAAJgCAABk&#10;cnMvZG93bnJldi54bWxQSwUGAAAAAAQABAD1AAAAjQM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oval id="Овал 1565088954" o:spid="_x0000_s1034" style="position:absolute;left:37711;top:13673;width:2840;height:5281;rotation:40543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6PmMoA&#10;AADiAAAADwAAAGRycy9kb3ducmV2LnhtbESPQWvCQBSE7wX/w/IK3urG2JaYuooKhVp6adT7c/c1&#10;Cc2+Ddmtif56t1DocZiZb5jFarCNOFPna8cKppMEBLF2puZSwWH/+pCB8AHZYOOYFFzIw2o5ultg&#10;blzPn3QuQikihH2OCqoQ2lxKryuy6CeuJY7el+sshii7UpoO+wi3jUyT5FlarDkuVNjStiL9XfxY&#10;Be8y6G1mjycu9/1uU6w/rqnRSo3vh/ULiEBD+A//td+MgqfkcZZNs3QOv5fiHZDL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KS+j5jKAAAA4gAAAA8AAAAAAAAAAAAAAAAAmAIA&#10;AGRycy9kb3ducmV2LnhtbFBLBQYAAAAABAAEAPUAAACPAw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oval id="Овал 884526828" o:spid="_x0000_s1035" style="position:absolute;left:41538;top:14842;width:2839;height:5280;rotation:184746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MZrcsA&#10;AADjAAAADwAAAGRycy9kb3ducmV2LnhtbESPQWvDMAyF74P9B6NBL6N1lrAS0rplLAwKu2xNaK8m&#10;1hLTWA6212b/fjoMdpT09N77tvvZjeKKIVpPCp5WGQikzhtLvYK2eVuWIGLSZPToCRX8YIT97v5u&#10;qyvjb/SJ12PqBZtQrLSCIaWpkjJ2AzodV35C4tuXD04nHkMvTdA3NnejzLNsLZ22xAmDnvB1wO5y&#10;/HYKio/QnG2dPZ6otu17i3XRXBqlFg/zywZEwjn9i/++D4brF3mZl8VzzhTMxAuQu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AjsxmtywAAAOMAAAAPAAAAAAAAAAAAAAAAAJgC&#10;AABkcnMvZG93bnJldi54bWxQSwUGAAAAAAQABAD1AAAAkAM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72586132" o:spid="_x0000_s1036" type="#_x0000_t5" style="position:absolute;left:26921;top:12912;width:2231;height:3551;rotation:-2440543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ekl+coA&#10;AADiAAAADwAAAGRycy9kb3ducmV2LnhtbESPQWvCQBSE70L/w/IKvUjdrCStRFcRaaF4Uwvq7ZF9&#10;JsHs25DdavrvXUHwOMzMN8xs0dtGXKjztWMNapSAIC6cqbnU8Lv7fp+A8AHZYOOYNPyTh8X8ZTDD&#10;3Lgrb+iyDaWIEPY5aqhCaHMpfVGRRT9yLXH0Tq6zGKLsSmk6vEa4beQ4ST6kxZrjQoUtrSoqzts/&#10;q0Euv45JujmtD322CruhOu5p32r99tovpyAC9eEZfrR/jIZs/KlSlWYK7pfiHZDzG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N3pJfnKAAAA4gAAAA8AAAAAAAAAAAAAAAAAmAIA&#10;AGRycy9kb3ducmV2LnhtbFBLBQYAAAAABAAEAPUAAACPAwAAAAA=&#10;" fill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1412996458" o:spid="_x0000_s1037" type="#_x0000_t5" style="position:absolute;left:31626;top:9933;width:2232;height:3553;rotation:-183352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L8agssA&#10;AADiAAAADwAAAGRycy9kb3ducmV2LnhtbESPQUvDQBSE74L/YXlCb3aTQmqM3RYRFKUIbaqIt0f2&#10;mQSzb5fstkn/fbdQ6HGYmW+YxWo0nThQ71vLCtJpAoK4srrlWsHX7vU+B+EDssbOMik4kofV8vZm&#10;gYW2A2/pUIZaRAj7AhU0IbhCSl81ZNBPrSOO3p/tDYYo+1rqHocIN52cJclcGmw5LjTo6KWh6r/c&#10;GwW/ZeLW3zuZmg926ad92/xsjoNSk7vx+QlEoDFcw5f2u1bw+JBnszTLMzhfindALk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DYvxqCywAAAOIAAAAPAAAAAAAAAAAAAAAAAJgC&#10;AABkcnMvZG93bnJldi54bWxQSwUGAAAAAAQABAD1AAAAkAMAAAAA&#10;" fill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747897898" o:spid="_x0000_s1038" type="#_x0000_t5" style="position:absolute;left:38471;top:9693;width:2232;height:3552;rotation:26775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" fill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648354744" o:spid="_x0000_s1039" type="#_x0000_t5" style="position:absolute;left:44534;top:11252;width:2233;height:3551;rotation:2394105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" fill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w10:anchorlock/>
              </v:group>
            </w:pict>
          </mc:Fallback>
        </mc:AlternateContent>
      </w:r>
      <w:r w:rsidR="00225105">
        <w:rPr>
          <w:rFonts w:ascii="Times New Roman" w:eastAsia="Times New Roman" w:hAnsi="Times New Roman"/>
          <w:b/>
          <w:color w:val="000000"/>
          <w:sz w:val="24"/>
          <w:szCs w:val="24"/>
        </w:rPr>
        <w:t xml:space="preserve">      </w:t>
      </w:r>
      <w:r>
        <w:rPr>
          <w:rFonts w:ascii="Times New Roman" w:hAnsi="Times New Roman"/>
          <w:noProof/>
          <w:color w:val="000000"/>
          <w:sz w:val="24"/>
          <w:szCs w:val="24"/>
          <w:lang w:eastAsia="ru-RU"/>
        </w:rPr>
        <mc:AlternateContent>
          <mc:Choice Requires="wpg">
            <w:drawing>
              <wp:inline distT="0" distB="0" distL="0" distR="0">
                <wp:extent cx="1113790" cy="1236980"/>
                <wp:effectExtent l="0" t="19050" r="10160" b="20320"/>
                <wp:docPr id="77" name="Группа 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790" cy="1236980"/>
                          <a:chOff x="31859" y="19809"/>
                          <a:chExt cx="18160" cy="22893"/>
                        </a:xfrm>
                      </wpg:grpSpPr>
                      <wps:wsp>
                        <wps:cNvPr id="614452735" name="Овал 1010903688"/>
                        <wps:cNvSpPr>
                          <a:spLocks noChangeArrowheads="1"/>
                        </wps:cNvSpPr>
                        <wps:spPr bwMode="auto">
                          <a:xfrm>
                            <a:off x="33620" y="26412"/>
                            <a:ext cx="16344" cy="16242"/>
                          </a:xfrm>
                          <a:prstGeom prst="ellipse">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677866318" name="Равнобедренный треугольник 1239548751"/>
                        <wps:cNvSpPr>
                          <a:spLocks noChangeArrowheads="1"/>
                        </wps:cNvSpPr>
                        <wps:spPr bwMode="auto">
                          <a:xfrm rot="-2519233">
                            <a:off x="32076" y="22902"/>
                            <a:ext cx="3350" cy="5177"/>
                          </a:xfrm>
                          <a:prstGeom prst="triangle">
                            <a:avLst>
                              <a:gd name="adj" fmla="val 45440"/>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135508356" name="Равнобедренный треугольник 646419084"/>
                        <wps:cNvSpPr>
                          <a:spLocks noChangeArrowheads="1"/>
                        </wps:cNvSpPr>
                        <wps:spPr bwMode="auto">
                          <a:xfrm rot="-845908">
                            <a:off x="36424" y="19862"/>
                            <a:ext cx="3350" cy="5178"/>
                          </a:xfrm>
                          <a:prstGeom prst="triangle">
                            <a:avLst>
                              <a:gd name="adj" fmla="val 45440"/>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1982754250" name="Равнобедренный треугольник 630185332"/>
                        <wps:cNvSpPr>
                          <a:spLocks noChangeArrowheads="1"/>
                        </wps:cNvSpPr>
                        <wps:spPr bwMode="auto">
                          <a:xfrm rot="1882688">
                            <a:off x="47021" y="21678"/>
                            <a:ext cx="3486" cy="5177"/>
                          </a:xfrm>
                          <a:prstGeom prst="triangle">
                            <a:avLst>
                              <a:gd name="adj" fmla="val 45440"/>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s:wsp>
                        <wps:cNvPr id="1472051723" name="Равнобедренный треугольник 615539979"/>
                        <wps:cNvSpPr>
                          <a:spLocks noChangeArrowheads="1"/>
                        </wps:cNvSpPr>
                        <wps:spPr bwMode="auto">
                          <a:xfrm rot="335403">
                            <a:off x="41716" y="19862"/>
                            <a:ext cx="3973" cy="5178"/>
                          </a:xfrm>
                          <a:prstGeom prst="triangle">
                            <a:avLst>
                              <a:gd name="adj" fmla="val 45440"/>
                            </a:avLst>
                          </a:prstGeom>
                          <a:solidFill>
                            <a:srgbClr val="434343"/>
                          </a:solidFill>
                          <a:ln w="9525">
                            <a:solidFill>
                              <a:srgbClr val="434343"/>
                            </a:solidFill>
                            <a:round/>
                            <a:headEnd type="none" w="sm" len="sm"/>
                            <a:tailEnd type="none" w="sm" len="sm"/>
                          </a:ln>
                        </wps:spPr>
                        <wps:txbx>
                          <w:txbxContent>
                            <w:p w:rsidR="00225105" w:rsidRDefault="00225105" w:rsidP="00225105">
                              <w:pPr>
                                <w:spacing w:line="240" w:lineRule="auto"/>
                                <w:jc w:val="center"/>
                              </w:pPr>
                            </w:p>
                          </w:txbxContent>
                        </wps:txbx>
                        <wps:bodyPr rot="0" vert="horz" wrap="square" lIns="91425" tIns="91425" rIns="91425" bIns="91425" anchor="ctr" anchorCtr="0" upright="1">
                          <a:noAutofit/>
                        </wps:bodyPr>
                      </wps:wsp>
                    </wpg:wgp>
                  </a:graphicData>
                </a:graphic>
              </wp:inline>
            </w:drawing>
          </mc:Choice>
          <mc:Fallback>
            <w:pict>
              <v:group id="Группа 77" o:spid="_x0000_s1040" style="width:87.7pt;height:97.4pt;mso-position-horizontal-relative:char;mso-position-vertical-relative:line" coordorigin="31859,19809" coordsize="18160,228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">
                <v:oval id="Овал 1010903688" o:spid="_x0000_s1041" style="position:absolute;left:33620;top:26412;width:16344;height:1624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MKR8sA&#10;AADiAAAADwAAAGRycy9kb3ducmV2LnhtbESPQUvDQBSE74L/YXmCN7tJTGqJ3ZYqFAp6MXrp7ZF9&#10;TYLZt3F300R/vSsIPQ4z8w2z3s6mF2dyvrOsIF0kIIhrqztuFHy87+9WIHxA1thbJgXf5GG7ub5a&#10;Y6ntxG90rkIjIoR9iQraEIZSSl+3ZNAv7EAcvZN1BkOUrpHa4RThppdZkiylwY7jQosDPbdUf1aj&#10;UfBCU3GqD9XT61eWjrv8SHv3Myp1ezPvHkEEmsMl/N8+aAXLNM+L7OG+gL9L8Q7IzS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Ca0wpHywAAAOIAAAAPAAAAAAAAAAAAAAAAAJgC&#10;AABkcnMvZG93bnJldi54bWxQSwUGAAAAAAQABAD1AAAAkAMAAAAA&#10;" fillcolor="#434343" strokecolor="#434343">
                  <v:stroke startarrowwidth="narrow" startarrowlength="short" endarrowwidth="narrow" endarrowlength="short"/>
                  <v:textbox inset="2.53958mm,2.53958mm,2.53958mm,2.53958mm">
                    <w:txbxContent>
                      <w:p w:rsidR="00225105" w:rsidRDefault="00225105" w:rsidP="00225105">
                        <w:pPr>
                          <w:spacing w:line="240" w:lineRule="auto"/>
                          <w:jc w:val="center"/>
                        </w:pPr>
                      </w:p>
                    </w:txbxContent>
                  </v:textbox>
                </v:oval>
                <v:shape id="Равнобедренный треугольник 1239548751" o:spid="_x0000_s1042" type="#_x0000_t5" style="position:absolute;left:32076;top:22902;width:3350;height:5177;rotation:-2751674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j2+scA&#10;AADiAAAADwAAAGRycy9kb3ducmV2LnhtbERPz2vCMBS+D/wfwhN2m6kOUqlG0YGw08a6CXp7NM+0&#10;2LzUJrPdf78cBjt+fL/X29G14k59aDxrmM8yEMSVNw1bDV+fh6cliBCRDbaeScMPBdhuJg9rLIwf&#10;+IPuZbQihXAoUEMdY1dIGaqaHIaZ74gTd/G9w5hgb6XpcUjhrpWLLFPSYcOpocaOXmqqruW305BZ&#10;ZxZlGG72/XzM98fhoE5vrdaP03G3AhFpjP/iP/er0aDyfKnU8zxtTpfSHZCb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a49vrHAAAA4gAAAA8AAAAAAAAAAAAAAAAAmAIAAGRy&#10;cy9kb3ducmV2LnhtbFBLBQYAAAAABAAEAPUAAACMAwAAAAA=&#10;" adj="9815" fillcolor="#434343" stroke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646419084" o:spid="_x0000_s1043" type="#_x0000_t5" style="position:absolute;left:36424;top:19862;width:3350;height:5178;rotation:-92395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lLIVcYA&#10;AADiAAAADwAAAGRycy9kb3ducmV2LnhtbERP3WrCMBS+F/YO4Qx2p2knrVKNosPBLmTgzwMckrO2&#10;LDmpTab17ZeBsMuP73+5HpwVV+pD61lBPslAEGtvWq4VnE/v4zmIEJENWs+k4E4B1qun0RIr4298&#10;oOsx1iKFcKhQQRNjV0kZdEMOw8R3xIn78r3DmGBfS9PjLYU7K1+zrJQOW04NDXb01pD+Pv44Bfti&#10;cznZHevzTJfb++fOlrnMlXp5HjYLEJGG+C9+uD9Mmj8timw+LUr4u5Qw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lLIVcYAAADiAAAADwAAAAAAAAAAAAAAAACYAgAAZHJz&#10;L2Rvd25yZXYueG1sUEsFBgAAAAAEAAQA9QAAAIsDAAAAAA==&#10;" adj="9815" fillcolor="#434343" stroke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630185332" o:spid="_x0000_s1044" type="#_x0000_t5" style="position:absolute;left:47021;top:21678;width:3486;height:5177;rotation:2056397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" adj="9815" fillcolor="#434343" stroke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v:shape id="Равнобедренный треугольник 615539979" o:spid="_x0000_s1045" type="#_x0000_t5" style="position:absolute;left:41716;top:19862;width:3973;height:5178;rotation:366350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vSNMgA&#10;AADjAAAADwAAAGRycy9kb3ducmV2LnhtbERPS2vCQBC+F/wPywje6sbUZ+oqRRBK8WJUxNuQnSbB&#10;7GzMribtr+8WCj3O957lujOVeFDjSssKRsMIBHFmdcm5guNh+zwH4TyyxsoyKfgiB+tV72mJibYt&#10;7+mR+lyEEHYJKii8rxMpXVaQQTe0NXHgPm1j0IezyaVusA3hppJxFE2lwZJDQ4E1bQrKrundKLik&#10;Hzs83ctTOqXv22KxGbfng1Vq0O/eXkF46vy/+M/9rsP88SyOJqNZ/AK/PwUA5OoH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h29I0yAAAAOMAAAAPAAAAAAAAAAAAAAAAAJgCAABk&#10;cnMvZG93bnJldi54bWxQSwUGAAAAAAQABAD1AAAAjQMAAAAA&#10;" adj="9815" fillcolor="#434343" strokecolor="#434343">
                  <v:stroke startarrowwidth="narrow" startarrowlength="short" endarrowwidth="narrow" endarrowlength="short" joinstyle="round"/>
                  <v:textbox inset="2.53958mm,2.53958mm,2.53958mm,2.53958mm">
                    <w:txbxContent>
                      <w:p w:rsidR="00225105" w:rsidRDefault="00225105" w:rsidP="00225105">
                        <w:pPr>
                          <w:spacing w:line="240" w:lineRule="auto"/>
                          <w:jc w:val="center"/>
                        </w:pPr>
                      </w:p>
                    </w:txbxContent>
                  </v:textbox>
                </v:shape>
                <w10:anchorlock/>
              </v:group>
            </w:pict>
          </mc:Fallback>
        </mc:AlternateContent>
      </w:r>
    </w:p>
    <w:p w:rsidR="00B66AE3" w:rsidRDefault="00B66AE3" w:rsidP="002B4E76">
      <w:pPr>
        <w:spacing w:after="0" w:line="360" w:lineRule="auto"/>
        <w:ind w:firstLine="709"/>
        <w:jc w:val="center"/>
        <w:rPr>
          <w:rFonts w:ascii="Times New Roman" w:eastAsia="Times New Roman" w:hAnsi="Times New Roman"/>
          <w:color w:val="000000"/>
          <w:sz w:val="24"/>
          <w:szCs w:val="24"/>
        </w:rPr>
      </w:pPr>
    </w:p>
    <w:p w:rsidR="00B66AE3" w:rsidRDefault="00B66AE3" w:rsidP="002B4E76">
      <w:pPr>
        <w:spacing w:after="0" w:line="360" w:lineRule="auto"/>
        <w:ind w:firstLine="709"/>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Рисунок 2. Следы динозавра</w:t>
      </w:r>
    </w:p>
    <w:p w:rsidR="00225105" w:rsidRDefault="00225105" w:rsidP="002B4E76">
      <w:pPr>
        <w:spacing w:after="0" w:line="360" w:lineRule="auto"/>
        <w:ind w:firstLine="709"/>
        <w:jc w:val="both"/>
        <w:rPr>
          <w:rFonts w:ascii="Times New Roman" w:eastAsia="Times New Roman" w:hAnsi="Times New Roman"/>
          <w:color w:val="000000"/>
          <w:sz w:val="24"/>
          <w:szCs w:val="24"/>
        </w:rPr>
      </w:pP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«Смотри, следы динозавров! Будем искать кусочки от следов!</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опускает руки в песок и достает одну фигуру, кладет на образец лапы динозавра из геометрических форм. Когда ребенок заинтересовался и подошел, взрослый достает еще один образец:</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«Это мне, а это тебе. Давай искать дальше!</w:t>
      </w:r>
      <w:r>
        <w:rPr>
          <w:rFonts w:ascii="Times New Roman" w:eastAsia="Times New Roman" w:hAnsi="Times New Roman"/>
          <w:b/>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Берет руки ребенка в свои и опускает их в песок. Вместе они перебирают его и находят еще одну фигуру.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«Что это? Достань, посмотри. Используй лупу! Чей след - куда класть?</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кладет фрагмент на образец. Затем действия </w:t>
      </w:r>
      <w:r w:rsidR="00B0221E">
        <w:rPr>
          <w:rFonts w:ascii="Times New Roman" w:eastAsia="Times New Roman" w:hAnsi="Times New Roman"/>
          <w:color w:val="000000"/>
          <w:sz w:val="24"/>
          <w:szCs w:val="24"/>
        </w:rPr>
        <w:t>повторяются,</w:t>
      </w:r>
      <w:r>
        <w:rPr>
          <w:rFonts w:ascii="Times New Roman" w:eastAsia="Times New Roman" w:hAnsi="Times New Roman"/>
          <w:color w:val="000000"/>
          <w:sz w:val="24"/>
          <w:szCs w:val="24"/>
        </w:rPr>
        <w:t xml:space="preserve"> и педагог постепенно снижает степень своего участия. </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Динамическая пауза «Самомассаж геометрическими фигурами»</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перемещается с ребенком в мягкие модули, устраивается удобно и предлагает отдохнуть. Достает коробку с объемными геометрическими фигурами (блоками Дьенеша): шар, куб, треугольная призма - “крыша”, параллелепипед - “кирпичик”.  Если у ребенка нет гиперестезии (повышенной сенсорной чувствительности), то геометрические фигуры завернуты в фольгу.</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«Давай сделаем массаж? Выбери сокровище</w:t>
      </w:r>
      <w:r>
        <w:rPr>
          <w:rFonts w:ascii="Times New Roman" w:eastAsia="Times New Roman" w:hAnsi="Times New Roman"/>
          <w:b/>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Взрослый предлагает отгадать, какая фигура спрятана в фольгу. Ребенок сам называет и выбирает фигуру (если знания о фигурах и формах не сформированы или ребенок не может назвать фигуру, взрослый проговаривает за него). Определить, есть ли у фигуры углы, а потом развернуть и проверить.</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«Ты взял шар/куб/крышу/кирпичик</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 и начинает перекатывать фигуру в ладонях ребенка. После переходит на ноги ребенка, на руки, на живот и спину. Прокатывая по одной половине тела, взрослый выполняет аналогичные движения на другой половине тела. В конце взрослый закатывает фигуры с тела ребенка в коробку, подставляя ее в нужный момент.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«Массаж закончен! Мы отдохнули. Пора двигаться дальше</w:t>
      </w:r>
      <w:r>
        <w:rPr>
          <w:rFonts w:ascii="Times New Roman" w:eastAsia="Times New Roman" w:hAnsi="Times New Roman"/>
          <w:b/>
          <w:color w:val="000000"/>
          <w:sz w:val="24"/>
          <w:szCs w:val="24"/>
        </w:rPr>
        <w:t>»</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Сенсорное упражнение «Дождик из фасоли»</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ставит перед ребенком ванночку или песочницу с фасолью, в которой спрятаны фигурки динозавров.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хватает горсть фасоли, поднимая на 30-40 см над ванной, понемногу отпускает фасоль, сопровождая свои действия речью:</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«Кап-кап, дождик</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 привлекая ребенка громким звуком падения фасоли.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прячет свои руки в фасоль и смотрит на реакцию ребенка, затем предлагает ему самостоятельно попробовать.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Когда ребенок сыпет фасоль, взрослый комментирует его действия</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“Кап-кап, дождик, кап-кап”.</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берет стаканчик и показывает, как еще можно высыпать фасоль в ванночку, наполняя его то по чуть-чуть, то полностью.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«Будешь так делать? Хочешь сам?</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 ожидая реакции согласия или отрицания от ребенка.</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конце игры взрослый забирает стаканчик у ребенка.</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«Все. Дождик прошел. Посмотри, кто это у нас появился в песке? Возьми лупу, она поможет</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 ванночке/песочнице были фигурки динозавров. Взрослый дает ребенку время на ответ. Если ребенок не справляется, взрослый помогает ему.</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«Это динозавр! Мы, наконец, нашли его! Рассмотри</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После изучения динозавра взрослый убирает руки ребенка из детской ванночки/песочницы и прячет ее в шкаф.</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«Молодец, ты - настоящий археолог!</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Игровая ситуация «Магнитный жезл»</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lastRenderedPageBreak/>
        <w:t xml:space="preserve">Взрослый и ребенок переходят за стол. На столе лежит магнитный жезл, фишки разного цвета, а под ними контурные трафареты с видами пищи динозавров, закрытые фишками. Взрослый берет по две фишки-кружочка себе и ребенку, прислоняет к глазам, как очки.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 xml:space="preserve">Взрослый: </w:t>
      </w:r>
      <w:r>
        <w:rPr>
          <w:rFonts w:ascii="Times New Roman" w:eastAsia="Times New Roman" w:hAnsi="Times New Roman"/>
          <w:color w:val="000000"/>
          <w:sz w:val="24"/>
          <w:szCs w:val="24"/>
        </w:rPr>
        <w:t>«Какого цвета теперь всё? Правильно, синего.</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меняет цвета фишек и предлагает ребенку посмотреть через другие на кабинет, мягкие модули.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Взрослый обращает внимание ребенка на разноцветные фигуры (рыба, птица, лист и др.), засыпанные полупрозрачными фишками.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«Давай поищем, что могли есть динозавры? Угадай, что под фишками?</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 xml:space="preserve"> </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Если ребенок называет варианты правильно, взрослый дает ребенку жезл и помогает снять магнитные фишки с рисунка. </w:t>
      </w:r>
    </w:p>
    <w:p w:rsidR="00225105" w:rsidRDefault="00225105" w:rsidP="005B562F">
      <w:pPr>
        <w:numPr>
          <w:ilvl w:val="0"/>
          <w:numId w:val="17"/>
        </w:num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Рефлексия тренинга</w:t>
      </w:r>
    </w:p>
    <w:p w:rsidR="00225105" w:rsidRDefault="00225105"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После достает след динозавра из Задания 2</w:t>
      </w:r>
      <w:r>
        <w:rPr>
          <w:rFonts w:ascii="Times New Roman" w:eastAsia="Times New Roman" w:hAnsi="Times New Roman"/>
          <w:color w:val="000000"/>
          <w:sz w:val="24"/>
          <w:szCs w:val="24"/>
        </w:rPr>
        <w:t xml:space="preserve">, </w:t>
      </w:r>
      <w:r>
        <w:rPr>
          <w:rFonts w:ascii="Times New Roman" w:eastAsia="Times New Roman" w:hAnsi="Times New Roman"/>
          <w:i/>
          <w:color w:val="000000"/>
          <w:sz w:val="24"/>
          <w:szCs w:val="24"/>
        </w:rPr>
        <w:t>фигурки откопанных динозавров.</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«Что ест твой динозавр? Какого это цвета? Выбери фишки такого цвета. Обведи ими контур вокруг следа. Найди подходящую фигурку динозавра - какого она цвета будет?</w:t>
      </w:r>
      <w:r>
        <w:rPr>
          <w:rFonts w:ascii="Times New Roman" w:eastAsia="Times New Roman" w:hAnsi="Times New Roman"/>
          <w:b/>
          <w:color w:val="000000"/>
          <w:sz w:val="24"/>
          <w:szCs w:val="24"/>
        </w:rPr>
        <w:t>»</w:t>
      </w:r>
      <w:r>
        <w:rPr>
          <w:rFonts w:ascii="Times New Roman" w:eastAsia="Times New Roman" w:hAnsi="Times New Roman"/>
          <w:color w:val="000000"/>
          <w:sz w:val="24"/>
          <w:szCs w:val="24"/>
        </w:rPr>
        <w:t>.</w:t>
      </w:r>
    </w:p>
    <w:p w:rsidR="00225105" w:rsidRDefault="00225105"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После выполнения взрослый хвалит ребенка и перечисляет задания, которые он выполнил.</w:t>
      </w:r>
    </w:p>
    <w:p w:rsidR="00225105" w:rsidRDefault="00225105" w:rsidP="002B4E76">
      <w:pPr>
        <w:spacing w:after="0" w:line="360" w:lineRule="auto"/>
        <w:ind w:firstLine="709"/>
        <w:jc w:val="both"/>
        <w:rPr>
          <w:rFonts w:ascii="Times New Roman" w:hAnsi="Times New Roman"/>
          <w:color w:val="000000"/>
          <w:kern w:val="0"/>
          <w:sz w:val="24"/>
          <w:szCs w:val="24"/>
        </w:rPr>
      </w:pP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Отдельно в рамках данного направления можно выделить сенсомоторные игры, которые связаны с развитием психомоторики</w:t>
      </w:r>
      <w:r>
        <w:rPr>
          <w:rStyle w:val="a7"/>
          <w:rFonts w:ascii="Times New Roman" w:hAnsi="Times New Roman"/>
          <w:color w:val="000000"/>
          <w:kern w:val="0"/>
          <w:sz w:val="24"/>
          <w:szCs w:val="24"/>
        </w:rPr>
        <w:footnoteReference w:id="36"/>
      </w:r>
      <w:r>
        <w:rPr>
          <w:rFonts w:ascii="Times New Roman" w:hAnsi="Times New Roman"/>
          <w:color w:val="000000"/>
          <w:kern w:val="0"/>
          <w:sz w:val="24"/>
          <w:szCs w:val="24"/>
        </w:rPr>
        <w:t>. Используют их уже на следующем этапе развития – в младшем школьном возрасте.</w:t>
      </w:r>
    </w:p>
    <w:p w:rsidR="00B66AE3" w:rsidRDefault="00B66AE3" w:rsidP="002B4E76">
      <w:pPr>
        <w:spacing w:after="0" w:line="360" w:lineRule="auto"/>
        <w:ind w:firstLine="709"/>
        <w:jc w:val="both"/>
        <w:rPr>
          <w:rFonts w:ascii="Times New Roman" w:hAnsi="Times New Roman"/>
          <w:color w:val="000000"/>
          <w:kern w:val="0"/>
          <w:sz w:val="24"/>
          <w:szCs w:val="24"/>
        </w:rPr>
      </w:pPr>
    </w:p>
    <w:p w:rsidR="00B66AE3" w:rsidRDefault="003E6155" w:rsidP="002B4E76">
      <w:pPr>
        <w:spacing w:after="0" w:line="360" w:lineRule="auto"/>
        <w:ind w:firstLine="709"/>
        <w:jc w:val="center"/>
        <w:rPr>
          <w:rFonts w:ascii="Times New Roman" w:hAnsi="Times New Roman"/>
          <w:color w:val="000000"/>
          <w:kern w:val="0"/>
          <w:sz w:val="24"/>
          <w:szCs w:val="24"/>
        </w:rPr>
      </w:pPr>
      <w:r>
        <w:rPr>
          <w:rFonts w:ascii="Times New Roman" w:hAnsi="Times New Roman"/>
          <w:b/>
          <w:noProof/>
          <w:color w:val="000000"/>
          <w:kern w:val="0"/>
          <w:sz w:val="24"/>
          <w:szCs w:val="24"/>
          <w:lang w:eastAsia="ru-RU"/>
        </w:rPr>
        <w:lastRenderedPageBreak/>
        <w:drawing>
          <wp:inline distT="0" distB="0" distL="0" distR="0">
            <wp:extent cx="5161280" cy="2950210"/>
            <wp:effectExtent l="0" t="19050" r="20320" b="40640"/>
            <wp:docPr id="3" name="Схема 14"/>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B66AE3" w:rsidRDefault="00B66AE3" w:rsidP="002B4E76">
      <w:pPr>
        <w:spacing w:after="0" w:line="360" w:lineRule="auto"/>
        <w:ind w:firstLine="709"/>
        <w:jc w:val="center"/>
        <w:rPr>
          <w:rFonts w:ascii="Times New Roman" w:hAnsi="Times New Roman"/>
          <w:color w:val="000000"/>
          <w:kern w:val="0"/>
          <w:sz w:val="24"/>
          <w:szCs w:val="24"/>
        </w:rPr>
      </w:pPr>
      <w:r>
        <w:rPr>
          <w:rFonts w:ascii="Times New Roman" w:hAnsi="Times New Roman"/>
          <w:color w:val="000000"/>
          <w:kern w:val="0"/>
          <w:sz w:val="24"/>
          <w:szCs w:val="24"/>
        </w:rPr>
        <w:t xml:space="preserve">Рисунок 3. Сенсомоторные игры, которые связаны </w:t>
      </w:r>
      <w:r>
        <w:rPr>
          <w:rFonts w:ascii="Times New Roman" w:hAnsi="Times New Roman"/>
          <w:color w:val="000000"/>
          <w:kern w:val="0"/>
          <w:sz w:val="24"/>
          <w:szCs w:val="24"/>
        </w:rPr>
        <w:br/>
        <w:t>с развитием психомоторики</w:t>
      </w:r>
    </w:p>
    <w:p w:rsidR="0035240B" w:rsidRDefault="0035240B" w:rsidP="002B4E76">
      <w:pPr>
        <w:spacing w:after="0" w:line="360" w:lineRule="auto"/>
        <w:ind w:firstLine="709"/>
        <w:jc w:val="both"/>
        <w:rPr>
          <w:rFonts w:ascii="Times New Roman" w:hAnsi="Times New Roman"/>
          <w:b/>
          <w:bCs/>
          <w:color w:val="000000"/>
          <w:kern w:val="0"/>
          <w:sz w:val="24"/>
          <w:szCs w:val="24"/>
        </w:rPr>
      </w:pPr>
    </w:p>
    <w:p w:rsidR="0035240B" w:rsidRDefault="0035240B"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Такие игры и упражнения при включении в игровые тренинги призваны обеспечить комплексную работу анализаторов и произвольность психических функций, успешность индивидуального стиля когнитивной деятельности ребенка с расстройством аутистического спектра.</w:t>
      </w:r>
    </w:p>
    <w:p w:rsidR="00595529" w:rsidRDefault="0059552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Сегодня популярно объединять элементы сенсорной интеграции и сенсомоторной коррекции с тренингами по АВА-терапии, хотя в рамках последней не предполагается формирование игрового поведения и опора на него в процессе обучения. Рассмотрим, как это можно организовать на практике, не нарушая принципы обоих подходов. Приведем пример </w:t>
      </w:r>
      <w:r>
        <w:rPr>
          <w:rFonts w:ascii="Times New Roman" w:hAnsi="Times New Roman"/>
          <w:color w:val="000000"/>
          <w:sz w:val="24"/>
          <w:szCs w:val="24"/>
        </w:rPr>
        <w:t xml:space="preserve">тренинга с детьми, имеющими РАС и ЗПР. Он опирается на результаты опроса родителей детей с синдромом РАС, в котором была определена приоритетность использования в коррекционной работе с дошкольниками концепции АВА-терапии (коррекция поведения и установление учебного поведения) и высказаны убеждения, что методика сенсомоторной коррекции является одной из самых эффективных технологий их воспитания и обучения. </w:t>
      </w:r>
    </w:p>
    <w:p w:rsidR="00C959A0" w:rsidRDefault="00C959A0" w:rsidP="002B4E76">
      <w:pPr>
        <w:spacing w:after="0" w:line="360" w:lineRule="auto"/>
        <w:ind w:firstLine="709"/>
        <w:jc w:val="center"/>
        <w:rPr>
          <w:rFonts w:ascii="Times New Roman" w:eastAsia="Times New Roman" w:hAnsi="Times New Roman"/>
          <w:b/>
          <w:color w:val="000000"/>
          <w:sz w:val="24"/>
          <w:szCs w:val="24"/>
        </w:rPr>
      </w:pPr>
    </w:p>
    <w:p w:rsidR="00595529" w:rsidRDefault="00595529" w:rsidP="002B4E76">
      <w:pPr>
        <w:spacing w:after="0" w:line="360" w:lineRule="auto"/>
        <w:ind w:firstLine="709"/>
        <w:jc w:val="center"/>
        <w:rPr>
          <w:rFonts w:ascii="Times New Roman" w:eastAsia="Times New Roman" w:hAnsi="Times New Roman"/>
          <w:b/>
          <w:color w:val="000000"/>
          <w:sz w:val="24"/>
          <w:szCs w:val="24"/>
          <w:u w:val="single"/>
        </w:rPr>
      </w:pPr>
      <w:r>
        <w:rPr>
          <w:rFonts w:ascii="Times New Roman" w:eastAsia="Times New Roman" w:hAnsi="Times New Roman"/>
          <w:b/>
          <w:color w:val="000000"/>
          <w:sz w:val="24"/>
          <w:szCs w:val="24"/>
        </w:rPr>
        <w:t>Тренинг с детьми 4-5 лет с РАС и ЗПР на тему: «Время» (с использованием ABA-терапии и сенсомоторной коррекции)</w:t>
      </w:r>
      <w:r>
        <w:rPr>
          <w:rStyle w:val="a7"/>
          <w:rFonts w:ascii="Times New Roman" w:eastAsia="Times New Roman" w:hAnsi="Times New Roman"/>
          <w:b/>
          <w:color w:val="000000"/>
          <w:sz w:val="24"/>
          <w:szCs w:val="24"/>
        </w:rPr>
        <w:footnoteReference w:id="37"/>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lastRenderedPageBreak/>
        <w:t xml:space="preserve">Цель: </w:t>
      </w:r>
      <w:r>
        <w:rPr>
          <w:rFonts w:ascii="Times New Roman" w:eastAsia="Times New Roman" w:hAnsi="Times New Roman"/>
          <w:color w:val="000000"/>
          <w:sz w:val="24"/>
          <w:szCs w:val="24"/>
        </w:rPr>
        <w:t>коррекция нежелательного поведения средствами ABA-терапии и сенсомоторной коррекции на материале темы «Время».</w:t>
      </w:r>
    </w:p>
    <w:p w:rsidR="00595529" w:rsidRDefault="00595529" w:rsidP="002B4E76">
      <w:p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Задачи:</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Предупреждать и регулировать нежелательное поведение;</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Формировать представления о личных границах и способах коммуникации;</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Закреплять представления о единице времени - «сутки», о частях суток;</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Соотносить время суток с повседневными ритуалами и делами (утром - просыпаемся, умываемся и т.д.);</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Развивать способность двигаться в определенном ритме и разной скоростью;</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Формировать навык сравнивать животных по скорости передвижения и осуществлять перенос на другие движущиеся объекты;</w:t>
      </w:r>
    </w:p>
    <w:p w:rsidR="00595529" w:rsidRDefault="00595529" w:rsidP="005B562F">
      <w:pPr>
        <w:numPr>
          <w:ilvl w:val="0"/>
          <w:numId w:val="20"/>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Закреплять навык подведения итогов занятия и припоминания хода занятия с опорой на визуальный план.</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Оборудование: </w:t>
      </w:r>
      <w:r>
        <w:rPr>
          <w:rFonts w:ascii="Times New Roman" w:eastAsia="Times New Roman" w:hAnsi="Times New Roman"/>
          <w:color w:val="000000"/>
          <w:sz w:val="24"/>
          <w:szCs w:val="24"/>
        </w:rPr>
        <w:t>карточки с вариантами приветствия: ладошка и изображение кнопки; теневое лото/визуальное расписание на липучках «Время игры и учёбы»; две основы под расписание: «ход занятия» и «сейчас»; Игра на липучках «Части суток: утро, день, вечер, ночь»</w:t>
      </w:r>
      <w:r>
        <w:rPr>
          <w:rFonts w:ascii="Times New Roman" w:eastAsia="Times New Roman" w:hAnsi="Times New Roman"/>
          <w:b/>
          <w:color w:val="000000"/>
          <w:sz w:val="24"/>
          <w:szCs w:val="24"/>
        </w:rPr>
        <w:t xml:space="preserve">; </w:t>
      </w:r>
      <w:r>
        <w:rPr>
          <w:rFonts w:ascii="Times New Roman" w:eastAsia="Times New Roman" w:hAnsi="Times New Roman"/>
          <w:color w:val="000000"/>
          <w:sz w:val="24"/>
          <w:szCs w:val="24"/>
        </w:rPr>
        <w:t>тактильные коврики; музыкальная колонка с песенкой «Часики»(Фиксики); картинка с изображением стола, разрезанная на 2-4 части (по количеству детей); распечатка для задания «Кодовый замок»; кодовый замок на коробке; колокольчик; поощрения для каждого ребёнка (при необходимости).</w:t>
      </w:r>
    </w:p>
    <w:p w:rsidR="00595529" w:rsidRDefault="00595529" w:rsidP="002B4E76">
      <w:pPr>
        <w:spacing w:after="0" w:line="360" w:lineRule="auto"/>
        <w:ind w:firstLine="709"/>
        <w:jc w:val="both"/>
        <w:rPr>
          <w:rFonts w:ascii="Times New Roman" w:eastAsia="Times New Roman" w:hAnsi="Times New Roman"/>
          <w:b/>
          <w:i/>
          <w:iCs/>
          <w:color w:val="000000"/>
          <w:sz w:val="24"/>
          <w:szCs w:val="24"/>
        </w:rPr>
      </w:pPr>
      <w:r>
        <w:rPr>
          <w:rFonts w:ascii="Times New Roman" w:eastAsia="Times New Roman" w:hAnsi="Times New Roman"/>
          <w:b/>
          <w:i/>
          <w:iCs/>
          <w:color w:val="000000"/>
          <w:sz w:val="24"/>
          <w:szCs w:val="24"/>
        </w:rPr>
        <w:t>Методические рекомендации к использованию визуального расписания на липучках «Время игры и учёбы» во время занятия:</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Во время занятия используются две основы «Сейчас» и «Ход занятия/занятие», на которые по очереди крепятся карточки-тени, отображающие вид деятельности. На некоторых карточках может быть символ «секундомер», обозначающий ограничение по времени в задании.</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Взрослый помещает на основу «Сейчас» карточку, обозначающую текущее задание. После его выполнения карточка, передаётся в руки ребёнку (на выбор педагога). Взрослый подводит детей к визуальному расписанию (основа «Ход занятия») и дает закрепить в отведенное для неё место - по порядку слева направо или сверху вниз. Количество мест на основе подсказывает детям, сколько заданий будет на занятии.</w:t>
      </w:r>
      <w:r>
        <w:rPr>
          <w:rFonts w:ascii="Times New Roman" w:eastAsia="Times New Roman" w:hAnsi="Times New Roman"/>
          <w:b/>
          <w:i/>
          <w:iCs/>
          <w:color w:val="000000"/>
          <w:sz w:val="24"/>
          <w:szCs w:val="24"/>
        </w:rPr>
        <w:t xml:space="preserve"> </w:t>
      </w:r>
      <w:r>
        <w:rPr>
          <w:rFonts w:ascii="Times New Roman" w:eastAsia="Times New Roman" w:hAnsi="Times New Roman"/>
          <w:i/>
          <w:iCs/>
          <w:color w:val="000000"/>
          <w:sz w:val="24"/>
          <w:szCs w:val="24"/>
        </w:rPr>
        <w:t xml:space="preserve">Данное действие </w:t>
      </w:r>
      <w:r>
        <w:rPr>
          <w:rFonts w:ascii="Times New Roman" w:eastAsia="Times New Roman" w:hAnsi="Times New Roman"/>
          <w:i/>
          <w:iCs/>
          <w:color w:val="000000"/>
          <w:sz w:val="24"/>
          <w:szCs w:val="24"/>
        </w:rPr>
        <w:lastRenderedPageBreak/>
        <w:t>повторяется после каждого задания. В зависимости от уровня мотивации детей, положительное подкрепление можно использовать как после каждого выполненного задания, так и в конце всего занятия - если у ребенка сформирован позитивный прогноз.</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b/>
          <w:i/>
          <w:iCs/>
          <w:color w:val="000000"/>
          <w:sz w:val="24"/>
          <w:szCs w:val="24"/>
        </w:rPr>
        <w:t xml:space="preserve">Методические рекомендации по регуляции нежелательного поведения ребёнка во время занятия: </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В качестве профилактики нежелательного поведения следует постоянно использовать одни и те же ритуалы приветствия и прощания (например, выбор приветствия, одно и то же стихотворение в начале или конце занятия, привычная динамическая пауза и т.д.), а также визуальное расписание, чтобы ребёнок чётко понимал структуру занятия. Всё это позволит ребёнку почувствовать стабильность и уверенность - знать, что его ждет, что от него требуют, и когда будет конец занятия.</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Для проведения данного тренинга необходимо присутствие двух специалистов: педагог и ассистент/тьютор. Ассистент/тьютор оказывает нуждающимся детям поддержку и помощь, а также вовремя предотвращает нежелательное или опасное поведение. Возможные приёмы регулирования поведения (на основе ABA-терапии):</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Используя инструкции и понятные ребёнку жесты «Нет, пока нельзя», «Подожди», «Стоп», «Сначала задание, потом …» или карточки PECS остановить нежелательное поведение.</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Если ребёнок не остановился и мешает другим выполнять задание, следует отвести его в сторону, и с помощью беседы (при возможности вербальной коммуникации) и/или карточек PECS выявить причины данного поведения. Далее причины нежелательного поведения устраняются или сглаживаются/компенсируются.</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 xml:space="preserve">Если предыдущий пункт нельзя выполнить, для ребёнка создаются условия, когда он чувствует себя довольным, расслабленным и увлечённым, если это не будет мешать ходу занятия. Это могут быть его любимые игры, объекты, игрушки любимое место, наушники для создания тишины/слуховой разгрузки или с включенной любимой песенкой, лакомства (предварительно согласованные с законными представителями и врачами). </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Используйте таймер или песочные часы, чтобы дать ребёнку опору того, сколько он может находиться в этих условиях.</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По истечении времени взрослый говорит: «Все, хватит, пошли заниматься», - указывая на других детей и отводит к подгруппе.</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Если ребёнок отказывается, ему говорят: «Нет, пока нельзя», - ожидают согласия и вместе с ним идут к подгруппе.</w:t>
      </w:r>
    </w:p>
    <w:p w:rsidR="00595529" w:rsidRDefault="00595529" w:rsidP="005B562F">
      <w:pPr>
        <w:numPr>
          <w:ilvl w:val="0"/>
          <w:numId w:val="21"/>
        </w:numPr>
        <w:spacing w:after="0" w:line="360" w:lineRule="auto"/>
        <w:ind w:left="0"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lastRenderedPageBreak/>
        <w:t xml:space="preserve">Сопровождающий может выйти из кабинета вместе с ребенком при необходимости, чтоб не мешать другим детям. </w:t>
      </w:r>
    </w:p>
    <w:p w:rsidR="00595529" w:rsidRDefault="00595529" w:rsidP="002B4E76">
      <w:pPr>
        <w:spacing w:after="0" w:line="360" w:lineRule="auto"/>
        <w:ind w:firstLine="709"/>
        <w:jc w:val="both"/>
        <w:rPr>
          <w:rFonts w:ascii="Times New Roman" w:eastAsia="Times New Roman" w:hAnsi="Times New Roman"/>
          <w:i/>
          <w:iCs/>
          <w:color w:val="000000"/>
          <w:sz w:val="24"/>
          <w:szCs w:val="24"/>
        </w:rPr>
      </w:pPr>
      <w:r>
        <w:rPr>
          <w:rFonts w:ascii="Times New Roman" w:eastAsia="Times New Roman" w:hAnsi="Times New Roman"/>
          <w:i/>
          <w:iCs/>
          <w:color w:val="000000"/>
          <w:sz w:val="24"/>
          <w:szCs w:val="24"/>
        </w:rPr>
        <w:t xml:space="preserve">       Но если ребенок мешает другим детям, переживает, проявляет агрессию и аутоагрессию - это говорит о том, что он не готов к групповой работе и следует включать его в небольшую часть занятия (сначала или под конец)</w:t>
      </w:r>
    </w:p>
    <w:p w:rsidR="00595529" w:rsidRDefault="00595529" w:rsidP="002B4E76">
      <w:pPr>
        <w:spacing w:after="0" w:line="360" w:lineRule="auto"/>
        <w:ind w:firstLine="709"/>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Ход тренинга:</w:t>
      </w:r>
    </w:p>
    <w:p w:rsidR="00595529" w:rsidRDefault="00595529" w:rsidP="005B562F">
      <w:pPr>
        <w:numPr>
          <w:ilvl w:val="0"/>
          <w:numId w:val="22"/>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Введение в тренинг «Приветствие»</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встречает детей у кабинета, здоровается.</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«Как ты хочешь ответить? Скажи «Привет»</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Педагог предлагает на выбор два варианта ответа, подкрепляя их символами. Дети по очереди показывают или хлопают ладошкой на одну из картинок и выполняют приветствие.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Варианты: </w:t>
      </w:r>
    </w:p>
    <w:p w:rsidR="00595529" w:rsidRDefault="00595529" w:rsidP="005B562F">
      <w:pPr>
        <w:numPr>
          <w:ilvl w:val="0"/>
          <w:numId w:val="23"/>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«Дай 5» - символ ладошки; </w:t>
      </w:r>
    </w:p>
    <w:p w:rsidR="00595529" w:rsidRDefault="00595529" w:rsidP="005B562F">
      <w:pPr>
        <w:numPr>
          <w:ilvl w:val="0"/>
          <w:numId w:val="23"/>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Говорящая кнопка «Привет» - изображение кнопки со стрелочкой, указывающей на неё.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После успешного выполнения задания взрослый хвалит каждого ребёнка или поощряет привычным ему способом. </w:t>
      </w:r>
    </w:p>
    <w:p w:rsidR="00595529" w:rsidRDefault="00595529" w:rsidP="002B4E76">
      <w:pPr>
        <w:spacing w:after="0" w:line="360" w:lineRule="auto"/>
        <w:ind w:firstLine="709"/>
        <w:jc w:val="both"/>
        <w:rPr>
          <w:rFonts w:ascii="Times New Roman" w:eastAsia="Times New Roman" w:hAnsi="Times New Roman"/>
          <w:b/>
          <w:color w:val="000000"/>
          <w:sz w:val="24"/>
          <w:szCs w:val="24"/>
        </w:rPr>
      </w:pPr>
      <w:r>
        <w:rPr>
          <w:rFonts w:ascii="Times New Roman" w:eastAsia="Times New Roman" w:hAnsi="Times New Roman"/>
          <w:i/>
          <w:color w:val="000000"/>
          <w:sz w:val="24"/>
          <w:szCs w:val="24"/>
        </w:rPr>
        <w:t xml:space="preserve">Взрослый крепит  первую карточку «Приветствие» на поле «Ход занятия» </w:t>
      </w:r>
    </w:p>
    <w:p w:rsidR="00595529" w:rsidRDefault="00595529" w:rsidP="005B562F">
      <w:pPr>
        <w:numPr>
          <w:ilvl w:val="0"/>
          <w:numId w:val="22"/>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Части суток («Frenchoponcho»)</w:t>
      </w:r>
    </w:p>
    <w:p w:rsidR="00595529" w:rsidRDefault="00595529"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Взрослый помещает на область «Сейчас» тень-символ задания (например, солнышко и луну).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Педагог выкладывает перед детьми лист-основу игры «Части суток» и обращает их внимание, что круг поделен на части.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«Наш длинный день называется «сутки». Он делится на несколько частей. На сколько? Посчитайте.»</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вместе считают части - всего 4.</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«Верно! Наш день состоит из четырех частей. В какое время суток мы просыпаемся? Правильно, мы просыпаемся утром (педагог отдает одному из детей пластиковую карту «утро»). Где здесь (указывает на основу) утро? Прикрепи карточку. Что ещё мы делаем утром?»</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называют часть суток, прикрепляют специальную карточку в отведенное для нее место и перечисляют то, что еще они делают утром (умываются, завтракают, идут в детский сад и др).</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lastRenderedPageBreak/>
        <w:t>Взрослый</w:t>
      </w:r>
      <w:r>
        <w:rPr>
          <w:rFonts w:ascii="Times New Roman" w:eastAsia="Times New Roman" w:hAnsi="Times New Roman"/>
          <w:color w:val="000000"/>
          <w:sz w:val="24"/>
          <w:szCs w:val="24"/>
        </w:rPr>
        <w:t>: «Какое время суток будет потом? Молодцы, потом будет день (педагог отдает одному из детей пластиковую карту «день»)! Где день? Что мы делаем днем?»</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называют часть суток, прикрепляют специальную карточку в отведенное для нее место и перечисляют что они делают днем (играют, обедают, спят, гуляют, занимаются и др).</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«После дня будет…? Верно, вечер (педагог отдает одному из детей пластиковую карту «вечер»). Что мы можем делать вечером?»</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называют часть суток, прикрепляют специальную карточку в отведенное для нее место и перечисляют что они делают вечером (ужинают, играют, гуляют, смотрят телевизор, готовятся ко сну и др).</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«Последнее время суток - это..? Да, ночь (педагог отдает одному из детей пластиковую карту «ночь»). Ночью мы… А затем начинается новый день и всё повторяется заново.»</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называют часть суток, прикрепляют специальную карточку в отведенное для нее место и перечисляют что они делают ночью (спят).</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«Скажите какое время суток сейчас? А было до этого? А будет? Все верно! Покажите, когда мы…(завтракаем, просыпаемся, занимаемся, укладываемся спать, спим и др)»</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отвечают на вопросы педагога и показывают на нужное время суток.</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i/>
          <w:color w:val="000000"/>
          <w:sz w:val="24"/>
          <w:szCs w:val="24"/>
        </w:rPr>
        <w:t>Дети получают карточку задания и переносят ее на основу «Ход занятия»</w:t>
      </w:r>
    </w:p>
    <w:p w:rsidR="00595529" w:rsidRDefault="00595529" w:rsidP="005B562F">
      <w:pPr>
        <w:numPr>
          <w:ilvl w:val="0"/>
          <w:numId w:val="22"/>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Тактильные дорожки (коврики). </w:t>
      </w:r>
    </w:p>
    <w:p w:rsidR="00595529" w:rsidRDefault="00595529"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Взрослый помещает на область «Сейчас» тень-символ задания.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«А давайте немного помаршируем? Выходите на ковер!»</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Дети в кругу маршируют на месте по тактильным коврикам под песенку «Часики». В проигрыше нужно перейти на следующий коврик. Взрослый может для обозначения момента использовать какой-то дополнительный звуковой сигнал (например, хлопок).</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Музыка останавливается.</w:t>
      </w:r>
    </w:p>
    <w:p w:rsidR="00595529" w:rsidRDefault="00595529"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 xml:space="preserve">Педагог дает ребенку картинку с символом задания и просит прикрепить его на основу «Ход занятия».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Ребенок возвращается на тактильный коврик.</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«Ребята, посмотрите, что лежит под ковриками?» Под ковриками спрятаны части изображения (разрезная картинка) места, где в кабинете будет следующее задание (стол).</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b/>
          <w:color w:val="000000"/>
          <w:sz w:val="24"/>
          <w:szCs w:val="24"/>
        </w:rPr>
        <w:t xml:space="preserve">: </w:t>
      </w:r>
      <w:r>
        <w:rPr>
          <w:rFonts w:ascii="Times New Roman" w:eastAsia="Times New Roman" w:hAnsi="Times New Roman"/>
          <w:color w:val="000000"/>
          <w:sz w:val="24"/>
          <w:szCs w:val="24"/>
        </w:rPr>
        <w:t>«Ребята, соберите картинку. Что получилось? Куда нам теперь идти?»</w:t>
      </w:r>
    </w:p>
    <w:p w:rsidR="00595529" w:rsidRDefault="00595529" w:rsidP="005B562F">
      <w:pPr>
        <w:numPr>
          <w:ilvl w:val="0"/>
          <w:numId w:val="22"/>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Кодовый замок</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xml:space="preserve">: «Ребята, у нас осталось последнее задание. Нужно открыть коробку». </w:t>
      </w:r>
    </w:p>
    <w:p w:rsidR="00595529" w:rsidRDefault="00595529"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lastRenderedPageBreak/>
        <w:t>Взрослый помещает карточку с тенью задания (замок) на основу «Сейчас»</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столе</w:t>
      </w:r>
      <w:r>
        <w:rPr>
          <w:rFonts w:ascii="Times New Roman" w:eastAsia="Times New Roman" w:hAnsi="Times New Roman"/>
          <w:b/>
          <w:color w:val="000000"/>
          <w:sz w:val="24"/>
          <w:szCs w:val="24"/>
        </w:rPr>
        <w:t xml:space="preserve"> </w:t>
      </w:r>
      <w:r>
        <w:rPr>
          <w:rFonts w:ascii="Times New Roman" w:eastAsia="Times New Roman" w:hAnsi="Times New Roman"/>
          <w:color w:val="000000"/>
          <w:sz w:val="24"/>
          <w:szCs w:val="24"/>
        </w:rPr>
        <w:t>перед детьми лежат листы с изображениями 4 животных: черепаха, кошка, лошадь, гепард. На спине у каждого животного написаны цифры кода. Педагог просит распределить их по скорости перемещения.</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b/>
          <w:i/>
          <w:color w:val="000000"/>
          <w:sz w:val="24"/>
          <w:szCs w:val="24"/>
        </w:rPr>
        <w:t>Взрослый</w:t>
      </w:r>
      <w:r>
        <w:rPr>
          <w:rFonts w:ascii="Times New Roman" w:eastAsia="Times New Roman" w:hAnsi="Times New Roman"/>
          <w:color w:val="000000"/>
          <w:sz w:val="24"/>
          <w:szCs w:val="24"/>
        </w:rPr>
        <w:t>: «Как ты думаешь, кто тут самый медленный?».</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Педагог рассказывает, что скорость каждого из животных можно сравнить с движущимся средством: черепаха - передвижение пешком, кошка - как на велосипеде, лошадь по скорости похожа на мотоцикл, а гепард - на гоночный автомобиль.</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«Ты - черепаха. Покажи, как она двигается». Дети поочередно имитируют скорость движения животных.</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Дети определяют очередность животных от самого медленного до самого быстрого, записывают последовательность цифр со спин животных, а затем вводят их в кодовый замок. Педагогу следует убедиться, что все дети справились с заданием. Ребенок, у которого есть ошибка в коде, может первым попробовать его ввести, а затем исправить ошибку.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Кодовый замок открывает коробку, в которой может находится поощрение для каждого ребенка или символ окончания занятия - звонок. </w:t>
      </w:r>
    </w:p>
    <w:p w:rsidR="00595529" w:rsidRDefault="00595529" w:rsidP="002B4E76">
      <w:pPr>
        <w:spacing w:after="0" w:line="360" w:lineRule="auto"/>
        <w:ind w:firstLine="709"/>
        <w:jc w:val="both"/>
        <w:rPr>
          <w:rFonts w:ascii="Times New Roman" w:eastAsia="Times New Roman" w:hAnsi="Times New Roman"/>
          <w:i/>
          <w:color w:val="000000"/>
          <w:sz w:val="24"/>
          <w:szCs w:val="24"/>
        </w:rPr>
      </w:pPr>
      <w:r>
        <w:rPr>
          <w:rFonts w:ascii="Times New Roman" w:eastAsia="Times New Roman" w:hAnsi="Times New Roman"/>
          <w:i/>
          <w:color w:val="000000"/>
          <w:sz w:val="24"/>
          <w:szCs w:val="24"/>
        </w:rPr>
        <w:t>Дети получают карточку задания и переносят ее на основу «Ход занятия»</w:t>
      </w:r>
    </w:p>
    <w:p w:rsidR="00595529" w:rsidRDefault="00595529" w:rsidP="005B562F">
      <w:pPr>
        <w:numPr>
          <w:ilvl w:val="0"/>
          <w:numId w:val="22"/>
        </w:numPr>
        <w:spacing w:after="0" w:line="360" w:lineRule="auto"/>
        <w:ind w:left="0" w:firstLine="709"/>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 xml:space="preserve">Прощание и рефлексия </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Взрослый подводит детей к визуальному расписанию, самостоятельно помещает на него последнюю карточку «Конец занятия» и читает стихотворение:</w:t>
      </w:r>
    </w:p>
    <w:p w:rsidR="00595529" w:rsidRDefault="00595529" w:rsidP="002B4E76">
      <w:pPr>
        <w:spacing w:after="0" w:line="360" w:lineRule="auto"/>
        <w:ind w:left="425"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«Вот закончился урок</w:t>
      </w:r>
    </w:p>
    <w:p w:rsidR="00595529" w:rsidRDefault="00595529" w:rsidP="002B4E76">
      <w:pPr>
        <w:spacing w:after="0" w:line="360" w:lineRule="auto"/>
        <w:ind w:left="425"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Прозвени скорей, звонок! </w:t>
      </w:r>
    </w:p>
    <w:p w:rsidR="00595529" w:rsidRDefault="00595529" w:rsidP="002B4E76">
      <w:pPr>
        <w:spacing w:after="0" w:line="360" w:lineRule="auto"/>
        <w:ind w:left="425"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w:t>
      </w:r>
      <w:r>
        <w:rPr>
          <w:rFonts w:ascii="Times New Roman" w:eastAsia="Times New Roman" w:hAnsi="Times New Roman"/>
          <w:i/>
          <w:color w:val="000000"/>
          <w:sz w:val="24"/>
          <w:szCs w:val="24"/>
        </w:rPr>
        <w:t>дзынь-дзынь</w:t>
      </w:r>
      <w:r>
        <w:rPr>
          <w:rFonts w:ascii="Times New Roman" w:eastAsia="Times New Roman" w:hAnsi="Times New Roman"/>
          <w:color w:val="000000"/>
          <w:sz w:val="24"/>
          <w:szCs w:val="24"/>
        </w:rPr>
        <w:t>* (настоящий колокольчик)</w:t>
      </w:r>
    </w:p>
    <w:p w:rsidR="00595529" w:rsidRDefault="00595529" w:rsidP="002B4E76">
      <w:pPr>
        <w:spacing w:after="0" w:line="360" w:lineRule="auto"/>
        <w:ind w:left="425"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Многого сейчас добились:</w:t>
      </w:r>
    </w:p>
    <w:p w:rsidR="00595529" w:rsidRDefault="00595529" w:rsidP="002B4E76">
      <w:pPr>
        <w:spacing w:after="0" w:line="360" w:lineRule="auto"/>
        <w:ind w:left="425" w:firstLine="709"/>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получилось.. ,  получилось…!»</w:t>
      </w:r>
    </w:p>
    <w:p w:rsidR="00595529" w:rsidRDefault="00595529" w:rsidP="002B4E76">
      <w:pPr>
        <w:spacing w:after="0" w:line="360" w:lineRule="auto"/>
        <w:ind w:firstLine="709"/>
        <w:jc w:val="both"/>
        <w:rPr>
          <w:rFonts w:ascii="Times New Roman" w:eastAsia="Times New Roman" w:hAnsi="Times New Roman"/>
          <w:color w:val="000000"/>
          <w:sz w:val="24"/>
          <w:szCs w:val="24"/>
        </w:rPr>
      </w:pPr>
      <w:r>
        <w:rPr>
          <w:rFonts w:ascii="Times New Roman" w:eastAsia="Times New Roman" w:hAnsi="Times New Roman"/>
          <w:i/>
          <w:color w:val="000000"/>
          <w:sz w:val="24"/>
          <w:szCs w:val="24"/>
        </w:rPr>
        <w:t>Во время произнесения последней строчки взрослый или дети вместе последовательно показывают на картинки визуального расписания, обозначающие элементы занятий или снимают их в корзинку.</w:t>
      </w:r>
      <w:r>
        <w:rPr>
          <w:rFonts w:ascii="Times New Roman" w:eastAsia="Times New Roman" w:hAnsi="Times New Roman"/>
          <w:color w:val="000000"/>
          <w:sz w:val="24"/>
          <w:szCs w:val="24"/>
        </w:rPr>
        <w:t xml:space="preserve"> </w:t>
      </w:r>
    </w:p>
    <w:p w:rsidR="0090713C" w:rsidRDefault="0035240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p>
    <w:p w:rsidR="005D0976" w:rsidRDefault="005D0976"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t>2.</w:t>
      </w:r>
      <w:r w:rsidR="008E1FD4">
        <w:rPr>
          <w:rFonts w:ascii="Times New Roman" w:hAnsi="Times New Roman"/>
          <w:b/>
          <w:bCs/>
          <w:color w:val="000000"/>
          <w:kern w:val="0"/>
          <w:sz w:val="24"/>
          <w:szCs w:val="24"/>
        </w:rPr>
        <w:t>2</w:t>
      </w:r>
      <w:r>
        <w:rPr>
          <w:rFonts w:ascii="Times New Roman" w:hAnsi="Times New Roman"/>
          <w:b/>
          <w:bCs/>
          <w:color w:val="000000"/>
          <w:kern w:val="0"/>
          <w:sz w:val="24"/>
          <w:szCs w:val="24"/>
        </w:rPr>
        <w:t>. Игровые тренинги с применением комплекса музыкально-дидактических игр</w:t>
      </w:r>
    </w:p>
    <w:p w:rsidR="00E837AF" w:rsidRDefault="00E837AF" w:rsidP="002B4E76">
      <w:pPr>
        <w:spacing w:after="0" w:line="360" w:lineRule="auto"/>
        <w:ind w:firstLine="709"/>
        <w:jc w:val="center"/>
        <w:rPr>
          <w:rFonts w:ascii="Times New Roman" w:hAnsi="Times New Roman"/>
          <w:b/>
          <w:bCs/>
          <w:color w:val="000000"/>
          <w:kern w:val="0"/>
          <w:sz w:val="24"/>
          <w:szCs w:val="24"/>
        </w:rPr>
      </w:pPr>
    </w:p>
    <w:p w:rsidR="00887D94" w:rsidRDefault="00887D94" w:rsidP="002B4E76">
      <w:pPr>
        <w:pStyle w:val="ac"/>
        <w:spacing w:after="0" w:line="360" w:lineRule="auto"/>
        <w:ind w:left="0" w:firstLine="709"/>
        <w:jc w:val="both"/>
        <w:rPr>
          <w:bCs/>
          <w:color w:val="000000"/>
        </w:rPr>
      </w:pPr>
      <w:r>
        <w:rPr>
          <w:bCs/>
          <w:color w:val="000000"/>
        </w:rPr>
        <w:t xml:space="preserve">Если аутизм проявляется нетипично – в общении с детьми проявляется не весь симптомокомплекс: нарушения коммуникации, взаимодействия и стереотипии, - при этом </w:t>
      </w:r>
      <w:r>
        <w:rPr>
          <w:bCs/>
          <w:color w:val="000000"/>
        </w:rPr>
        <w:lastRenderedPageBreak/>
        <w:t>вместе с проблемами организации контакта на первый план выходят нарушения в структуре формирования собственной деятельности: ее мотивационном, ориентировочном и операциональном, техническом этапах, - то тренинги нужно организовывать немного по-другому. В них будут использованы элементы базальной стимуляции и сенсорной интеграции, но ради того, чтобы сначала сформировать структуру собственной деятельности ребенка – предметной, предметно-игровой или игровой, - поэтому на первом плане будет обучение подражанию и действиям по образцу, на втором – формирование цели и результата совместных действий. Затем навык переносится на другие виды детской деятельности: двигательную, изобразительную, музыкальную и конструктивную. Остановимся подробнее на варианте организации совместной музыкально-ритмической деятельности</w:t>
      </w:r>
      <w:r w:rsidR="006A518B">
        <w:rPr>
          <w:bCs/>
          <w:color w:val="000000"/>
        </w:rPr>
        <w:t xml:space="preserve"> </w:t>
      </w:r>
      <w:r w:rsidR="006A518B">
        <w:rPr>
          <w:rFonts w:eastAsia="Arial Unicode MS"/>
          <w:color w:val="000000"/>
          <w:kern w:val="0"/>
          <w:shd w:val="clear" w:color="auto" w:fill="FFFFFF"/>
        </w:rPr>
        <w:t>[3]</w:t>
      </w:r>
      <w:r>
        <w:rPr>
          <w:bCs/>
          <w:color w:val="000000"/>
        </w:rPr>
        <w:t>.</w:t>
      </w:r>
    </w:p>
    <w:p w:rsidR="00961163" w:rsidRDefault="00961163" w:rsidP="002B4E76">
      <w:pPr>
        <w:pStyle w:val="ac"/>
        <w:spacing w:after="0" w:line="360" w:lineRule="auto"/>
        <w:ind w:left="0" w:firstLine="709"/>
        <w:jc w:val="both"/>
        <w:rPr>
          <w:bCs/>
          <w:color w:val="000000"/>
        </w:rPr>
      </w:pPr>
      <w:r>
        <w:rPr>
          <w:bCs/>
          <w:color w:val="000000"/>
        </w:rPr>
        <w:t xml:space="preserve">Программа игровых тренингов, связанных с включением музыкально-дидактических игр в совместную деятельность детей с синдромом </w:t>
      </w:r>
      <w:r w:rsidR="00595529">
        <w:rPr>
          <w:bCs/>
          <w:color w:val="000000"/>
        </w:rPr>
        <w:t>РАС</w:t>
      </w:r>
      <w:r>
        <w:rPr>
          <w:bCs/>
          <w:color w:val="000000"/>
        </w:rPr>
        <w:t>, может быть представлена в виде трех этапов</w:t>
      </w:r>
      <w:r>
        <w:rPr>
          <w:rStyle w:val="a7"/>
          <w:bCs/>
          <w:color w:val="000000"/>
        </w:rPr>
        <w:footnoteReference w:id="38"/>
      </w:r>
      <w:r>
        <w:rPr>
          <w:bCs/>
          <w:color w:val="000000"/>
        </w:rPr>
        <w:t>. Опишем их подобнее</w:t>
      </w:r>
      <w:r w:rsidR="00F67CD6">
        <w:rPr>
          <w:rStyle w:val="a7"/>
          <w:bCs/>
          <w:color w:val="000000"/>
        </w:rPr>
        <w:footnoteReference w:id="39"/>
      </w:r>
      <w:r>
        <w:rPr>
          <w:bCs/>
          <w:color w:val="000000"/>
        </w:rPr>
        <w:t>.</w:t>
      </w:r>
    </w:p>
    <w:p w:rsidR="00961163" w:rsidRDefault="00961163" w:rsidP="002B4E76">
      <w:pPr>
        <w:pStyle w:val="ac"/>
        <w:spacing w:after="0" w:line="360" w:lineRule="auto"/>
        <w:ind w:left="0" w:firstLine="709"/>
        <w:jc w:val="both"/>
        <w:rPr>
          <w:color w:val="000000"/>
        </w:rPr>
      </w:pPr>
      <w:r>
        <w:rPr>
          <w:b/>
          <w:bCs/>
          <w:color w:val="000000"/>
        </w:rPr>
        <w:t xml:space="preserve">1 этап: подготовительный </w:t>
      </w:r>
    </w:p>
    <w:p w:rsidR="00961163" w:rsidRDefault="00961163" w:rsidP="002B4E76">
      <w:pPr>
        <w:pStyle w:val="ac"/>
        <w:spacing w:after="0" w:line="360" w:lineRule="auto"/>
        <w:ind w:left="0" w:firstLine="709"/>
        <w:jc w:val="both"/>
        <w:rPr>
          <w:b/>
          <w:bCs/>
          <w:color w:val="000000"/>
        </w:rPr>
      </w:pPr>
      <w:r>
        <w:rPr>
          <w:b/>
          <w:bCs/>
          <w:color w:val="000000"/>
        </w:rPr>
        <w:t>Цель:</w:t>
      </w:r>
      <w:r>
        <w:rPr>
          <w:color w:val="000000"/>
        </w:rPr>
        <w:t xml:space="preserve"> включение детей в музыкально-игровые ситуации, на уровне совместно-раздельных действий со взрослым и сверстниками (в паре)</w:t>
      </w:r>
    </w:p>
    <w:p w:rsidR="00961163" w:rsidRDefault="00961163" w:rsidP="002B4E76">
      <w:pPr>
        <w:pStyle w:val="ac"/>
        <w:spacing w:after="0" w:line="360" w:lineRule="auto"/>
        <w:ind w:left="0" w:firstLine="709"/>
        <w:jc w:val="both"/>
        <w:rPr>
          <w:b/>
          <w:bCs/>
          <w:color w:val="000000"/>
        </w:rPr>
      </w:pPr>
      <w:r>
        <w:rPr>
          <w:b/>
          <w:bCs/>
          <w:color w:val="000000"/>
        </w:rPr>
        <w:t>Задачи:</w:t>
      </w:r>
    </w:p>
    <w:p w:rsidR="00961163" w:rsidRDefault="00961163" w:rsidP="002B4E76">
      <w:pPr>
        <w:pStyle w:val="ac"/>
        <w:spacing w:after="0" w:line="360" w:lineRule="auto"/>
        <w:ind w:left="0" w:firstLine="709"/>
        <w:jc w:val="both"/>
        <w:rPr>
          <w:b/>
          <w:bCs/>
          <w:color w:val="000000"/>
        </w:rPr>
      </w:pPr>
      <w:r>
        <w:rPr>
          <w:b/>
          <w:bCs/>
          <w:color w:val="000000"/>
        </w:rPr>
        <w:t xml:space="preserve"> </w:t>
      </w:r>
      <w:r>
        <w:rPr>
          <w:bCs/>
          <w:color w:val="000000"/>
        </w:rPr>
        <w:t>-  продумать специфику индивидуально-дифференцированного подхода к детям с РАС;</w:t>
      </w:r>
    </w:p>
    <w:p w:rsidR="00961163" w:rsidRDefault="00961163" w:rsidP="002B4E76">
      <w:pPr>
        <w:pStyle w:val="ac"/>
        <w:spacing w:after="0" w:line="360" w:lineRule="auto"/>
        <w:ind w:left="0" w:firstLine="709"/>
        <w:jc w:val="both"/>
        <w:rPr>
          <w:color w:val="000000"/>
        </w:rPr>
      </w:pPr>
      <w:r>
        <w:rPr>
          <w:b/>
          <w:bCs/>
          <w:color w:val="000000"/>
        </w:rPr>
        <w:t xml:space="preserve">- </w:t>
      </w:r>
      <w:r>
        <w:rPr>
          <w:color w:val="000000"/>
        </w:rPr>
        <w:t>составить комплекс музыкально-игровых ситуаций в зависимости от эмоционального реагирования детей с РАС на ту иди иную музыкальную композицию – и попробовать включить их во взаимодействие с детьми;</w:t>
      </w:r>
    </w:p>
    <w:p w:rsidR="00961163" w:rsidRDefault="00961163" w:rsidP="002B4E76">
      <w:pPr>
        <w:pStyle w:val="ac"/>
        <w:spacing w:after="0" w:line="360" w:lineRule="auto"/>
        <w:ind w:left="0" w:firstLine="709"/>
        <w:jc w:val="both"/>
        <w:rPr>
          <w:b/>
          <w:bCs/>
          <w:color w:val="000000"/>
        </w:rPr>
      </w:pPr>
      <w:r>
        <w:rPr>
          <w:color w:val="000000"/>
        </w:rPr>
        <w:t xml:space="preserve">- разработать требования к структуре </w:t>
      </w:r>
      <w:r w:rsidR="006F3C6A">
        <w:rPr>
          <w:color w:val="000000"/>
        </w:rPr>
        <w:t xml:space="preserve">игрового тренинга - </w:t>
      </w:r>
      <w:r>
        <w:rPr>
          <w:color w:val="000000"/>
        </w:rPr>
        <w:t>парного занятия на основе музыкально-дидактических игр (подготовительный этап).</w:t>
      </w:r>
    </w:p>
    <w:p w:rsidR="00961163" w:rsidRDefault="00961163" w:rsidP="002B4E76">
      <w:pPr>
        <w:pStyle w:val="ac"/>
        <w:spacing w:after="0" w:line="360" w:lineRule="auto"/>
        <w:ind w:left="0" w:firstLine="709"/>
        <w:jc w:val="both"/>
        <w:rPr>
          <w:b/>
          <w:bCs/>
          <w:color w:val="000000"/>
        </w:rPr>
      </w:pPr>
      <w:r>
        <w:rPr>
          <w:b/>
          <w:bCs/>
          <w:color w:val="000000"/>
        </w:rPr>
        <w:t>Содержание и методы работы:</w:t>
      </w:r>
    </w:p>
    <w:p w:rsidR="00961163" w:rsidRDefault="00961163" w:rsidP="002B4E76">
      <w:pPr>
        <w:pStyle w:val="ac"/>
        <w:spacing w:after="0" w:line="360" w:lineRule="auto"/>
        <w:ind w:left="0" w:firstLine="709"/>
        <w:jc w:val="both"/>
        <w:rPr>
          <w:color w:val="000000"/>
        </w:rPr>
      </w:pPr>
      <w:r>
        <w:rPr>
          <w:color w:val="000000"/>
        </w:rPr>
        <w:t xml:space="preserve">На первых </w:t>
      </w:r>
      <w:r w:rsidR="006F3C6A">
        <w:rPr>
          <w:color w:val="000000"/>
        </w:rPr>
        <w:t>игровых тренингам</w:t>
      </w:r>
      <w:r>
        <w:rPr>
          <w:color w:val="000000"/>
        </w:rPr>
        <w:t xml:space="preserve"> с детьми, мы знакомились с ними, смотрели что они любят, к чему проявляют интерес. Подстраивались под его внутреннее состояние. Кроме того, выяснялись условия, позволяющие заинтересовать ребенка взаимодействием через манипулирование звучащей игрушкой или музыкальным инструментом.</w:t>
      </w:r>
    </w:p>
    <w:p w:rsidR="00961163" w:rsidRDefault="00961163" w:rsidP="002B4E76">
      <w:pPr>
        <w:pStyle w:val="ac"/>
        <w:spacing w:after="0" w:line="360" w:lineRule="auto"/>
        <w:ind w:left="0" w:firstLine="709"/>
        <w:jc w:val="both"/>
        <w:rPr>
          <w:color w:val="000000"/>
        </w:rPr>
      </w:pPr>
      <w:r>
        <w:rPr>
          <w:color w:val="000000"/>
        </w:rPr>
        <w:lastRenderedPageBreak/>
        <w:t xml:space="preserve">После предварительных парных занятий со взрослым, объединяли в пары детей проводились </w:t>
      </w:r>
      <w:r w:rsidR="006F3C6A">
        <w:rPr>
          <w:color w:val="000000"/>
        </w:rPr>
        <w:t>тренинги</w:t>
      </w:r>
      <w:r>
        <w:rPr>
          <w:color w:val="000000"/>
        </w:rPr>
        <w:t xml:space="preserve"> с каждой парой. Для каждой пары составлялся комплекс ситуаций в зависимости от эмоционального реагирования детей с РАС на ту иди иную композицию, исключались травмирующие звуки конкретно для этих детей, учитывался уровень интеллекта и эмоциональное состояние.</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Задачи для проектирования </w:t>
      </w:r>
      <w:r>
        <w:rPr>
          <w:rFonts w:ascii="Times New Roman" w:hAnsi="Times New Roman"/>
          <w:i/>
          <w:iCs/>
          <w:color w:val="000000"/>
          <w:sz w:val="24"/>
          <w:szCs w:val="24"/>
        </w:rPr>
        <w:t>совместных музыкально-игровых ситуаций</w:t>
      </w:r>
      <w:r>
        <w:rPr>
          <w:rFonts w:ascii="Times New Roman" w:hAnsi="Times New Roman"/>
          <w:color w:val="000000"/>
          <w:sz w:val="24"/>
          <w:szCs w:val="24"/>
        </w:rPr>
        <w:t xml:space="preserve">: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1)</w:t>
      </w:r>
      <w:r>
        <w:rPr>
          <w:rFonts w:ascii="Times New Roman" w:hAnsi="Times New Roman"/>
          <w:color w:val="000000"/>
          <w:sz w:val="24"/>
          <w:szCs w:val="24"/>
        </w:rPr>
        <w:tab/>
        <w:t xml:space="preserve">Создать условия для развития позитивного самоощущения, раскованности, эмоционального благополучия в детском коллективе.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2)</w:t>
      </w:r>
      <w:r>
        <w:rPr>
          <w:rFonts w:ascii="Times New Roman" w:hAnsi="Times New Roman"/>
          <w:color w:val="000000"/>
          <w:sz w:val="24"/>
          <w:szCs w:val="24"/>
        </w:rPr>
        <w:tab/>
        <w:t>Формировать динамическую сторону общения: лёгкость вступления в контакт, готовность к общению со сверстниками и доброго отношения друг к другу.</w:t>
      </w:r>
    </w:p>
    <w:p w:rsidR="00961163" w:rsidRDefault="006F3C6A"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Тренинги</w:t>
      </w:r>
      <w:r w:rsidR="00961163">
        <w:rPr>
          <w:rFonts w:ascii="Times New Roman" w:hAnsi="Times New Roman"/>
          <w:color w:val="000000"/>
          <w:sz w:val="24"/>
          <w:szCs w:val="24"/>
        </w:rPr>
        <w:t xml:space="preserve"> на основе комплекса ситуаций велись два раза в неделю по 25 минут. Проводились в небольшом </w:t>
      </w:r>
      <w:r>
        <w:rPr>
          <w:rFonts w:ascii="Times New Roman" w:hAnsi="Times New Roman"/>
          <w:color w:val="000000"/>
          <w:sz w:val="24"/>
          <w:szCs w:val="24"/>
        </w:rPr>
        <w:t>помещении</w:t>
      </w:r>
      <w:r w:rsidR="00961163">
        <w:rPr>
          <w:rFonts w:ascii="Times New Roman" w:hAnsi="Times New Roman"/>
          <w:color w:val="000000"/>
          <w:sz w:val="24"/>
          <w:szCs w:val="24"/>
        </w:rPr>
        <w:t xml:space="preserve"> </w:t>
      </w:r>
      <w:r>
        <w:rPr>
          <w:rFonts w:ascii="Times New Roman" w:hAnsi="Times New Roman"/>
          <w:color w:val="000000"/>
          <w:sz w:val="24"/>
          <w:szCs w:val="24"/>
        </w:rPr>
        <w:t xml:space="preserve">с </w:t>
      </w:r>
      <w:r w:rsidR="00961163">
        <w:rPr>
          <w:rFonts w:ascii="Times New Roman" w:hAnsi="Times New Roman"/>
          <w:color w:val="000000"/>
          <w:sz w:val="24"/>
          <w:szCs w:val="24"/>
        </w:rPr>
        <w:t>минимальн</w:t>
      </w:r>
      <w:r>
        <w:rPr>
          <w:rFonts w:ascii="Times New Roman" w:hAnsi="Times New Roman"/>
          <w:color w:val="000000"/>
          <w:sz w:val="24"/>
          <w:szCs w:val="24"/>
        </w:rPr>
        <w:t>ым</w:t>
      </w:r>
      <w:r w:rsidR="00961163">
        <w:rPr>
          <w:rFonts w:ascii="Times New Roman" w:hAnsi="Times New Roman"/>
          <w:color w:val="000000"/>
          <w:sz w:val="24"/>
          <w:szCs w:val="24"/>
        </w:rPr>
        <w:t xml:space="preserve"> количество</w:t>
      </w:r>
      <w:r>
        <w:rPr>
          <w:rFonts w:ascii="Times New Roman" w:hAnsi="Times New Roman"/>
          <w:color w:val="000000"/>
          <w:sz w:val="24"/>
          <w:szCs w:val="24"/>
        </w:rPr>
        <w:t>м</w:t>
      </w:r>
      <w:r w:rsidR="00961163">
        <w:rPr>
          <w:rFonts w:ascii="Times New Roman" w:hAnsi="Times New Roman"/>
          <w:color w:val="000000"/>
          <w:sz w:val="24"/>
          <w:szCs w:val="24"/>
        </w:rPr>
        <w:t xml:space="preserve"> мебели</w:t>
      </w:r>
      <w:r>
        <w:rPr>
          <w:rFonts w:ascii="Times New Roman" w:hAnsi="Times New Roman"/>
          <w:color w:val="000000"/>
          <w:sz w:val="24"/>
          <w:szCs w:val="24"/>
        </w:rPr>
        <w:t xml:space="preserve"> и</w:t>
      </w:r>
      <w:r w:rsidR="00961163">
        <w:rPr>
          <w:rFonts w:ascii="Times New Roman" w:hAnsi="Times New Roman"/>
          <w:color w:val="000000"/>
          <w:sz w:val="24"/>
          <w:szCs w:val="24"/>
        </w:rPr>
        <w:t xml:space="preserve"> </w:t>
      </w:r>
      <w:r>
        <w:rPr>
          <w:rFonts w:ascii="Times New Roman" w:hAnsi="Times New Roman"/>
          <w:color w:val="000000"/>
          <w:sz w:val="24"/>
          <w:szCs w:val="24"/>
        </w:rPr>
        <w:t>р</w:t>
      </w:r>
      <w:r w:rsidR="00961163">
        <w:rPr>
          <w:rFonts w:ascii="Times New Roman" w:hAnsi="Times New Roman"/>
          <w:color w:val="000000"/>
          <w:sz w:val="24"/>
          <w:szCs w:val="24"/>
        </w:rPr>
        <w:t>еквизит</w:t>
      </w:r>
      <w:r>
        <w:rPr>
          <w:rFonts w:ascii="Times New Roman" w:hAnsi="Times New Roman"/>
          <w:color w:val="000000"/>
          <w:sz w:val="24"/>
          <w:szCs w:val="24"/>
        </w:rPr>
        <w:t>ом</w:t>
      </w:r>
      <w:r w:rsidR="00961163">
        <w:rPr>
          <w:rFonts w:ascii="Times New Roman" w:hAnsi="Times New Roman"/>
          <w:color w:val="000000"/>
          <w:sz w:val="24"/>
          <w:szCs w:val="24"/>
        </w:rPr>
        <w:t>, предназначенны</w:t>
      </w:r>
      <w:r>
        <w:rPr>
          <w:rFonts w:ascii="Times New Roman" w:hAnsi="Times New Roman"/>
          <w:color w:val="000000"/>
          <w:sz w:val="24"/>
          <w:szCs w:val="24"/>
        </w:rPr>
        <w:t>м</w:t>
      </w:r>
      <w:r w:rsidR="00961163">
        <w:rPr>
          <w:rFonts w:ascii="Times New Roman" w:hAnsi="Times New Roman"/>
          <w:color w:val="000000"/>
          <w:sz w:val="24"/>
          <w:szCs w:val="24"/>
        </w:rPr>
        <w:t xml:space="preserve"> только для одного занятия. Из музыкальных инструментов </w:t>
      </w:r>
      <w:r>
        <w:rPr>
          <w:rFonts w:ascii="Times New Roman" w:hAnsi="Times New Roman"/>
          <w:color w:val="000000"/>
          <w:sz w:val="24"/>
          <w:szCs w:val="24"/>
        </w:rPr>
        <w:t xml:space="preserve">- </w:t>
      </w:r>
      <w:r w:rsidR="00961163">
        <w:rPr>
          <w:rFonts w:ascii="Times New Roman" w:hAnsi="Times New Roman"/>
          <w:color w:val="000000"/>
          <w:sz w:val="24"/>
          <w:szCs w:val="24"/>
        </w:rPr>
        <w:t>пианино и шумовые инструменты для определенных заданий.</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В </w:t>
      </w:r>
      <w:r w:rsidR="006F3C6A">
        <w:rPr>
          <w:rFonts w:ascii="Times New Roman" w:hAnsi="Times New Roman"/>
          <w:color w:val="000000"/>
          <w:sz w:val="24"/>
          <w:szCs w:val="24"/>
        </w:rPr>
        <w:t>помещении</w:t>
      </w:r>
      <w:r>
        <w:rPr>
          <w:rFonts w:ascii="Times New Roman" w:hAnsi="Times New Roman"/>
          <w:color w:val="000000"/>
          <w:sz w:val="24"/>
          <w:szCs w:val="24"/>
        </w:rPr>
        <w:t xml:space="preserve"> находились двое взрослых - если же мы видели, после первого занятия, что помощь взрослого не актуальна, то второе заняти</w:t>
      </w:r>
      <w:r w:rsidR="006F3C6A">
        <w:rPr>
          <w:rFonts w:ascii="Times New Roman" w:hAnsi="Times New Roman"/>
          <w:color w:val="000000"/>
          <w:sz w:val="24"/>
          <w:szCs w:val="24"/>
        </w:rPr>
        <w:t>е</w:t>
      </w:r>
      <w:r>
        <w:rPr>
          <w:rFonts w:ascii="Times New Roman" w:hAnsi="Times New Roman"/>
          <w:color w:val="000000"/>
          <w:sz w:val="24"/>
          <w:szCs w:val="24"/>
        </w:rPr>
        <w:t xml:space="preserve"> начинали без помощи старшего друга. Такое парное занятие</w:t>
      </w:r>
      <w:r w:rsidR="006F3C6A">
        <w:rPr>
          <w:rFonts w:ascii="Times New Roman" w:hAnsi="Times New Roman"/>
          <w:color w:val="000000"/>
          <w:sz w:val="24"/>
          <w:szCs w:val="24"/>
        </w:rPr>
        <w:t>-тренинг</w:t>
      </w:r>
      <w:r>
        <w:rPr>
          <w:rFonts w:ascii="Times New Roman" w:hAnsi="Times New Roman"/>
          <w:color w:val="000000"/>
          <w:sz w:val="24"/>
          <w:szCs w:val="24"/>
        </w:rPr>
        <w:t xml:space="preserve"> имел</w:t>
      </w:r>
      <w:r w:rsidR="006F3C6A">
        <w:rPr>
          <w:rFonts w:ascii="Times New Roman" w:hAnsi="Times New Roman"/>
          <w:color w:val="000000"/>
          <w:sz w:val="24"/>
          <w:szCs w:val="24"/>
        </w:rPr>
        <w:t>а</w:t>
      </w:r>
      <w:r>
        <w:rPr>
          <w:rFonts w:ascii="Times New Roman" w:hAnsi="Times New Roman"/>
          <w:color w:val="000000"/>
          <w:sz w:val="24"/>
          <w:szCs w:val="24"/>
        </w:rPr>
        <w:t xml:space="preserve"> определенную </w:t>
      </w:r>
      <w:r>
        <w:rPr>
          <w:rFonts w:ascii="Times New Roman" w:hAnsi="Times New Roman"/>
          <w:b/>
          <w:bCs/>
          <w:color w:val="000000"/>
          <w:sz w:val="24"/>
          <w:szCs w:val="24"/>
        </w:rPr>
        <w:t>структуру:</w:t>
      </w:r>
      <w:r>
        <w:rPr>
          <w:rFonts w:ascii="Times New Roman" w:hAnsi="Times New Roman"/>
          <w:color w:val="000000"/>
          <w:sz w:val="24"/>
          <w:szCs w:val="24"/>
        </w:rPr>
        <w:t xml:space="preserve"> </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i/>
          <w:iCs/>
          <w:color w:val="000000"/>
          <w:sz w:val="24"/>
          <w:szCs w:val="24"/>
        </w:rPr>
        <w:t xml:space="preserve">1. </w:t>
      </w:r>
      <w:r>
        <w:rPr>
          <w:rFonts w:ascii="Times New Roman" w:hAnsi="Times New Roman"/>
          <w:b/>
          <w:bCs/>
          <w:i/>
          <w:iCs/>
          <w:color w:val="000000"/>
          <w:sz w:val="24"/>
          <w:szCs w:val="24"/>
        </w:rPr>
        <w:t>организационная часть</w:t>
      </w:r>
      <w:r>
        <w:rPr>
          <w:rFonts w:ascii="Times New Roman" w:hAnsi="Times New Roman"/>
          <w:color w:val="000000"/>
          <w:sz w:val="24"/>
          <w:szCs w:val="24"/>
        </w:rPr>
        <w:t xml:space="preserve"> (приветствие, знакомство – повторение имен учащихся) с использованием песенки «Привет-привет спешу сказать, я очень рад тебя встречать» и палочек, при помощи которых, дети могли подыгрывать себе)</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 xml:space="preserve">2. </w:t>
      </w:r>
      <w:r>
        <w:rPr>
          <w:rFonts w:ascii="Times New Roman" w:hAnsi="Times New Roman"/>
          <w:b/>
          <w:bCs/>
          <w:i/>
          <w:iCs/>
          <w:color w:val="000000"/>
          <w:sz w:val="24"/>
          <w:szCs w:val="24"/>
        </w:rPr>
        <w:t>далее - основная часть</w:t>
      </w:r>
      <w:r>
        <w:rPr>
          <w:rFonts w:ascii="Times New Roman" w:hAnsi="Times New Roman"/>
          <w:i/>
          <w:iCs/>
          <w:color w:val="000000"/>
          <w:sz w:val="24"/>
          <w:szCs w:val="24"/>
        </w:rPr>
        <w:t xml:space="preserve"> (игры на развитие коммуникативных способностей, на взаимосвязь со сверстником, на контакт глаза в глаза и др.):</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Основная часть начиналась всегда с музыкально-игровой ситуации «Я качу». Начинал педагог: «Я качу-качу-качу мячик Саше покачу». (Водят по мячику руками пропевая слова, потом ребёнок катит мячик тому, чьё имя назвал). Эту игру можно проводить и с другими словами «Я стучу-стучу-стучу мячик …покачу», «Я кручу- кручу ...» и др. варианты).  Далее шли игры направленные на развитие коммуникации (ритмическое взаимодействие, эмоциональное взаимодействие и др.):  </w:t>
      </w:r>
    </w:p>
    <w:p w:rsidR="00961163" w:rsidRDefault="00961163" w:rsidP="005B562F">
      <w:pPr>
        <w:pStyle w:val="a3"/>
        <w:numPr>
          <w:ilvl w:val="0"/>
          <w:numId w:val="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коммуникативная игра «Ложки мои, ложки», </w:t>
      </w:r>
    </w:p>
    <w:p w:rsidR="00961163" w:rsidRDefault="00961163" w:rsidP="005B562F">
      <w:pPr>
        <w:pStyle w:val="a3"/>
        <w:numPr>
          <w:ilvl w:val="0"/>
          <w:numId w:val="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игры, непосредственно направленные на невербальное коммуникативное взаимодействие: «Дождик-дождик листопад, лужа» </w:t>
      </w:r>
    </w:p>
    <w:p w:rsidR="00961163" w:rsidRDefault="00961163" w:rsidP="005B562F">
      <w:pPr>
        <w:pStyle w:val="a3"/>
        <w:numPr>
          <w:ilvl w:val="0"/>
          <w:numId w:val="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ритмическое взаимодействие, «Грустно-весело», «Птички и кот» и др.</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Музыка подбиралась с теми нюансами, которые мы заметили на диагностическом этапе. На подгрупповых занятиях звучали фрагменты следующих произведений: «Вологодские наигрыши», В.А. Моцарт Симфония, «</w:t>
      </w:r>
      <w:r w:rsidR="00B0221E">
        <w:rPr>
          <w:rFonts w:ascii="Times New Roman" w:hAnsi="Times New Roman"/>
          <w:color w:val="000000"/>
          <w:sz w:val="24"/>
          <w:szCs w:val="24"/>
        </w:rPr>
        <w:t>Птичка под</w:t>
      </w:r>
      <w:r>
        <w:rPr>
          <w:rFonts w:ascii="Times New Roman" w:hAnsi="Times New Roman"/>
          <w:color w:val="000000"/>
          <w:sz w:val="24"/>
          <w:szCs w:val="24"/>
        </w:rPr>
        <w:t xml:space="preserve"> моим окошком» - детская песенка, «</w:t>
      </w:r>
      <w:r w:rsidR="00B0221E">
        <w:rPr>
          <w:rFonts w:ascii="Times New Roman" w:hAnsi="Times New Roman"/>
          <w:color w:val="000000"/>
          <w:sz w:val="24"/>
          <w:szCs w:val="24"/>
        </w:rPr>
        <w:t>Мишка с</w:t>
      </w:r>
      <w:r>
        <w:rPr>
          <w:rFonts w:ascii="Times New Roman" w:hAnsi="Times New Roman"/>
          <w:color w:val="000000"/>
          <w:sz w:val="24"/>
          <w:szCs w:val="24"/>
        </w:rPr>
        <w:t xml:space="preserve"> куклой бойко топают», «Вместе весело шагать по просторам» Вальс из к/ф «Мой ласковый и нежный зверь» Е.Доги, «Весёлая кадр</w:t>
      </w:r>
      <w:r w:rsidR="008A2A90">
        <w:rPr>
          <w:rFonts w:ascii="Times New Roman" w:hAnsi="Times New Roman"/>
          <w:color w:val="000000"/>
          <w:sz w:val="24"/>
          <w:szCs w:val="24"/>
        </w:rPr>
        <w:t>и</w:t>
      </w:r>
      <w:r>
        <w:rPr>
          <w:rFonts w:ascii="Times New Roman" w:hAnsi="Times New Roman"/>
          <w:color w:val="000000"/>
          <w:sz w:val="24"/>
          <w:szCs w:val="24"/>
        </w:rPr>
        <w:t>ль</w:t>
      </w:r>
      <w:r w:rsidR="00B0221E">
        <w:rPr>
          <w:rFonts w:ascii="Times New Roman" w:hAnsi="Times New Roman"/>
          <w:color w:val="000000"/>
          <w:sz w:val="24"/>
          <w:szCs w:val="24"/>
        </w:rPr>
        <w:t>», «</w:t>
      </w:r>
      <w:r>
        <w:rPr>
          <w:rFonts w:ascii="Times New Roman" w:hAnsi="Times New Roman"/>
          <w:color w:val="000000"/>
          <w:sz w:val="24"/>
          <w:szCs w:val="24"/>
        </w:rPr>
        <w:t xml:space="preserve">Две лошадки» (Слова Н. Кучинской, перевод с польского Н. Найденовой, музыка Ф. Лещинской), «Лодочка» сл. Матусовского, музыка Т. Хренникова, «Утро» Э. Грига. </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Все дети при этом раскрываются в парах в своём темпе. И очень важно ждать этого момента, дать ребенку раскрыться самому, как цветок сам раскрывает свои лепестки, так и ребенок с аутизмом раскрывает соцветие своих возможностей. Важно - научиться быть рядом, на одной волне. Тогда и развитие начинает двигаться вперёд.</w:t>
      </w:r>
    </w:p>
    <w:p w:rsidR="00961163" w:rsidRDefault="00961163" w:rsidP="002B4E76">
      <w:pPr>
        <w:spacing w:after="0" w:line="360" w:lineRule="auto"/>
        <w:ind w:firstLine="709"/>
        <w:contextualSpacing/>
        <w:rPr>
          <w:rFonts w:ascii="Times New Roman" w:hAnsi="Times New Roman"/>
          <w:b/>
          <w:color w:val="000000"/>
          <w:sz w:val="24"/>
          <w:szCs w:val="24"/>
        </w:rPr>
      </w:pPr>
      <w:r>
        <w:rPr>
          <w:rFonts w:ascii="Times New Roman" w:hAnsi="Times New Roman"/>
          <w:b/>
          <w:color w:val="000000"/>
          <w:sz w:val="24"/>
          <w:szCs w:val="24"/>
        </w:rPr>
        <w:t>Приведем примеры таких игр,</w:t>
      </w:r>
      <w:r>
        <w:rPr>
          <w:rFonts w:ascii="Times New Roman" w:hAnsi="Times New Roman"/>
          <w:bCs/>
          <w:color w:val="000000"/>
          <w:sz w:val="24"/>
          <w:szCs w:val="24"/>
        </w:rPr>
        <w:t xml:space="preserve"> для развития совместно-раздельных действий детей с РАС.</w:t>
      </w:r>
    </w:p>
    <w:p w:rsidR="00961163" w:rsidRDefault="00961163" w:rsidP="002B4E76">
      <w:pPr>
        <w:spacing w:after="0" w:line="360" w:lineRule="auto"/>
        <w:ind w:firstLine="709"/>
        <w:contextualSpacing/>
        <w:rPr>
          <w:rFonts w:ascii="Times New Roman" w:hAnsi="Times New Roman"/>
          <w:color w:val="000000"/>
          <w:sz w:val="24"/>
          <w:szCs w:val="24"/>
        </w:rPr>
      </w:pPr>
      <w:r>
        <w:rPr>
          <w:rFonts w:ascii="Times New Roman" w:hAnsi="Times New Roman"/>
          <w:b/>
          <w:bCs/>
          <w:color w:val="000000"/>
          <w:sz w:val="24"/>
          <w:szCs w:val="24"/>
        </w:rPr>
        <w:t xml:space="preserve"> Игра 1. Музыкально-игровая ситуация</w:t>
      </w:r>
      <w:r>
        <w:rPr>
          <w:rFonts w:ascii="Times New Roman" w:hAnsi="Times New Roman"/>
          <w:b/>
          <w:color w:val="000000"/>
          <w:sz w:val="24"/>
          <w:szCs w:val="24"/>
        </w:rPr>
        <w:t xml:space="preserve"> «Я качу»</w:t>
      </w:r>
    </w:p>
    <w:p w:rsidR="00961163" w:rsidRDefault="00961163" w:rsidP="002B4E76">
      <w:pPr>
        <w:spacing w:after="0" w:line="360" w:lineRule="auto"/>
        <w:ind w:firstLine="709"/>
        <w:contextualSpacing/>
        <w:rPr>
          <w:rFonts w:ascii="Times New Roman" w:hAnsi="Times New Roman"/>
          <w:color w:val="000000"/>
          <w:sz w:val="24"/>
          <w:szCs w:val="24"/>
        </w:rPr>
      </w:pPr>
      <w:r>
        <w:rPr>
          <w:rFonts w:ascii="Times New Roman" w:hAnsi="Times New Roman"/>
          <w:color w:val="000000"/>
          <w:sz w:val="24"/>
          <w:szCs w:val="24"/>
        </w:rPr>
        <w:t xml:space="preserve">Педагог: Садимся на пол. (берёт мячик) Начинает педагог: </w:t>
      </w:r>
      <w:r>
        <w:rPr>
          <w:rFonts w:ascii="Times New Roman" w:hAnsi="Times New Roman"/>
          <w:i/>
          <w:iCs/>
          <w:color w:val="000000"/>
          <w:sz w:val="24"/>
          <w:szCs w:val="24"/>
        </w:rPr>
        <w:t>Я качу-качу-качу - мячик Саше покачу</w:t>
      </w:r>
      <w:r>
        <w:rPr>
          <w:rFonts w:ascii="Times New Roman" w:hAnsi="Times New Roman"/>
          <w:color w:val="000000"/>
          <w:sz w:val="24"/>
          <w:szCs w:val="24"/>
        </w:rPr>
        <w:t>. (Водят по мячику руками пропевая слова, потом ребёнок катит мячик тому, чьё имя назвал)</w:t>
      </w:r>
    </w:p>
    <w:p w:rsidR="00961163" w:rsidRDefault="00961163" w:rsidP="002B4E76">
      <w:pPr>
        <w:spacing w:after="0" w:line="360" w:lineRule="auto"/>
        <w:ind w:firstLine="709"/>
        <w:contextualSpacing/>
        <w:rPr>
          <w:rFonts w:ascii="Times New Roman" w:hAnsi="Times New Roman"/>
          <w:color w:val="000000"/>
          <w:sz w:val="24"/>
          <w:szCs w:val="24"/>
        </w:rPr>
      </w:pPr>
      <w:r>
        <w:rPr>
          <w:rFonts w:ascii="Times New Roman" w:hAnsi="Times New Roman"/>
          <w:color w:val="000000"/>
          <w:sz w:val="24"/>
          <w:szCs w:val="24"/>
        </w:rPr>
        <w:t>(Эту игру можно проводить и с другими словами «Я стучу-стучу-стучу мячик …покачу», «Я кручу- кручу ...» и др. варианты)</w:t>
      </w:r>
    </w:p>
    <w:p w:rsidR="00961163" w:rsidRDefault="00961163" w:rsidP="002B4E76">
      <w:pPr>
        <w:spacing w:after="0" w:line="360" w:lineRule="auto"/>
        <w:ind w:firstLine="709"/>
        <w:contextualSpacing/>
        <w:rPr>
          <w:rFonts w:ascii="Times New Roman" w:eastAsia="Times New Roman" w:hAnsi="Times New Roman"/>
          <w:b/>
          <w:bCs/>
          <w:color w:val="000000"/>
          <w:sz w:val="24"/>
          <w:szCs w:val="24"/>
        </w:rPr>
      </w:pPr>
      <w:r>
        <w:rPr>
          <w:rFonts w:ascii="Times New Roman" w:hAnsi="Times New Roman"/>
          <w:b/>
          <w:bCs/>
          <w:color w:val="000000"/>
          <w:sz w:val="24"/>
          <w:szCs w:val="24"/>
        </w:rPr>
        <w:t>Игра 2. «Командир»</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Описание: Ведущий (ребенок, либо взрослый) держит в руках барабан и дает команду второму игроку (педагог), ударив палкой о барабан. Например, «Аня, иди!» Услышав это, второй участник идёт по кабинету. Спустя небольшое время Роберт должен сказать «Стоп», также ударив палкой о барабан. Следующие команды, которые он должен употреблять и понимать, как они должны выполняться другим человеком, это: беги, прыгай, плыви, лети, пой, хлопай и др. Очень важно, чтобы ребенок понимал, что именно он руководит процессом и от его слов будет зависеть смена обстановки. Педагог может нарочно делать неправильно и смотреть на реакцию – замечает ли ребенок, что действие выполняется неверно или нет, просит ли исправиться (этому мы будем обучать). Роли меняются – потом командиром становится педагог. </w:t>
      </w:r>
    </w:p>
    <w:p w:rsidR="00961163" w:rsidRDefault="00961163" w:rsidP="002B4E76">
      <w:pPr>
        <w:spacing w:after="0" w:line="360" w:lineRule="auto"/>
        <w:ind w:firstLine="709"/>
        <w:contextualSpacing/>
        <w:rPr>
          <w:rFonts w:ascii="Times New Roman" w:hAnsi="Times New Roman"/>
          <w:color w:val="000000"/>
          <w:sz w:val="24"/>
          <w:szCs w:val="24"/>
        </w:rPr>
      </w:pPr>
      <w:r>
        <w:rPr>
          <w:rFonts w:ascii="Times New Roman" w:hAnsi="Times New Roman"/>
          <w:color w:val="000000"/>
          <w:sz w:val="24"/>
          <w:szCs w:val="24"/>
        </w:rPr>
        <w:t>Фраза может расширятся. От фразы «Аня, хлопай!» к фразе «Аня хлопай вверху/внизу!» Например, «Аня, возьми мячик и кидай вверх!» После также с помощью удара в барабан и слова «Стоп!» ребенок останавливает действие</w:t>
      </w:r>
    </w:p>
    <w:p w:rsidR="00961163" w:rsidRDefault="00961163" w:rsidP="002B4E76">
      <w:pPr>
        <w:spacing w:after="0" w:line="360" w:lineRule="auto"/>
        <w:ind w:firstLine="709"/>
        <w:contextualSpacing/>
        <w:rPr>
          <w:rFonts w:ascii="Times New Roman" w:hAnsi="Times New Roman"/>
          <w:b/>
          <w:bCs/>
          <w:color w:val="000000"/>
          <w:sz w:val="24"/>
          <w:szCs w:val="24"/>
        </w:rPr>
      </w:pPr>
      <w:r>
        <w:rPr>
          <w:rFonts w:ascii="Times New Roman" w:hAnsi="Times New Roman"/>
          <w:b/>
          <w:bCs/>
          <w:color w:val="000000"/>
          <w:sz w:val="24"/>
          <w:szCs w:val="24"/>
        </w:rPr>
        <w:lastRenderedPageBreak/>
        <w:t xml:space="preserve"> Игра 3. «Колокольчик и дудочка»</w:t>
      </w:r>
    </w:p>
    <w:p w:rsidR="00961163" w:rsidRDefault="00961163" w:rsidP="002B4E76">
      <w:pPr>
        <w:spacing w:after="0" w:line="360" w:lineRule="auto"/>
        <w:ind w:firstLine="709"/>
        <w:contextualSpacing/>
        <w:rPr>
          <w:rFonts w:ascii="Times New Roman" w:hAnsi="Times New Roman"/>
          <w:bCs/>
          <w:color w:val="000000"/>
          <w:sz w:val="24"/>
          <w:szCs w:val="24"/>
        </w:rPr>
      </w:pPr>
      <w:r>
        <w:rPr>
          <w:rFonts w:ascii="Times New Roman" w:hAnsi="Times New Roman"/>
          <w:bCs/>
          <w:color w:val="000000"/>
          <w:sz w:val="24"/>
          <w:szCs w:val="24"/>
        </w:rPr>
        <w:t>Звучит народная музыка, если педагог звенит в колокольчик ребенок делает упражнение колокольчик руки вверху, кисти нагибаются, пальцы расставлены, если дудочка, то ребенок должен сделать движение, как будто он играет на дудочке.</w:t>
      </w:r>
    </w:p>
    <w:p w:rsidR="00961163" w:rsidRDefault="00961163" w:rsidP="002B4E76">
      <w:pPr>
        <w:spacing w:after="0" w:line="360" w:lineRule="auto"/>
        <w:ind w:firstLine="709"/>
        <w:contextualSpacing/>
        <w:rPr>
          <w:rFonts w:ascii="Times New Roman" w:hAnsi="Times New Roman"/>
          <w:bCs/>
          <w:color w:val="000000"/>
          <w:sz w:val="24"/>
          <w:szCs w:val="24"/>
        </w:rPr>
      </w:pPr>
      <w:r>
        <w:rPr>
          <w:rFonts w:ascii="Times New Roman" w:hAnsi="Times New Roman"/>
          <w:bCs/>
          <w:color w:val="000000"/>
          <w:sz w:val="24"/>
          <w:szCs w:val="24"/>
        </w:rPr>
        <w:t xml:space="preserve">В конце педагог спрашивает, разложив кроме дудочки и колокольчика и другие музыкальные инструменты, что мы сейчас изображали. </w:t>
      </w:r>
    </w:p>
    <w:p w:rsidR="00961163" w:rsidRDefault="00961163" w:rsidP="002B4E76">
      <w:pPr>
        <w:spacing w:after="0" w:line="360" w:lineRule="auto"/>
        <w:ind w:firstLine="709"/>
        <w:contextualSpacing/>
        <w:rPr>
          <w:rFonts w:ascii="Times New Roman" w:hAnsi="Times New Roman"/>
          <w:b/>
          <w:bCs/>
          <w:color w:val="000000"/>
          <w:sz w:val="24"/>
          <w:szCs w:val="24"/>
        </w:rPr>
      </w:pPr>
      <w:r>
        <w:rPr>
          <w:rFonts w:ascii="Times New Roman" w:hAnsi="Times New Roman"/>
          <w:b/>
          <w:bCs/>
          <w:color w:val="000000"/>
          <w:sz w:val="24"/>
          <w:szCs w:val="24"/>
        </w:rPr>
        <w:t>Игра 4. «Карандаши и ластики оживали»</w:t>
      </w:r>
    </w:p>
    <w:p w:rsidR="00961163" w:rsidRDefault="00961163" w:rsidP="002B4E76">
      <w:pPr>
        <w:spacing w:after="0" w:line="360" w:lineRule="auto"/>
        <w:ind w:firstLine="709"/>
        <w:contextualSpacing/>
        <w:rPr>
          <w:rFonts w:ascii="Times New Roman" w:hAnsi="Times New Roman"/>
          <w:bCs/>
          <w:color w:val="000000"/>
          <w:sz w:val="24"/>
          <w:szCs w:val="24"/>
        </w:rPr>
      </w:pPr>
      <w:r>
        <w:rPr>
          <w:rFonts w:ascii="Times New Roman" w:hAnsi="Times New Roman"/>
          <w:bCs/>
          <w:color w:val="000000"/>
          <w:sz w:val="24"/>
          <w:szCs w:val="24"/>
        </w:rPr>
        <w:t>Ребенок, либо педагог берет карандаш и начинает стучать другой ребенок в это время должен поднимать ногу кверху и говорить резко: «Ух!», стучать нужно медленно и следить, чтобы другой ребенок не запутался, а как только ведущий ребёнок показывает ластик, то другой начинает делать рядом с собой движения ногой, как будто он стирает ластиком «УА»</w:t>
      </w:r>
    </w:p>
    <w:p w:rsidR="00961163" w:rsidRDefault="00961163" w:rsidP="002B4E76">
      <w:pPr>
        <w:spacing w:after="0" w:line="360" w:lineRule="auto"/>
        <w:ind w:firstLine="709"/>
        <w:contextualSpacing/>
        <w:rPr>
          <w:rFonts w:ascii="Times New Roman" w:hAnsi="Times New Roman"/>
          <w:bCs/>
          <w:color w:val="000000"/>
          <w:sz w:val="24"/>
          <w:szCs w:val="24"/>
        </w:rPr>
      </w:pPr>
      <w:r>
        <w:rPr>
          <w:rFonts w:ascii="Times New Roman" w:hAnsi="Times New Roman"/>
          <w:bCs/>
          <w:color w:val="000000"/>
          <w:sz w:val="24"/>
          <w:szCs w:val="24"/>
        </w:rPr>
        <w:t>Их действия должны быть совместными, они должны смотреть и следить друг за другом.</w:t>
      </w:r>
    </w:p>
    <w:p w:rsidR="00961163" w:rsidRDefault="00961163" w:rsidP="002B4E76">
      <w:p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rPr>
        <w:t>Игра 5. «Я пою»</w:t>
      </w:r>
    </w:p>
    <w:p w:rsidR="00961163" w:rsidRDefault="00961163" w:rsidP="002B4E76">
      <w:pPr>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Один ребенок должен сыграть на пианино песенку, а другой спеть.</w:t>
      </w:r>
    </w:p>
    <w:p w:rsidR="00961163" w:rsidRDefault="00961163" w:rsidP="002B4E76">
      <w:pPr>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На пианино нужные клавиши обозначены кружочками, один ребенок нажимает на них, а второй поёт: «Я пою, хорошо пою».</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bCs/>
          <w:color w:val="000000"/>
          <w:sz w:val="24"/>
          <w:szCs w:val="24"/>
        </w:rPr>
        <w:t>Главное совпадать в ритме и темпе и следить за действиями друг друга.</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 xml:space="preserve">3. </w:t>
      </w:r>
      <w:r>
        <w:rPr>
          <w:rFonts w:ascii="Times New Roman" w:hAnsi="Times New Roman"/>
          <w:b/>
          <w:bCs/>
          <w:i/>
          <w:iCs/>
          <w:color w:val="000000"/>
          <w:sz w:val="24"/>
          <w:szCs w:val="24"/>
        </w:rPr>
        <w:t>последняя часть - релаксация с использованием активной и пассивной форм музыкальной терапии.</w:t>
      </w:r>
      <w:r>
        <w:rPr>
          <w:rFonts w:ascii="Times New Roman" w:hAnsi="Times New Roman"/>
          <w:i/>
          <w:iCs/>
          <w:color w:val="000000"/>
          <w:sz w:val="24"/>
          <w:szCs w:val="24"/>
        </w:rPr>
        <w:t xml:space="preserve"> </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Направления активной формы: музыкально-педагогическая реабилитация на основе музыкально-дидактических игр, обучения пению, игре на музыкальных инструментах, движению под музыку (ритмика, танцы, игры), также использовались элементы аналитической музыкальной терапии. </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Направление пассивной музыкальной терапии – прослушивание музыкальных композиций релаксации, направленная на определенную задачу, в данному случае коммуникативную (совместное расслабление) на расслабление после эмоционального возбуждения. </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4</w:t>
      </w:r>
      <w:r>
        <w:rPr>
          <w:rFonts w:ascii="Times New Roman" w:hAnsi="Times New Roman"/>
          <w:b/>
          <w:bCs/>
          <w:i/>
          <w:iCs/>
          <w:color w:val="000000"/>
          <w:sz w:val="24"/>
          <w:szCs w:val="24"/>
        </w:rPr>
        <w:t>. подведение итогов – прощальная песенка</w:t>
      </w:r>
      <w:r>
        <w:rPr>
          <w:rFonts w:ascii="Times New Roman" w:hAnsi="Times New Roman"/>
          <w:i/>
          <w:iCs/>
          <w:color w:val="000000"/>
          <w:sz w:val="24"/>
          <w:szCs w:val="24"/>
        </w:rPr>
        <w:t xml:space="preserve"> («Мы играли вместе всем нам было весело!» и др.)</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Практически все </w:t>
      </w:r>
      <w:r w:rsidR="006F3C6A">
        <w:rPr>
          <w:rFonts w:ascii="Times New Roman" w:hAnsi="Times New Roman"/>
          <w:color w:val="000000"/>
          <w:sz w:val="24"/>
          <w:szCs w:val="24"/>
        </w:rPr>
        <w:t>музыкально-игровые тренинги</w:t>
      </w:r>
      <w:r>
        <w:rPr>
          <w:rFonts w:ascii="Times New Roman" w:hAnsi="Times New Roman"/>
          <w:color w:val="000000"/>
          <w:sz w:val="24"/>
          <w:szCs w:val="24"/>
        </w:rPr>
        <w:t xml:space="preserve"> проводились в кругу, чаще всего на полу. Отношение детей друг ко другу во врем парных занятий менялось очень медленно. На </w:t>
      </w:r>
      <w:r>
        <w:rPr>
          <w:rFonts w:ascii="Times New Roman" w:hAnsi="Times New Roman"/>
          <w:color w:val="000000"/>
          <w:sz w:val="24"/>
          <w:szCs w:val="24"/>
        </w:rPr>
        <w:lastRenderedPageBreak/>
        <w:t xml:space="preserve">это влияло их общее настроение, характер, погода, климат в семье и др. Учитывать нужно было всё и ждать плавного перехода от неприятия партнера к взаимодействию с ним. </w:t>
      </w:r>
    </w:p>
    <w:p w:rsidR="00961163" w:rsidRDefault="00961163" w:rsidP="002B4E76">
      <w:pPr>
        <w:pStyle w:val="ac"/>
        <w:spacing w:after="0" w:line="360" w:lineRule="auto"/>
        <w:ind w:left="0" w:firstLine="709"/>
        <w:jc w:val="both"/>
        <w:rPr>
          <w:color w:val="000000"/>
        </w:rPr>
      </w:pPr>
      <w:r>
        <w:rPr>
          <w:iCs/>
          <w:color w:val="000000"/>
        </w:rPr>
        <w:t>В качестве методического комментария к описанию данного этапа работы добавим, что н</w:t>
      </w:r>
      <w:r>
        <w:rPr>
          <w:color w:val="000000"/>
        </w:rPr>
        <w:t xml:space="preserve">а таких занятиях действие каждого ребенка не сразу приобретает коммуникативный характер, требуется время, чтобы он почувствовал значимость общения, музыкального: невербального –музицирование и слушание, танец, вербальное – пение, танец коммуникативный в парах и общем кругу со словами (музыкальные пропевки). Главное - это эмоциональное вовлечение детей, активный интерес. Нужно помочь ребенку выразить совой внутренний мир через музыку, рассказать в музыкальной деятельности что его волнует и чем он наполнен, а также обратить внимание на внутренний мир другого, рядом находящегося с тобой человека, заметить его, помочь ему, если нужно и пойти дальше своей дорогой, а возможно пойти дальше и вместе по одной дороге поддерживая и укрепляя друг - друга.  </w:t>
      </w:r>
    </w:p>
    <w:p w:rsidR="00961163" w:rsidRDefault="00961163" w:rsidP="002B4E76">
      <w:pPr>
        <w:pStyle w:val="ac"/>
        <w:spacing w:after="0" w:line="360" w:lineRule="auto"/>
        <w:ind w:left="0" w:firstLine="709"/>
        <w:jc w:val="both"/>
        <w:rPr>
          <w:iCs/>
          <w:color w:val="000000"/>
        </w:rPr>
      </w:pPr>
      <w:r>
        <w:rPr>
          <w:color w:val="000000"/>
        </w:rPr>
        <w:t xml:space="preserve">Специфика работы с детьми, с типичным и атипичным РАС, проявилась в том, что детям с типичным аутизмом приходилось неоднократно переключать со стереотипных действий, на осмысленный совместные действия. А для детей с атипичным аутизмом приходилось делать много пауз и расслабляющих релакс-минуток с целью восстановления сил так как они часто уставали. Также инструкция для таких детей повторялась медленно и неоднократно. Требовались разъяснения задания, дополнительные стимулы и дополнительное время на выполнение. </w:t>
      </w:r>
    </w:p>
    <w:p w:rsidR="00961163" w:rsidRDefault="00961163" w:rsidP="002B4E76">
      <w:pPr>
        <w:pStyle w:val="ac"/>
        <w:spacing w:after="0" w:line="360" w:lineRule="auto"/>
        <w:ind w:left="0" w:firstLine="709"/>
        <w:jc w:val="both"/>
        <w:rPr>
          <w:b/>
          <w:color w:val="000000"/>
        </w:rPr>
      </w:pPr>
      <w:r>
        <w:rPr>
          <w:b/>
          <w:bCs/>
          <w:color w:val="000000"/>
        </w:rPr>
        <w:t xml:space="preserve">2 этап: Развитие </w:t>
      </w:r>
      <w:r>
        <w:rPr>
          <w:b/>
          <w:color w:val="000000"/>
        </w:rPr>
        <w:t>совместно-последовательных действий со взрослым и совместно-раздельных действий – со сверстниками</w:t>
      </w:r>
    </w:p>
    <w:p w:rsidR="00961163" w:rsidRDefault="00961163" w:rsidP="002B4E76">
      <w:pPr>
        <w:pStyle w:val="ac"/>
        <w:spacing w:after="0" w:line="360" w:lineRule="auto"/>
        <w:ind w:left="0" w:firstLine="709"/>
        <w:jc w:val="both"/>
        <w:rPr>
          <w:b/>
          <w:bCs/>
          <w:color w:val="000000"/>
        </w:rPr>
      </w:pPr>
      <w:r>
        <w:rPr>
          <w:b/>
          <w:bCs/>
          <w:color w:val="000000"/>
        </w:rPr>
        <w:t>Цель:</w:t>
      </w:r>
      <w:r>
        <w:rPr>
          <w:color w:val="000000"/>
        </w:rPr>
        <w:t xml:space="preserve"> включение детей в музыкально-игровые ситуации и игры, на уровне совместно-последовательных действий со взрослыми и совместно-раздельных действий сверстниками (в паре)</w:t>
      </w:r>
    </w:p>
    <w:p w:rsidR="00961163" w:rsidRDefault="008A2A90" w:rsidP="002B4E76">
      <w:pPr>
        <w:pStyle w:val="ac"/>
        <w:spacing w:after="0" w:line="360" w:lineRule="auto"/>
        <w:ind w:left="0" w:firstLine="709"/>
        <w:jc w:val="both"/>
        <w:rPr>
          <w:b/>
          <w:bCs/>
          <w:color w:val="000000"/>
        </w:rPr>
      </w:pPr>
      <w:r>
        <w:rPr>
          <w:b/>
          <w:bCs/>
          <w:color w:val="000000"/>
        </w:rPr>
        <w:t xml:space="preserve"> </w:t>
      </w:r>
      <w:r w:rsidR="00961163">
        <w:rPr>
          <w:b/>
          <w:bCs/>
          <w:color w:val="000000"/>
        </w:rPr>
        <w:t xml:space="preserve">Задачи: </w:t>
      </w:r>
    </w:p>
    <w:p w:rsidR="00961163" w:rsidRDefault="00961163" w:rsidP="002B4E76">
      <w:pPr>
        <w:pStyle w:val="ac"/>
        <w:spacing w:after="0" w:line="360" w:lineRule="auto"/>
        <w:ind w:left="0" w:firstLine="709"/>
        <w:jc w:val="both"/>
        <w:rPr>
          <w:b/>
          <w:bCs/>
          <w:color w:val="000000"/>
        </w:rPr>
      </w:pPr>
      <w:r>
        <w:rPr>
          <w:bCs/>
          <w:color w:val="000000"/>
        </w:rPr>
        <w:t>-  продумать специфику индивидуально-дифференцированного подхода к детям с типичных и атипичных РАС;</w:t>
      </w:r>
    </w:p>
    <w:p w:rsidR="00961163" w:rsidRDefault="00961163" w:rsidP="002B4E76">
      <w:pPr>
        <w:pStyle w:val="ac"/>
        <w:spacing w:after="0" w:line="360" w:lineRule="auto"/>
        <w:ind w:left="0" w:firstLine="709"/>
        <w:jc w:val="both"/>
        <w:rPr>
          <w:color w:val="000000"/>
        </w:rPr>
      </w:pPr>
      <w:r>
        <w:rPr>
          <w:b/>
          <w:bCs/>
          <w:color w:val="000000"/>
        </w:rPr>
        <w:t xml:space="preserve">- </w:t>
      </w:r>
      <w:r>
        <w:rPr>
          <w:color w:val="000000"/>
        </w:rPr>
        <w:t>составить комплекс игровых ситуаций и музыкально-дидактических игр для развития совместно-последовательных действий со взрослым;</w:t>
      </w:r>
    </w:p>
    <w:p w:rsidR="00961163" w:rsidRDefault="00961163" w:rsidP="002B4E76">
      <w:pPr>
        <w:pStyle w:val="ac"/>
        <w:spacing w:after="0" w:line="360" w:lineRule="auto"/>
        <w:ind w:left="0" w:firstLine="709"/>
        <w:jc w:val="both"/>
        <w:rPr>
          <w:color w:val="000000"/>
        </w:rPr>
      </w:pPr>
      <w:r>
        <w:rPr>
          <w:color w:val="000000"/>
        </w:rPr>
        <w:t>- разработать требования к структуре парного занятия</w:t>
      </w:r>
      <w:r w:rsidR="006F3C6A">
        <w:rPr>
          <w:color w:val="000000"/>
        </w:rPr>
        <w:t>-тренинга</w:t>
      </w:r>
      <w:r>
        <w:rPr>
          <w:color w:val="000000"/>
        </w:rPr>
        <w:t xml:space="preserve"> на основе музыкально-дидактических игр в условиях совместных действий со взрослым (второй этап работы);</w:t>
      </w:r>
    </w:p>
    <w:p w:rsidR="00961163" w:rsidRDefault="00961163" w:rsidP="002B4E76">
      <w:pPr>
        <w:pStyle w:val="ac"/>
        <w:spacing w:after="0" w:line="360" w:lineRule="auto"/>
        <w:ind w:left="0" w:firstLine="709"/>
        <w:jc w:val="both"/>
        <w:rPr>
          <w:bCs/>
          <w:color w:val="000000"/>
        </w:rPr>
      </w:pPr>
      <w:r>
        <w:rPr>
          <w:color w:val="000000"/>
        </w:rPr>
        <w:t xml:space="preserve">- </w:t>
      </w:r>
      <w:r>
        <w:rPr>
          <w:bCs/>
          <w:color w:val="000000"/>
        </w:rPr>
        <w:t>внести в структуру парного занятия</w:t>
      </w:r>
      <w:r w:rsidR="006F3C6A">
        <w:rPr>
          <w:bCs/>
          <w:color w:val="000000"/>
        </w:rPr>
        <w:t>-тренинга</w:t>
      </w:r>
      <w:r>
        <w:rPr>
          <w:bCs/>
          <w:color w:val="000000"/>
        </w:rPr>
        <w:t xml:space="preserve"> со взрослым совместно-раздельные ситуации взаимодействия со сверстниками.</w:t>
      </w:r>
    </w:p>
    <w:p w:rsidR="00961163" w:rsidRDefault="00961163" w:rsidP="002B4E76">
      <w:pPr>
        <w:pStyle w:val="ac"/>
        <w:spacing w:after="0" w:line="360" w:lineRule="auto"/>
        <w:ind w:left="0" w:firstLine="709"/>
        <w:jc w:val="both"/>
        <w:rPr>
          <w:b/>
          <w:bCs/>
          <w:color w:val="000000"/>
        </w:rPr>
      </w:pPr>
      <w:r>
        <w:rPr>
          <w:b/>
          <w:bCs/>
          <w:color w:val="000000"/>
        </w:rPr>
        <w:lastRenderedPageBreak/>
        <w:t>Содержание и методы работы:</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Занятия</w:t>
      </w:r>
      <w:r w:rsidR="006F3C6A">
        <w:rPr>
          <w:rFonts w:ascii="Times New Roman" w:hAnsi="Times New Roman"/>
          <w:color w:val="000000"/>
          <w:sz w:val="24"/>
          <w:szCs w:val="24"/>
        </w:rPr>
        <w:t>-тренинги</w:t>
      </w:r>
      <w:r>
        <w:rPr>
          <w:rFonts w:ascii="Times New Roman" w:hAnsi="Times New Roman"/>
          <w:color w:val="000000"/>
          <w:sz w:val="24"/>
          <w:szCs w:val="24"/>
        </w:rPr>
        <w:t xml:space="preserve"> на основе комплекса ситуаций велись два раза в неделю по 25 минут. </w:t>
      </w:r>
      <w:r w:rsidR="006F3C6A">
        <w:rPr>
          <w:rFonts w:ascii="Times New Roman" w:hAnsi="Times New Roman"/>
          <w:color w:val="000000"/>
          <w:sz w:val="24"/>
          <w:szCs w:val="24"/>
        </w:rPr>
        <w:t>Требования к помещению – те же, что на предыдущем этапе работы.</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В </w:t>
      </w:r>
      <w:r w:rsidR="006F3C6A">
        <w:rPr>
          <w:rFonts w:ascii="Times New Roman" w:hAnsi="Times New Roman"/>
          <w:color w:val="000000"/>
          <w:sz w:val="24"/>
          <w:szCs w:val="24"/>
        </w:rPr>
        <w:t>помещении</w:t>
      </w:r>
      <w:r>
        <w:rPr>
          <w:rFonts w:ascii="Times New Roman" w:hAnsi="Times New Roman"/>
          <w:color w:val="000000"/>
          <w:sz w:val="24"/>
          <w:szCs w:val="24"/>
        </w:rPr>
        <w:t xml:space="preserve"> находились двое тьюторов для помощи в организации игр. Такое парное занятие</w:t>
      </w:r>
      <w:r w:rsidR="006F3C6A">
        <w:rPr>
          <w:rFonts w:ascii="Times New Roman" w:hAnsi="Times New Roman"/>
          <w:color w:val="000000"/>
          <w:sz w:val="24"/>
          <w:szCs w:val="24"/>
        </w:rPr>
        <w:t>-тренинг</w:t>
      </w:r>
      <w:r>
        <w:rPr>
          <w:rFonts w:ascii="Times New Roman" w:hAnsi="Times New Roman"/>
          <w:color w:val="000000"/>
          <w:sz w:val="24"/>
          <w:szCs w:val="24"/>
        </w:rPr>
        <w:t xml:space="preserve"> также имело определенную </w:t>
      </w:r>
      <w:r>
        <w:rPr>
          <w:rFonts w:ascii="Times New Roman" w:hAnsi="Times New Roman"/>
          <w:b/>
          <w:bCs/>
          <w:color w:val="000000"/>
          <w:sz w:val="24"/>
          <w:szCs w:val="24"/>
        </w:rPr>
        <w:t>структуру:</w:t>
      </w:r>
      <w:r>
        <w:rPr>
          <w:rFonts w:ascii="Times New Roman" w:hAnsi="Times New Roman"/>
          <w:color w:val="000000"/>
          <w:sz w:val="24"/>
          <w:szCs w:val="24"/>
        </w:rPr>
        <w:t xml:space="preserve"> </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i/>
          <w:iCs/>
          <w:color w:val="000000"/>
          <w:sz w:val="24"/>
          <w:szCs w:val="24"/>
        </w:rPr>
        <w:t xml:space="preserve">1. </w:t>
      </w:r>
      <w:r>
        <w:rPr>
          <w:rFonts w:ascii="Times New Roman" w:hAnsi="Times New Roman"/>
          <w:b/>
          <w:bCs/>
          <w:i/>
          <w:iCs/>
          <w:color w:val="000000"/>
          <w:sz w:val="24"/>
          <w:szCs w:val="24"/>
        </w:rPr>
        <w:t>организационная часть</w:t>
      </w:r>
      <w:r>
        <w:rPr>
          <w:rFonts w:ascii="Times New Roman" w:hAnsi="Times New Roman"/>
          <w:color w:val="000000"/>
          <w:sz w:val="24"/>
          <w:szCs w:val="24"/>
        </w:rPr>
        <w:t xml:space="preserve"> (приветствие, знакомство – повторение имен учащихся) с использованием песенки «Привет-привет спешу сказать, я очень рад тебя встречать» и палочек, при помощи которых дети могли подыгрывать себе) Другой вариант песни для организационной части: «Привет, друзья, привет друзья, на игры мы пришли. Мы очень рады видеть вас веселых, озорных! И Ваня (имя ребенка) здесь, и Ваня здесь, и Ваня к нам пришёл, ему похлопаем сейчас и ручкою махнем.»</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 xml:space="preserve">2. далее - </w:t>
      </w:r>
      <w:r>
        <w:rPr>
          <w:rFonts w:ascii="Times New Roman" w:hAnsi="Times New Roman"/>
          <w:b/>
          <w:bCs/>
          <w:i/>
          <w:iCs/>
          <w:color w:val="000000"/>
          <w:sz w:val="24"/>
          <w:szCs w:val="24"/>
        </w:rPr>
        <w:t>основная часть</w:t>
      </w:r>
      <w:r>
        <w:rPr>
          <w:rFonts w:ascii="Times New Roman" w:hAnsi="Times New Roman"/>
          <w:i/>
          <w:iCs/>
          <w:color w:val="000000"/>
          <w:sz w:val="24"/>
          <w:szCs w:val="24"/>
        </w:rPr>
        <w:t xml:space="preserve"> (игры на развитие совместно-последовательных действий):</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Основная часть начиналась всегда с музыкально-игровой ситуации «Я качу». Начинал педагог: «Я качу-качу-качу - мячик Саше покачу». При этом, по сравнению с первым этапом, мог варьироваться размер и цвет мячика, расстрояние для прокатывания – то есть предметно-пространственные признаки совместного действия.</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Музыка подбиралась с теми нюансами, которые мы заметили на диагностическом этапе и на первом этапе. На подгрупповых занятиях звучали фрагменты следующих произведений: Произведения П.И.Чайковского музыка к балету Щелкунчик «Увертюра», «Вальс цветов», «Танец пастушков» «Па-де-де». Также народная музыка в исполнении С.Привалова (гармонь) и О. Буданкова (ударные): «Барыня, русская пляска», «Цыганочка, пляска», «Яблочко, матросская пляска», «Деревенская полька», «Гусачек», «Камаринская».</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Все дети при этом раскрываются в парах в своём темпе. И очень важно ждать этого момента, дать ребенку раскрыться самому, как цветок сам раскрывает свои лепестки, так и ребенок с аутизмом раскрывает соцветие своих возможностей. Важно - научиться быть рядом, на одной волне. Тогда и развитие начинает двигаться вперёд.</w:t>
      </w:r>
    </w:p>
    <w:p w:rsidR="00961163" w:rsidRDefault="00961163" w:rsidP="002B4E76">
      <w:pPr>
        <w:spacing w:after="0" w:line="360" w:lineRule="auto"/>
        <w:ind w:firstLine="709"/>
        <w:contextualSpacing/>
        <w:jc w:val="both"/>
        <w:rPr>
          <w:rFonts w:ascii="Times New Roman" w:hAnsi="Times New Roman"/>
          <w:b/>
          <w:color w:val="000000"/>
          <w:sz w:val="24"/>
          <w:szCs w:val="24"/>
        </w:rPr>
      </w:pPr>
      <w:r>
        <w:rPr>
          <w:rFonts w:ascii="Times New Roman" w:hAnsi="Times New Roman"/>
          <w:b/>
          <w:color w:val="000000"/>
          <w:sz w:val="24"/>
          <w:szCs w:val="24"/>
        </w:rPr>
        <w:t xml:space="preserve">Приведем примеры </w:t>
      </w:r>
      <w:r>
        <w:rPr>
          <w:rFonts w:ascii="Times New Roman" w:hAnsi="Times New Roman"/>
          <w:bCs/>
          <w:color w:val="000000"/>
          <w:sz w:val="24"/>
          <w:szCs w:val="24"/>
        </w:rPr>
        <w:t>игр основной части, для развития совместно-последовательных действий детей с РАС.</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b/>
          <w:color w:val="000000"/>
          <w:sz w:val="24"/>
          <w:szCs w:val="24"/>
        </w:rPr>
        <w:t>Игра 1</w:t>
      </w:r>
      <w:r>
        <w:rPr>
          <w:rFonts w:ascii="Times New Roman" w:hAnsi="Times New Roman"/>
          <w:color w:val="000000"/>
          <w:sz w:val="24"/>
          <w:szCs w:val="24"/>
        </w:rPr>
        <w:t xml:space="preserve">. </w:t>
      </w:r>
      <w:r>
        <w:rPr>
          <w:rFonts w:ascii="Times New Roman" w:hAnsi="Times New Roman"/>
          <w:b/>
          <w:bCs/>
          <w:color w:val="000000"/>
          <w:sz w:val="24"/>
          <w:szCs w:val="24"/>
        </w:rPr>
        <w:t>Музыкально-игровая ситуация «Тук-тук - на»</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Дети остаются с инструментами в руках и садятся в круг вместе с педагогом. (</w:t>
      </w:r>
      <w:r w:rsidR="00B0221E">
        <w:rPr>
          <w:rFonts w:ascii="Times New Roman" w:hAnsi="Times New Roman"/>
          <w:color w:val="000000"/>
          <w:sz w:val="24"/>
          <w:szCs w:val="24"/>
        </w:rPr>
        <w:t>В</w:t>
      </w:r>
      <w:r>
        <w:rPr>
          <w:rFonts w:ascii="Times New Roman" w:hAnsi="Times New Roman"/>
          <w:color w:val="000000"/>
          <w:sz w:val="24"/>
          <w:szCs w:val="24"/>
        </w:rPr>
        <w:t xml:space="preserve"> руках ударные инструменты в которые можно ударять: треугольник, бубен, ложки деревянные, маракасы и др.) Дети должен ударить по своему инструменту, сказав слова «тук-тук», на словах «на» передаём инструмент по кругу. Потом педагог спрашивает у кого сейчас бубен? И тот, у </w:t>
      </w:r>
      <w:r>
        <w:rPr>
          <w:rFonts w:ascii="Times New Roman" w:hAnsi="Times New Roman"/>
          <w:color w:val="000000"/>
          <w:sz w:val="24"/>
          <w:szCs w:val="24"/>
        </w:rPr>
        <w:lastRenderedPageBreak/>
        <w:t>кого бубен должен ответить «У меня!» Также педагог может спросить: «Аня, а у кого сейчас ложки?», и ребенок должен ответить «У Пети». Либо: «Кто играет на металлофоне?»  и дети должны уметь или научиться отвечать: «Я».</w:t>
      </w:r>
    </w:p>
    <w:p w:rsidR="00961163" w:rsidRDefault="008A2A90"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b/>
          <w:bCs/>
          <w:color w:val="000000"/>
          <w:sz w:val="24"/>
          <w:szCs w:val="24"/>
        </w:rPr>
        <w:t xml:space="preserve">   </w:t>
      </w:r>
      <w:r w:rsidR="00961163">
        <w:rPr>
          <w:rFonts w:ascii="Times New Roman" w:hAnsi="Times New Roman"/>
          <w:b/>
          <w:bCs/>
          <w:color w:val="000000"/>
          <w:sz w:val="24"/>
          <w:szCs w:val="24"/>
        </w:rPr>
        <w:t>Игра 2. Музыкально-дидактическая игра «Ложки мои, ложки»</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Описание: Текст: «Ложки мои ложки, ложки-поварешки. Пляшут, улыбаются с нами занимаются» Детям раздаются ложки. Звучит народная музыка «Вологодские наигрыши». Дети вместе с педагогом стучат под музыку деревянными ложками, как только музыка остановилась, «мои ложечки должны встретится с ложками соседа»</w:t>
      </w:r>
    </w:p>
    <w:p w:rsidR="00961163" w:rsidRDefault="008A2A90" w:rsidP="002B4E76">
      <w:pPr>
        <w:spacing w:after="0" w:line="360" w:lineRule="auto"/>
        <w:ind w:firstLine="709"/>
        <w:contextualSpacing/>
        <w:jc w:val="both"/>
        <w:rPr>
          <w:rFonts w:ascii="Times New Roman" w:eastAsia="Times New Roman" w:hAnsi="Times New Roman"/>
          <w:b/>
          <w:bCs/>
          <w:color w:val="000000"/>
          <w:sz w:val="24"/>
          <w:szCs w:val="24"/>
        </w:rPr>
      </w:pPr>
      <w:r>
        <w:rPr>
          <w:rFonts w:ascii="Times New Roman" w:hAnsi="Times New Roman"/>
          <w:b/>
          <w:color w:val="000000"/>
          <w:sz w:val="24"/>
          <w:szCs w:val="24"/>
        </w:rPr>
        <w:t xml:space="preserve">   </w:t>
      </w:r>
      <w:r w:rsidR="00961163">
        <w:rPr>
          <w:rFonts w:ascii="Times New Roman" w:hAnsi="Times New Roman"/>
          <w:b/>
          <w:bCs/>
          <w:color w:val="000000"/>
          <w:sz w:val="24"/>
          <w:szCs w:val="24"/>
        </w:rPr>
        <w:t>Игра 3. «Катится яблочко»</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 xml:space="preserve">Взрослый поёт песню: «Катится яблочко - катится яблочко - хочется ему узнать, как тебя зовут». В это время тьютор вместе с детьми передаёт мячик по кругу. Песня заканчивается, у кого остался мячик, то и называет своё имя. </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Эту игру можно проводить просто под звуковое музыкальное сопровождение и выключать, когда нужно. Далее задавать вопросы, которые нужно отработать в данное время</w:t>
      </w:r>
    </w:p>
    <w:p w:rsidR="00961163" w:rsidRDefault="00961163" w:rsidP="002B4E76">
      <w:pPr>
        <w:spacing w:after="0" w:line="360" w:lineRule="auto"/>
        <w:ind w:firstLine="709"/>
        <w:contextualSpacing/>
        <w:jc w:val="both"/>
        <w:rPr>
          <w:rFonts w:ascii="Times New Roman" w:hAnsi="Times New Roman"/>
          <w:b/>
          <w:bCs/>
          <w:color w:val="000000"/>
          <w:sz w:val="24"/>
          <w:szCs w:val="24"/>
        </w:rPr>
      </w:pPr>
      <w:r>
        <w:rPr>
          <w:rFonts w:ascii="Times New Roman" w:hAnsi="Times New Roman"/>
          <w:b/>
          <w:bCs/>
          <w:color w:val="000000"/>
          <w:sz w:val="24"/>
          <w:szCs w:val="24"/>
        </w:rPr>
        <w:t>Игра 4. «Ты похлопай вместе с нами»</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 xml:space="preserve">Один ребенок поёт, другой выполняет действия </w:t>
      </w:r>
    </w:p>
    <w:p w:rsidR="00961163" w:rsidRDefault="00961163" w:rsidP="002B4E76">
      <w:pPr>
        <w:spacing w:after="0" w:line="360" w:lineRule="auto"/>
        <w:ind w:firstLine="709"/>
        <w:contextualSpacing/>
        <w:jc w:val="both"/>
        <w:rPr>
          <w:rFonts w:ascii="Times New Roman" w:hAnsi="Times New Roman"/>
          <w:bCs/>
          <w:i/>
          <w:iCs/>
          <w:color w:val="000000"/>
          <w:sz w:val="24"/>
          <w:szCs w:val="24"/>
        </w:rPr>
      </w:pPr>
      <w:r>
        <w:rPr>
          <w:rFonts w:ascii="Times New Roman" w:hAnsi="Times New Roman"/>
          <w:bCs/>
          <w:i/>
          <w:iCs/>
          <w:color w:val="000000"/>
          <w:sz w:val="24"/>
          <w:szCs w:val="24"/>
        </w:rPr>
        <w:t>Ты похлопай вместе с нами хлоп и хлоп (3 раза)</w:t>
      </w:r>
    </w:p>
    <w:p w:rsidR="00961163" w:rsidRDefault="00961163" w:rsidP="002B4E76">
      <w:pPr>
        <w:spacing w:after="0" w:line="360" w:lineRule="auto"/>
        <w:ind w:firstLine="709"/>
        <w:contextualSpacing/>
        <w:jc w:val="both"/>
        <w:rPr>
          <w:rFonts w:ascii="Times New Roman" w:hAnsi="Times New Roman"/>
          <w:bCs/>
          <w:i/>
          <w:iCs/>
          <w:color w:val="000000"/>
          <w:sz w:val="24"/>
          <w:szCs w:val="24"/>
        </w:rPr>
      </w:pPr>
      <w:r>
        <w:rPr>
          <w:rFonts w:ascii="Times New Roman" w:hAnsi="Times New Roman"/>
          <w:bCs/>
          <w:i/>
          <w:iCs/>
          <w:color w:val="000000"/>
          <w:sz w:val="24"/>
          <w:szCs w:val="24"/>
        </w:rPr>
        <w:t>Ты попрыгай вместе с нами прыг и прыг (3 раза)</w:t>
      </w:r>
    </w:p>
    <w:p w:rsidR="00961163" w:rsidRDefault="00961163" w:rsidP="002B4E76">
      <w:pPr>
        <w:spacing w:after="0" w:line="360" w:lineRule="auto"/>
        <w:ind w:firstLine="709"/>
        <w:contextualSpacing/>
        <w:jc w:val="both"/>
        <w:rPr>
          <w:rFonts w:ascii="Times New Roman" w:hAnsi="Times New Roman"/>
          <w:bCs/>
          <w:i/>
          <w:iCs/>
          <w:color w:val="000000"/>
          <w:sz w:val="24"/>
          <w:szCs w:val="24"/>
        </w:rPr>
      </w:pPr>
      <w:r>
        <w:rPr>
          <w:rFonts w:ascii="Times New Roman" w:hAnsi="Times New Roman"/>
          <w:bCs/>
          <w:i/>
          <w:iCs/>
          <w:color w:val="000000"/>
          <w:sz w:val="24"/>
          <w:szCs w:val="24"/>
        </w:rPr>
        <w:t>А теперь ты будешь с нами танцевать (3 раза)</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Игра 5. «Ромашки-грибочки</w:t>
      </w:r>
      <w:r>
        <w:rPr>
          <w:rFonts w:ascii="Times New Roman" w:hAnsi="Times New Roman"/>
          <w:color w:val="000000"/>
          <w:sz w:val="24"/>
          <w:szCs w:val="24"/>
        </w:rPr>
        <w:t>»</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В зале в одной стороне лежат ромашки, в другой стороне грибы</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Детям даётся инструкция, когда вы услышите медленную музыку вы шагаете во круг ромашек, а когда услышите быструю - прыгаете рядом с грибочками.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Задание нужно выполнять сообща и посоветоваться, как нужно действовать под ту или иную музыку.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Далее одному ребенку даётся роль грибочка, а другому ромашки. Когда звучит музыка «Ромашки», выходит один ребенок и идёт плавно во круг ромашек, другой ребенок стоит. По</w:t>
      </w:r>
      <w:r w:rsidR="008A2A90">
        <w:rPr>
          <w:rFonts w:ascii="Times New Roman" w:hAnsi="Times New Roman"/>
          <w:color w:val="000000"/>
          <w:sz w:val="24"/>
          <w:szCs w:val="24"/>
        </w:rPr>
        <w:t>том звучит музыка грибочков. «Гр</w:t>
      </w:r>
      <w:r>
        <w:rPr>
          <w:rFonts w:ascii="Times New Roman" w:hAnsi="Times New Roman"/>
          <w:color w:val="000000"/>
          <w:sz w:val="24"/>
          <w:szCs w:val="24"/>
        </w:rPr>
        <w:t>ибочек» идёт танцевать, а «Ромашка» стоит.</w:t>
      </w:r>
    </w:p>
    <w:p w:rsidR="00961163" w:rsidRDefault="00961163" w:rsidP="002B4E76">
      <w:pPr>
        <w:spacing w:after="0" w:line="360" w:lineRule="auto"/>
        <w:ind w:firstLine="709"/>
        <w:jc w:val="both"/>
        <w:rPr>
          <w:rFonts w:ascii="Times New Roman" w:eastAsia="Times New Roman" w:hAnsi="Times New Roman"/>
          <w:i/>
          <w:iCs/>
          <w:color w:val="000000"/>
          <w:sz w:val="24"/>
          <w:szCs w:val="24"/>
        </w:rPr>
      </w:pPr>
      <w:r>
        <w:rPr>
          <w:rFonts w:ascii="Times New Roman" w:hAnsi="Times New Roman"/>
          <w:i/>
          <w:iCs/>
          <w:color w:val="000000"/>
          <w:sz w:val="24"/>
          <w:szCs w:val="24"/>
        </w:rPr>
        <w:t xml:space="preserve">3. </w:t>
      </w:r>
      <w:r>
        <w:rPr>
          <w:rFonts w:ascii="Times New Roman" w:hAnsi="Times New Roman"/>
          <w:b/>
          <w:bCs/>
          <w:i/>
          <w:iCs/>
          <w:color w:val="000000"/>
          <w:sz w:val="24"/>
          <w:szCs w:val="24"/>
        </w:rPr>
        <w:t>последняя часть</w:t>
      </w:r>
      <w:r>
        <w:rPr>
          <w:rFonts w:ascii="Times New Roman" w:hAnsi="Times New Roman"/>
          <w:i/>
          <w:iCs/>
          <w:color w:val="000000"/>
          <w:sz w:val="24"/>
          <w:szCs w:val="24"/>
        </w:rPr>
        <w:t xml:space="preserve"> - релаксация с использованием активной и пассивной форм музыкальной терапии. </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 xml:space="preserve">4. </w:t>
      </w:r>
      <w:r>
        <w:rPr>
          <w:rFonts w:ascii="Times New Roman" w:hAnsi="Times New Roman"/>
          <w:b/>
          <w:bCs/>
          <w:i/>
          <w:iCs/>
          <w:color w:val="000000"/>
          <w:sz w:val="24"/>
          <w:szCs w:val="24"/>
        </w:rPr>
        <w:t>подведение итогов</w:t>
      </w:r>
      <w:r>
        <w:rPr>
          <w:rFonts w:ascii="Times New Roman" w:hAnsi="Times New Roman"/>
          <w:i/>
          <w:iCs/>
          <w:color w:val="000000"/>
          <w:sz w:val="24"/>
          <w:szCs w:val="24"/>
        </w:rPr>
        <w:t xml:space="preserve"> – прощальная песенка «Мы играли вместе, всем нам было весело!» </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Мы играли вместе, всем нам было весело!</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 xml:space="preserve"> Здравствуйте! До свидания! Скоро снова встретимся друзья! (2 раза)</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lastRenderedPageBreak/>
        <w:t>Описание игры: дети идут по кругу на словах «Здравствуйте» Соединяются в центре, на словах «До свидания» - расходятся обратно и т</w:t>
      </w:r>
      <w:r w:rsidR="008A2A90">
        <w:rPr>
          <w:rFonts w:ascii="Times New Roman" w:hAnsi="Times New Roman"/>
          <w:i/>
          <w:iCs/>
          <w:color w:val="000000"/>
          <w:sz w:val="24"/>
          <w:szCs w:val="24"/>
        </w:rPr>
        <w:t>.</w:t>
      </w:r>
      <w:r>
        <w:rPr>
          <w:rFonts w:ascii="Times New Roman" w:hAnsi="Times New Roman"/>
          <w:i/>
          <w:iCs/>
          <w:color w:val="000000"/>
          <w:sz w:val="24"/>
          <w:szCs w:val="24"/>
        </w:rPr>
        <w:t>д.</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Практически все </w:t>
      </w:r>
      <w:r w:rsidR="006F3C6A">
        <w:rPr>
          <w:rFonts w:ascii="Times New Roman" w:hAnsi="Times New Roman"/>
          <w:color w:val="000000"/>
          <w:sz w:val="24"/>
          <w:szCs w:val="24"/>
        </w:rPr>
        <w:t>музыкально-игровые тренинги</w:t>
      </w:r>
      <w:r>
        <w:rPr>
          <w:rFonts w:ascii="Times New Roman" w:hAnsi="Times New Roman"/>
          <w:color w:val="000000"/>
          <w:sz w:val="24"/>
          <w:szCs w:val="24"/>
        </w:rPr>
        <w:t xml:space="preserve"> проводились в кругу, чаще всего на полу. Отношение детей друг ко другу во врем парных занятий менялось очень медленно. На это влияло их общее настроение, характер, погода, климат в семье и др. Учитывать нужно было всё и ждать плавного перехода от неприятия партнера к взаимодействию с ним. </w:t>
      </w:r>
    </w:p>
    <w:p w:rsidR="00961163" w:rsidRDefault="00961163" w:rsidP="002B4E76">
      <w:pPr>
        <w:pStyle w:val="ac"/>
        <w:spacing w:after="0" w:line="360" w:lineRule="auto"/>
        <w:ind w:left="0" w:firstLine="709"/>
        <w:jc w:val="both"/>
        <w:rPr>
          <w:iCs/>
          <w:color w:val="000000"/>
        </w:rPr>
      </w:pPr>
      <w:r>
        <w:rPr>
          <w:iCs/>
          <w:color w:val="000000"/>
        </w:rPr>
        <w:t>Опишем особенности такой работы.</w:t>
      </w:r>
    </w:p>
    <w:p w:rsidR="00961163" w:rsidRDefault="00961163" w:rsidP="002B4E76">
      <w:pPr>
        <w:pStyle w:val="ac"/>
        <w:spacing w:after="0" w:line="360" w:lineRule="auto"/>
        <w:ind w:left="0" w:firstLine="709"/>
        <w:jc w:val="both"/>
        <w:rPr>
          <w:color w:val="000000"/>
        </w:rPr>
      </w:pPr>
      <w:r>
        <w:rPr>
          <w:color w:val="000000"/>
        </w:rPr>
        <w:t>На этом этапе дети уже лучше взаимодействовали друг с другом, какие-то игры были уже знакомы с первого этапа и даже при изменении правил, они с подсказками, но включались в деятельность. Музыка усиливала позитивное отношение к игре. Были такие нюансы, когда ребенок приходил после других занятий и его усталость влияла на качество выполнения совместных действий. Нужно всегда учитывать состояние и по мере возможности давать игры соответственно состоянию ребенка. Тут нужно ещё понимать, что второй ребенок тоже пришёл со своими особенностями. Иногда бывает, что их состояния совпадают, но бывает и наоборот и нужно в это время объединить их дать почувствовать другого, направить и совместить их действия грамотно с учетом этих особенностей.</w:t>
      </w:r>
    </w:p>
    <w:p w:rsidR="00961163" w:rsidRDefault="00961163" w:rsidP="002B4E76">
      <w:pPr>
        <w:pStyle w:val="ac"/>
        <w:spacing w:after="0" w:line="360" w:lineRule="auto"/>
        <w:ind w:left="0" w:firstLine="709"/>
        <w:jc w:val="both"/>
        <w:rPr>
          <w:color w:val="000000"/>
        </w:rPr>
      </w:pPr>
      <w:r>
        <w:rPr>
          <w:color w:val="000000"/>
        </w:rPr>
        <w:t>Специфика работы с детьми, с типичным и атипичным РАС, проявилась в том, что дети с типичным аутизмом иногда зависали на одном действии и не переходили к другому без подсказки взрослого.</w:t>
      </w:r>
    </w:p>
    <w:p w:rsidR="00961163" w:rsidRDefault="00961163" w:rsidP="002B4E76">
      <w:pPr>
        <w:pStyle w:val="ac"/>
        <w:spacing w:after="0" w:line="360" w:lineRule="auto"/>
        <w:ind w:left="0" w:firstLine="709"/>
        <w:jc w:val="both"/>
        <w:rPr>
          <w:color w:val="000000"/>
        </w:rPr>
      </w:pPr>
      <w:r>
        <w:rPr>
          <w:color w:val="000000"/>
        </w:rPr>
        <w:t>Дети же с атипичным аутизм выполняли некоторые задания не понимая, что они делают, иногда механически копируя действие взрослого.</w:t>
      </w:r>
    </w:p>
    <w:p w:rsidR="00961163" w:rsidRDefault="00961163" w:rsidP="002B4E76">
      <w:pPr>
        <w:pStyle w:val="ac"/>
        <w:spacing w:after="0" w:line="360" w:lineRule="auto"/>
        <w:ind w:left="0" w:firstLine="709"/>
        <w:jc w:val="both"/>
        <w:rPr>
          <w:color w:val="000000"/>
        </w:rPr>
      </w:pPr>
      <w:r>
        <w:rPr>
          <w:color w:val="000000"/>
        </w:rPr>
        <w:t xml:space="preserve">Каждому ребенку, с типичным и с атипичным аутизмом требовалось поощрение за выполненные задания. Каждая адекватная попытка к совместным действиям поощрялась специальным призом. </w:t>
      </w:r>
    </w:p>
    <w:p w:rsidR="00961163" w:rsidRDefault="00961163" w:rsidP="002B4E76">
      <w:pPr>
        <w:pStyle w:val="ac"/>
        <w:spacing w:after="0" w:line="360" w:lineRule="auto"/>
        <w:ind w:left="0" w:firstLine="709"/>
        <w:jc w:val="both"/>
        <w:rPr>
          <w:b/>
          <w:color w:val="000000"/>
        </w:rPr>
      </w:pPr>
      <w:r>
        <w:rPr>
          <w:b/>
          <w:bCs/>
          <w:color w:val="000000"/>
        </w:rPr>
        <w:t xml:space="preserve">3 этап: Развитие </w:t>
      </w:r>
      <w:r>
        <w:rPr>
          <w:b/>
          <w:color w:val="000000"/>
        </w:rPr>
        <w:t>совместно-распределённых действий со взрослыми и совместно-последовательных действий со сверстниками</w:t>
      </w:r>
    </w:p>
    <w:p w:rsidR="00961163" w:rsidRDefault="00961163" w:rsidP="002B4E76">
      <w:pPr>
        <w:pStyle w:val="ac"/>
        <w:spacing w:after="0" w:line="360" w:lineRule="auto"/>
        <w:ind w:left="0" w:firstLine="709"/>
        <w:jc w:val="both"/>
        <w:rPr>
          <w:b/>
          <w:bCs/>
          <w:color w:val="000000"/>
        </w:rPr>
      </w:pPr>
      <w:r>
        <w:rPr>
          <w:b/>
          <w:bCs/>
          <w:color w:val="000000"/>
        </w:rPr>
        <w:t>Цель:</w:t>
      </w:r>
      <w:r>
        <w:rPr>
          <w:color w:val="000000"/>
        </w:rPr>
        <w:t xml:space="preserve"> включение детей в музыкально-игровые ситуации, игры и упражнения, на уровне совместно-распределённых действий со взрослым и совместно-последовательным действиям со сверстником (в паре)</w:t>
      </w:r>
    </w:p>
    <w:p w:rsidR="00961163" w:rsidRDefault="00961163" w:rsidP="002B4E76">
      <w:pPr>
        <w:pStyle w:val="ac"/>
        <w:tabs>
          <w:tab w:val="left" w:pos="6137"/>
        </w:tabs>
        <w:spacing w:after="0" w:line="360" w:lineRule="auto"/>
        <w:ind w:left="0" w:firstLine="709"/>
        <w:jc w:val="both"/>
        <w:rPr>
          <w:b/>
          <w:bCs/>
          <w:color w:val="000000"/>
        </w:rPr>
      </w:pPr>
      <w:r>
        <w:rPr>
          <w:b/>
          <w:bCs/>
          <w:color w:val="000000"/>
        </w:rPr>
        <w:t xml:space="preserve">Задачи: </w:t>
      </w:r>
      <w:r>
        <w:rPr>
          <w:b/>
          <w:bCs/>
          <w:color w:val="000000"/>
        </w:rPr>
        <w:tab/>
      </w:r>
    </w:p>
    <w:p w:rsidR="00961163" w:rsidRDefault="00961163" w:rsidP="002B4E76">
      <w:pPr>
        <w:pStyle w:val="ac"/>
        <w:spacing w:after="0" w:line="360" w:lineRule="auto"/>
        <w:ind w:left="0" w:firstLine="709"/>
        <w:jc w:val="both"/>
        <w:rPr>
          <w:b/>
          <w:bCs/>
          <w:color w:val="000000"/>
        </w:rPr>
      </w:pPr>
      <w:r>
        <w:rPr>
          <w:b/>
          <w:bCs/>
          <w:color w:val="000000"/>
        </w:rPr>
        <w:t xml:space="preserve">- </w:t>
      </w:r>
      <w:r>
        <w:rPr>
          <w:color w:val="000000"/>
        </w:rPr>
        <w:t>предусмотреть усложнение</w:t>
      </w:r>
      <w:r>
        <w:rPr>
          <w:b/>
          <w:bCs/>
          <w:color w:val="000000"/>
        </w:rPr>
        <w:t xml:space="preserve"> </w:t>
      </w:r>
      <w:r>
        <w:rPr>
          <w:color w:val="000000"/>
        </w:rPr>
        <w:t>музыкально-игровых ситуаций, игр и упражнений и их переход от уровня совместно-последовательным к совместно-распределенным действиям;</w:t>
      </w:r>
    </w:p>
    <w:p w:rsidR="00961163" w:rsidRDefault="00961163" w:rsidP="002B4E76">
      <w:pPr>
        <w:pStyle w:val="ac"/>
        <w:spacing w:after="0" w:line="360" w:lineRule="auto"/>
        <w:ind w:left="0" w:firstLine="709"/>
        <w:jc w:val="both"/>
        <w:rPr>
          <w:color w:val="000000"/>
        </w:rPr>
      </w:pPr>
      <w:r>
        <w:rPr>
          <w:b/>
          <w:bCs/>
          <w:color w:val="000000"/>
        </w:rPr>
        <w:lastRenderedPageBreak/>
        <w:t xml:space="preserve">- </w:t>
      </w:r>
      <w:r>
        <w:rPr>
          <w:color w:val="000000"/>
        </w:rPr>
        <w:t>подобрать комплекс музыкально-дидактических игр для развития совместно-распределенных действий со взрослым;</w:t>
      </w:r>
    </w:p>
    <w:p w:rsidR="00961163" w:rsidRDefault="00961163" w:rsidP="002B4E76">
      <w:pPr>
        <w:pStyle w:val="ac"/>
        <w:spacing w:after="0" w:line="360" w:lineRule="auto"/>
        <w:ind w:left="0" w:firstLine="709"/>
        <w:jc w:val="both"/>
        <w:rPr>
          <w:bCs/>
          <w:color w:val="000000"/>
        </w:rPr>
      </w:pPr>
      <w:r>
        <w:rPr>
          <w:bCs/>
          <w:color w:val="000000"/>
        </w:rPr>
        <w:t>- внести в структуру парного занятия</w:t>
      </w:r>
      <w:r w:rsidR="006F3C6A">
        <w:rPr>
          <w:bCs/>
          <w:color w:val="000000"/>
        </w:rPr>
        <w:t>-тренинга</w:t>
      </w:r>
      <w:r>
        <w:rPr>
          <w:bCs/>
          <w:color w:val="000000"/>
        </w:rPr>
        <w:t xml:space="preserve"> со взрослым совместно-раздельные и последовательные ситуации взаимодействия со сверстниками;</w:t>
      </w:r>
    </w:p>
    <w:p w:rsidR="00961163" w:rsidRDefault="00961163" w:rsidP="002B4E76">
      <w:pPr>
        <w:pStyle w:val="ac"/>
        <w:spacing w:after="0" w:line="360" w:lineRule="auto"/>
        <w:ind w:left="0" w:firstLine="709"/>
        <w:jc w:val="both"/>
        <w:rPr>
          <w:bCs/>
          <w:color w:val="000000"/>
        </w:rPr>
      </w:pPr>
      <w:r>
        <w:rPr>
          <w:bCs/>
          <w:color w:val="000000"/>
        </w:rPr>
        <w:t>- сформировать положительное отношение к сверстнику, научить ребенка совместно- последовательным действиям с ровесниками, адекватно реагировать на игровую ситуацию, учить смотреть в сторону сверстника.</w:t>
      </w:r>
    </w:p>
    <w:p w:rsidR="00961163" w:rsidRDefault="00961163" w:rsidP="002B4E76">
      <w:pPr>
        <w:pStyle w:val="ac"/>
        <w:spacing w:after="0" w:line="360" w:lineRule="auto"/>
        <w:ind w:left="0" w:firstLine="709"/>
        <w:jc w:val="both"/>
        <w:rPr>
          <w:b/>
          <w:bCs/>
          <w:color w:val="000000"/>
        </w:rPr>
      </w:pPr>
      <w:r>
        <w:rPr>
          <w:b/>
          <w:bCs/>
          <w:color w:val="000000"/>
        </w:rPr>
        <w:t>Содержание и методы работы:</w:t>
      </w:r>
    </w:p>
    <w:p w:rsidR="00961163" w:rsidRDefault="006F3C6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Тренинги</w:t>
      </w:r>
      <w:r w:rsidR="00961163">
        <w:rPr>
          <w:rFonts w:ascii="Times New Roman" w:hAnsi="Times New Roman"/>
          <w:color w:val="000000"/>
          <w:sz w:val="24"/>
          <w:szCs w:val="24"/>
        </w:rPr>
        <w:t xml:space="preserve"> на основе комплекса разработанных музыкально-дидактических играх велись два раза в неделю по 25 минут. Проводились том же помещении, что и предыдущее </w:t>
      </w:r>
    </w:p>
    <w:p w:rsidR="00961163" w:rsidRDefault="00B0221E"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В классе находились двое тьюто</w:t>
      </w:r>
      <w:r w:rsidR="00961163">
        <w:rPr>
          <w:rFonts w:ascii="Times New Roman" w:hAnsi="Times New Roman"/>
          <w:color w:val="000000"/>
          <w:sz w:val="24"/>
          <w:szCs w:val="24"/>
        </w:rPr>
        <w:t xml:space="preserve">ров для помощи в организации игр. Такое парное занятие также имело определенную </w:t>
      </w:r>
      <w:r w:rsidR="00961163">
        <w:rPr>
          <w:rFonts w:ascii="Times New Roman" w:hAnsi="Times New Roman"/>
          <w:b/>
          <w:bCs/>
          <w:color w:val="000000"/>
          <w:sz w:val="24"/>
          <w:szCs w:val="24"/>
        </w:rPr>
        <w:t>структуру:</w:t>
      </w:r>
      <w:r w:rsidR="00961163">
        <w:rPr>
          <w:rFonts w:ascii="Times New Roman" w:hAnsi="Times New Roman"/>
          <w:color w:val="000000"/>
          <w:sz w:val="24"/>
          <w:szCs w:val="24"/>
        </w:rPr>
        <w:t xml:space="preserve"> </w:t>
      </w:r>
    </w:p>
    <w:p w:rsidR="00961163" w:rsidRDefault="00961163" w:rsidP="005B562F">
      <w:pPr>
        <w:pStyle w:val="a3"/>
        <w:numPr>
          <w:ilvl w:val="0"/>
          <w:numId w:val="2"/>
        </w:numPr>
        <w:spacing w:after="0" w:line="360" w:lineRule="auto"/>
        <w:ind w:left="0" w:firstLine="709"/>
        <w:jc w:val="both"/>
        <w:rPr>
          <w:rFonts w:ascii="Times New Roman" w:hAnsi="Times New Roman"/>
          <w:color w:val="000000"/>
          <w:sz w:val="24"/>
          <w:szCs w:val="24"/>
        </w:rPr>
      </w:pPr>
      <w:r>
        <w:rPr>
          <w:rFonts w:ascii="Times New Roman" w:hAnsi="Times New Roman"/>
          <w:i/>
          <w:iCs/>
          <w:color w:val="000000"/>
          <w:sz w:val="24"/>
          <w:szCs w:val="24"/>
        </w:rPr>
        <w:t>организационная часть</w:t>
      </w:r>
      <w:r>
        <w:rPr>
          <w:rFonts w:ascii="Times New Roman" w:hAnsi="Times New Roman"/>
          <w:color w:val="000000"/>
          <w:sz w:val="24"/>
          <w:szCs w:val="24"/>
        </w:rPr>
        <w:t xml:space="preserve"> </w:t>
      </w:r>
    </w:p>
    <w:p w:rsidR="00961163" w:rsidRDefault="00961163" w:rsidP="002B4E76">
      <w:pPr>
        <w:pStyle w:val="a3"/>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Приветственная песенка, любая из представленных выше.</w:t>
      </w:r>
    </w:p>
    <w:p w:rsidR="00961163" w:rsidRDefault="00961163" w:rsidP="002B4E76">
      <w:pPr>
        <w:spacing w:after="0" w:line="360" w:lineRule="auto"/>
        <w:ind w:firstLine="709"/>
        <w:jc w:val="both"/>
        <w:rPr>
          <w:rFonts w:ascii="Times New Roman" w:hAnsi="Times New Roman"/>
          <w:i/>
          <w:iCs/>
          <w:color w:val="000000"/>
          <w:sz w:val="24"/>
          <w:szCs w:val="24"/>
        </w:rPr>
      </w:pPr>
      <w:r>
        <w:rPr>
          <w:rFonts w:ascii="Times New Roman" w:hAnsi="Times New Roman"/>
          <w:i/>
          <w:iCs/>
          <w:color w:val="000000"/>
          <w:sz w:val="24"/>
          <w:szCs w:val="24"/>
        </w:rPr>
        <w:t>2. далее - основная часть (игры на развитие совместно-распределенных действий):</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Основная часть начиналась всегда с музыкально-игровой ситуации «Я качу». Начинал педагог: «Я качу-качу-качу – мячик … покачу». При этом мы вносили какие-то изменения в коммуникативную или предметно-игровую ситуацию, чтобы уйти от закрепления жесткого стереотипа организации совместных действий: мячик мог прокатываться мимо, убегать к сверстнику-соседу и др.</w:t>
      </w:r>
    </w:p>
    <w:p w:rsidR="00961163" w:rsidRDefault="0096116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Музыка подбиралась с теми нюансами, которые мы определили на диагностическом, первом и втором этапах. Музыка использовалась та-же что и на первых двух этапах.</w:t>
      </w:r>
    </w:p>
    <w:p w:rsidR="00961163" w:rsidRDefault="00961163" w:rsidP="002B4E76">
      <w:pPr>
        <w:spacing w:after="0" w:line="360" w:lineRule="auto"/>
        <w:ind w:firstLine="709"/>
        <w:contextualSpacing/>
        <w:jc w:val="both"/>
        <w:rPr>
          <w:rFonts w:ascii="Times New Roman" w:hAnsi="Times New Roman"/>
          <w:b/>
          <w:color w:val="000000"/>
          <w:sz w:val="24"/>
          <w:szCs w:val="24"/>
        </w:rPr>
      </w:pPr>
      <w:r>
        <w:rPr>
          <w:rFonts w:ascii="Times New Roman" w:hAnsi="Times New Roman"/>
          <w:b/>
          <w:color w:val="000000"/>
          <w:sz w:val="24"/>
          <w:szCs w:val="24"/>
        </w:rPr>
        <w:t xml:space="preserve">Приведем примеры </w:t>
      </w:r>
      <w:r>
        <w:rPr>
          <w:rFonts w:ascii="Times New Roman" w:hAnsi="Times New Roman"/>
          <w:bCs/>
          <w:color w:val="000000"/>
          <w:sz w:val="24"/>
          <w:szCs w:val="24"/>
        </w:rPr>
        <w:t xml:space="preserve">игр </w:t>
      </w:r>
      <w:r>
        <w:rPr>
          <w:rFonts w:ascii="Times New Roman" w:hAnsi="Times New Roman"/>
          <w:bCs/>
          <w:i/>
          <w:color w:val="000000"/>
          <w:sz w:val="24"/>
          <w:szCs w:val="24"/>
        </w:rPr>
        <w:t>основной части,</w:t>
      </w:r>
      <w:r>
        <w:rPr>
          <w:rFonts w:ascii="Times New Roman" w:hAnsi="Times New Roman"/>
          <w:bCs/>
          <w:color w:val="000000"/>
          <w:sz w:val="24"/>
          <w:szCs w:val="24"/>
        </w:rPr>
        <w:t xml:space="preserve"> для развития совместно-распределенных действий детей с РАС.</w:t>
      </w:r>
    </w:p>
    <w:p w:rsidR="00961163" w:rsidRDefault="00961163" w:rsidP="002B4E76">
      <w:pPr>
        <w:spacing w:after="0" w:line="360" w:lineRule="auto"/>
        <w:ind w:firstLine="709"/>
        <w:contextualSpacing/>
        <w:jc w:val="both"/>
        <w:rPr>
          <w:rFonts w:ascii="Times New Roman" w:hAnsi="Times New Roman"/>
          <w:b/>
          <w:bCs/>
          <w:color w:val="000000"/>
          <w:sz w:val="24"/>
          <w:szCs w:val="24"/>
        </w:rPr>
      </w:pPr>
      <w:r>
        <w:rPr>
          <w:rFonts w:ascii="Times New Roman" w:hAnsi="Times New Roman"/>
          <w:b/>
          <w:bCs/>
          <w:color w:val="000000"/>
          <w:sz w:val="24"/>
          <w:szCs w:val="24"/>
        </w:rPr>
        <w:t>Цель: формирование опыта совместно-распределенных действий</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
          <w:bCs/>
          <w:color w:val="000000"/>
          <w:sz w:val="24"/>
          <w:szCs w:val="24"/>
        </w:rPr>
        <w:t xml:space="preserve">Задачи: </w:t>
      </w:r>
      <w:r>
        <w:rPr>
          <w:rFonts w:ascii="Times New Roman" w:hAnsi="Times New Roman"/>
          <w:bCs/>
          <w:color w:val="000000"/>
          <w:sz w:val="24"/>
          <w:szCs w:val="24"/>
        </w:rPr>
        <w:t>научить детей действовать вместе, слажено. Обращая внимание друг на друга</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
          <w:bCs/>
          <w:color w:val="000000"/>
          <w:sz w:val="24"/>
          <w:szCs w:val="24"/>
        </w:rPr>
        <w:t>Игра 1.</w:t>
      </w:r>
      <w:r>
        <w:rPr>
          <w:rFonts w:ascii="Times New Roman" w:hAnsi="Times New Roman"/>
          <w:bCs/>
          <w:color w:val="000000"/>
          <w:sz w:val="24"/>
          <w:szCs w:val="24"/>
        </w:rPr>
        <w:t xml:space="preserve"> </w:t>
      </w:r>
      <w:r>
        <w:rPr>
          <w:rFonts w:ascii="Times New Roman" w:hAnsi="Times New Roman"/>
          <w:b/>
          <w:bCs/>
          <w:color w:val="000000"/>
          <w:sz w:val="24"/>
          <w:szCs w:val="24"/>
        </w:rPr>
        <w:t>Музыкально-игровая ситуация</w:t>
      </w:r>
      <w:r>
        <w:rPr>
          <w:rFonts w:ascii="Times New Roman" w:hAnsi="Times New Roman"/>
          <w:color w:val="000000"/>
          <w:sz w:val="24"/>
          <w:szCs w:val="24"/>
        </w:rPr>
        <w:t xml:space="preserve"> «Дождик-дождик, листопад, лужа» (Упражнение на чувство ритма, на расслабление)</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Описание: Один ребенок встаёт на возвышение и произносит четко: Дождик-дождик, листопад-листопад, лужа!!! Другой ребенок идёт во круг обруча, шагая на каждый слог: «До-ждик, до-ждик, до-ждик.»</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На каждый слог хлопает «ли-сто-пад, ли-сто-пад, ли-сто-пад»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«Лужа» ложится на пол и отдыхает (Звучит музыка Моцарта Симфония)</w:t>
      </w:r>
    </w:p>
    <w:p w:rsidR="00961163" w:rsidRDefault="00961163" w:rsidP="002B4E76">
      <w:pPr>
        <w:spacing w:after="0" w:line="360" w:lineRule="auto"/>
        <w:ind w:firstLine="709"/>
        <w:contextualSpacing/>
        <w:jc w:val="both"/>
        <w:rPr>
          <w:rFonts w:ascii="Times New Roman" w:hAnsi="Times New Roman"/>
          <w:b/>
          <w:bCs/>
          <w:color w:val="000000"/>
          <w:sz w:val="24"/>
          <w:szCs w:val="24"/>
        </w:rPr>
      </w:pPr>
      <w:r>
        <w:rPr>
          <w:rFonts w:ascii="Times New Roman" w:hAnsi="Times New Roman"/>
          <w:b/>
          <w:color w:val="000000"/>
          <w:sz w:val="24"/>
          <w:szCs w:val="24"/>
        </w:rPr>
        <w:lastRenderedPageBreak/>
        <w:t xml:space="preserve">Игра 2. </w:t>
      </w:r>
      <w:r>
        <w:rPr>
          <w:rFonts w:ascii="Times New Roman" w:hAnsi="Times New Roman"/>
          <w:b/>
          <w:bCs/>
          <w:color w:val="000000"/>
          <w:sz w:val="24"/>
          <w:szCs w:val="24"/>
        </w:rPr>
        <w:t>Музыкально-дидактическая игра «Пара»</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 xml:space="preserve">Детям одевается на руки резинки так, чтоб у каждой пары детей был свой одинаковый цвет резинки. Когда звучит песенка «У зори-то, у зореньки» дети ходят, гуляют по кабинету отдельно, а как только звучит композиция «Мишка с куклой бойко топают» дети ищут пару и делают вместе подскоки (прыжки) </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b/>
          <w:color w:val="000000"/>
          <w:sz w:val="24"/>
          <w:szCs w:val="24"/>
        </w:rPr>
        <w:t>Игра 3.</w:t>
      </w:r>
      <w:r>
        <w:rPr>
          <w:rFonts w:ascii="Times New Roman" w:hAnsi="Times New Roman"/>
          <w:b/>
          <w:bCs/>
          <w:color w:val="000000"/>
          <w:sz w:val="24"/>
          <w:szCs w:val="24"/>
        </w:rPr>
        <w:t xml:space="preserve"> </w:t>
      </w:r>
      <w:r>
        <w:rPr>
          <w:rFonts w:ascii="Times New Roman" w:hAnsi="Times New Roman"/>
          <w:color w:val="000000"/>
          <w:sz w:val="24"/>
          <w:szCs w:val="24"/>
        </w:rPr>
        <w:t xml:space="preserve">  </w:t>
      </w:r>
      <w:r>
        <w:rPr>
          <w:rFonts w:ascii="Times New Roman" w:hAnsi="Times New Roman"/>
          <w:b/>
          <w:bCs/>
          <w:color w:val="000000"/>
          <w:sz w:val="24"/>
          <w:szCs w:val="24"/>
        </w:rPr>
        <w:t>Музыкально-игровая ситуация</w:t>
      </w:r>
      <w:r>
        <w:rPr>
          <w:rFonts w:ascii="Times New Roman" w:hAnsi="Times New Roman"/>
          <w:color w:val="000000"/>
          <w:sz w:val="24"/>
          <w:szCs w:val="24"/>
        </w:rPr>
        <w:t xml:space="preserve"> «</w:t>
      </w:r>
      <w:r>
        <w:rPr>
          <w:rFonts w:ascii="Times New Roman" w:hAnsi="Times New Roman"/>
          <w:b/>
          <w:bCs/>
          <w:color w:val="000000"/>
          <w:sz w:val="24"/>
          <w:szCs w:val="24"/>
        </w:rPr>
        <w:t>Грустно-весело»</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Дети берутся за ручки, под грустную мелодию идут по кругу друг с другом, а под веселую прыгают, не отпуская рук на месте (Смотрим улавливают ли они характер могут ли быть в </w:t>
      </w:r>
      <w:r w:rsidR="00B0221E">
        <w:rPr>
          <w:rFonts w:ascii="Times New Roman" w:hAnsi="Times New Roman"/>
          <w:color w:val="000000"/>
          <w:sz w:val="24"/>
          <w:szCs w:val="24"/>
        </w:rPr>
        <w:t>паре,</w:t>
      </w:r>
      <w:r>
        <w:rPr>
          <w:rFonts w:ascii="Times New Roman" w:hAnsi="Times New Roman"/>
          <w:color w:val="000000"/>
          <w:sz w:val="24"/>
          <w:szCs w:val="24"/>
        </w:rPr>
        <w:t xml:space="preserve"> не отпуская рук продолжительное время)</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Музыка останавливается.</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Педагог: Саша, с кем ты прыгала сейчас? Дэня, с кем ты танцевал? </w:t>
      </w:r>
    </w:p>
    <w:p w:rsidR="00961163" w:rsidRDefault="00961163" w:rsidP="002B4E76">
      <w:pPr>
        <w:spacing w:after="0" w:line="360" w:lineRule="auto"/>
        <w:ind w:firstLine="709"/>
        <w:contextualSpacing/>
        <w:jc w:val="both"/>
        <w:rPr>
          <w:rFonts w:ascii="Times New Roman" w:hAnsi="Times New Roman"/>
          <w:b/>
          <w:color w:val="000000"/>
          <w:sz w:val="24"/>
          <w:szCs w:val="24"/>
        </w:rPr>
      </w:pPr>
      <w:r>
        <w:rPr>
          <w:rFonts w:ascii="Times New Roman" w:hAnsi="Times New Roman"/>
          <w:b/>
          <w:color w:val="000000"/>
          <w:sz w:val="24"/>
          <w:szCs w:val="24"/>
        </w:rPr>
        <w:t>Игра 4. «Найди такой-же»</w:t>
      </w:r>
    </w:p>
    <w:p w:rsidR="00961163" w:rsidRDefault="00961163" w:rsidP="002B4E76">
      <w:pPr>
        <w:spacing w:after="0" w:line="360" w:lineRule="auto"/>
        <w:ind w:firstLine="709"/>
        <w:contextualSpacing/>
        <w:jc w:val="both"/>
        <w:rPr>
          <w:rFonts w:ascii="Times New Roman" w:hAnsi="Times New Roman"/>
          <w:color w:val="000000"/>
          <w:sz w:val="24"/>
          <w:szCs w:val="24"/>
        </w:rPr>
      </w:pPr>
      <w:r>
        <w:rPr>
          <w:rFonts w:ascii="Times New Roman" w:hAnsi="Times New Roman"/>
          <w:color w:val="000000"/>
          <w:sz w:val="24"/>
          <w:szCs w:val="24"/>
        </w:rPr>
        <w:t xml:space="preserve"> Перед детьми лежать различные ударные музыкальные инструменты (должны инструм</w:t>
      </w:r>
      <w:r w:rsidR="008A2A90">
        <w:rPr>
          <w:rFonts w:ascii="Times New Roman" w:hAnsi="Times New Roman"/>
          <w:color w:val="000000"/>
          <w:sz w:val="24"/>
          <w:szCs w:val="24"/>
        </w:rPr>
        <w:t>енты парные - 2 бубна, две трещотки</w:t>
      </w:r>
      <w:r>
        <w:rPr>
          <w:rFonts w:ascii="Times New Roman" w:hAnsi="Times New Roman"/>
          <w:color w:val="000000"/>
          <w:sz w:val="24"/>
          <w:szCs w:val="24"/>
        </w:rPr>
        <w:t>, два колокольчика), когда музыка начинается, дети берут музыкальные инструменты (по одному и начинают на них играть), когда музыка поменялась, по просьбе педагога дети должны поменяться инструментами. При повторном исполнении, педагог после музыкального фрагмента говорит: Ваня, возьми такой же инструмент как у Максима или наоборот. (с детьми проговаривается какой у них инструмент в руках.)</w:t>
      </w:r>
    </w:p>
    <w:p w:rsidR="00961163" w:rsidRDefault="00961163" w:rsidP="002B4E76">
      <w:pPr>
        <w:pStyle w:val="2"/>
        <w:shd w:val="clear" w:color="auto" w:fill="FDFDFD"/>
        <w:spacing w:before="0" w:line="360" w:lineRule="auto"/>
        <w:ind w:firstLine="709"/>
        <w:jc w:val="center"/>
        <w:rPr>
          <w:rFonts w:ascii="Times New Roman" w:hAnsi="Times New Roman"/>
          <w:b/>
          <w:color w:val="000000"/>
          <w:sz w:val="24"/>
          <w:szCs w:val="24"/>
        </w:rPr>
      </w:pPr>
      <w:r>
        <w:rPr>
          <w:rFonts w:ascii="Times New Roman" w:hAnsi="Times New Roman"/>
          <w:b/>
          <w:color w:val="000000"/>
          <w:sz w:val="24"/>
          <w:szCs w:val="24"/>
        </w:rPr>
        <w:t>Игра 5 «Бубен, дудочка» Композиция - Русская народная «Полянка» (Исполняет оркестр русских народных инструментов им. Н. Осипова)</w:t>
      </w:r>
    </w:p>
    <w:p w:rsidR="00961163" w:rsidRDefault="00961163" w:rsidP="002B4E76">
      <w:pPr>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Звучит музыкальное произведение, в котором есть несколько инструментов сильно различных между собой: бубен и дудочка.</w:t>
      </w:r>
    </w:p>
    <w:p w:rsidR="00961163" w:rsidRDefault="00961163" w:rsidP="002B4E76">
      <w:pPr>
        <w:spacing w:after="0" w:line="360" w:lineRule="auto"/>
        <w:ind w:firstLine="709"/>
        <w:contextualSpacing/>
        <w:jc w:val="both"/>
        <w:rPr>
          <w:rFonts w:ascii="Times New Roman" w:hAnsi="Times New Roman"/>
          <w:bCs/>
          <w:color w:val="000000"/>
          <w:sz w:val="24"/>
          <w:szCs w:val="24"/>
        </w:rPr>
      </w:pPr>
      <w:r>
        <w:rPr>
          <w:rFonts w:ascii="Times New Roman" w:hAnsi="Times New Roman"/>
          <w:bCs/>
          <w:color w:val="000000"/>
          <w:sz w:val="24"/>
          <w:szCs w:val="24"/>
        </w:rPr>
        <w:t xml:space="preserve">У детей на столе разложены карточки с изображением инструментов. За одним участником закрепляется один инструмент, например - дудочка, а за другим другой – бубен. Когда звучит бубен один должен найти среди карточек изображение с бубном, а другой найти карточку с изображением дудочки и показать тогда, когда он услышит бубен. Важно, когда звучание одного из инструментов закончилось участник должен опускать карточку. Если заиграл и тот и другой инструмент карточки обе поднимаются вверх.  </w:t>
      </w:r>
    </w:p>
    <w:p w:rsidR="00961163" w:rsidRDefault="00961163" w:rsidP="002B4E76">
      <w:pPr>
        <w:pStyle w:val="ac"/>
        <w:spacing w:after="0" w:line="360" w:lineRule="auto"/>
        <w:ind w:left="0" w:firstLine="709"/>
        <w:jc w:val="both"/>
        <w:rPr>
          <w:color w:val="000000"/>
        </w:rPr>
      </w:pPr>
      <w:r>
        <w:rPr>
          <w:color w:val="000000"/>
        </w:rPr>
        <w:t xml:space="preserve">При возможности нужно включать родителей в формирование опыта таких совместно-последовательных и совместно-распределенных действий ребенка со сверстниками и взрослыми. Как только в игру эмоционально включаются мама или папа, расслабляются, </w:t>
      </w:r>
      <w:r>
        <w:rPr>
          <w:color w:val="000000"/>
        </w:rPr>
        <w:lastRenderedPageBreak/>
        <w:t xml:space="preserve">играют, как дети, то ребёнок тоже преображается, радуется этому и показывает более высокие уровни развития, появляется совместное внимание, диалог расширяется. </w:t>
      </w:r>
    </w:p>
    <w:p w:rsidR="00961163" w:rsidRDefault="00961163" w:rsidP="002B4E76">
      <w:pPr>
        <w:pStyle w:val="ac"/>
        <w:spacing w:after="0" w:line="360" w:lineRule="auto"/>
        <w:ind w:left="0" w:firstLine="709"/>
        <w:jc w:val="both"/>
        <w:rPr>
          <w:color w:val="000000"/>
        </w:rPr>
      </w:pPr>
      <w:r>
        <w:rPr>
          <w:color w:val="000000"/>
        </w:rPr>
        <w:t xml:space="preserve">Если родители включены в такой процесс, заинтересованы в качественном результате: поддерживают, помогают ребёнку развить его идеи, озадачивают, строят препятствия, оставаясь в игре эмоционально, как дети, то работа становится плодотворнее. В результате, работа приводит к такой игре, когда в неё включены идеи и детей, и взрослых, и каждый может побыть лидером. </w:t>
      </w:r>
    </w:p>
    <w:p w:rsidR="00961163" w:rsidRDefault="00961163" w:rsidP="002B4E76">
      <w:pPr>
        <w:pStyle w:val="ac"/>
        <w:spacing w:after="0" w:line="360" w:lineRule="auto"/>
        <w:ind w:left="0" w:firstLine="709"/>
        <w:jc w:val="both"/>
        <w:rPr>
          <w:color w:val="000000"/>
        </w:rPr>
      </w:pPr>
      <w:r>
        <w:rPr>
          <w:color w:val="000000"/>
        </w:rPr>
        <w:t xml:space="preserve">Результаты совместной апробации представленного комплекса музыкально-дидактических игр и ситуаций показывают, у детей, которые были на среднем уровне совместных действий </w:t>
      </w:r>
      <w:r w:rsidR="006F3C6A">
        <w:rPr>
          <w:color w:val="000000"/>
        </w:rPr>
        <w:t xml:space="preserve">(типичные формы аутизма) </w:t>
      </w:r>
      <w:r>
        <w:rPr>
          <w:color w:val="000000"/>
        </w:rPr>
        <w:t xml:space="preserve">на этапе </w:t>
      </w:r>
      <w:r w:rsidR="006F3C6A">
        <w:rPr>
          <w:color w:val="000000"/>
        </w:rPr>
        <w:t>предварительной диагностики</w:t>
      </w:r>
      <w:r>
        <w:rPr>
          <w:color w:val="000000"/>
        </w:rPr>
        <w:t xml:space="preserve">, появились совместно последовательные действия и частично, фрагментарно вышли на уровень совместно распределенных действий. </w:t>
      </w:r>
      <w:r>
        <w:rPr>
          <w:bCs/>
          <w:color w:val="000000"/>
          <w:kern w:val="24"/>
        </w:rPr>
        <w:t xml:space="preserve">Динамика проявилась в том, что дети </w:t>
      </w:r>
      <w:r>
        <w:rPr>
          <w:color w:val="000000"/>
        </w:rPr>
        <w:t xml:space="preserve">спокойно находили пару, взаимодействуя с партнером, совместные действия дифференцируются на деловые и эмоциональные. </w:t>
      </w:r>
      <w:r w:rsidR="006F3C6A">
        <w:rPr>
          <w:color w:val="000000"/>
          <w:kern w:val="0"/>
        </w:rPr>
        <w:t xml:space="preserve">Несмотря на трудности в коммуникации, дети стали проявлять большую осмысленность взаимодействия </w:t>
      </w:r>
      <w:r w:rsidR="006F3C6A">
        <w:rPr>
          <w:color w:val="000000"/>
          <w:kern w:val="24"/>
        </w:rPr>
        <w:t>со сверстником и взрослым, действия стали более конкретными и ориентированными на достижение совместного результата.</w:t>
      </w:r>
      <w:r w:rsidR="006F3C6A">
        <w:rPr>
          <w:color w:val="000000"/>
          <w:kern w:val="0"/>
        </w:rPr>
        <w:t xml:space="preserve"> Дети второй группы, в которой были дети с атипичным аутизмом, освоили уровень совместно раздельных действий и фрагментарно, могли использовать элементы совместно последовательных действий в парах.  </w:t>
      </w:r>
      <w:r w:rsidR="006F3C6A">
        <w:rPr>
          <w:color w:val="000000"/>
        </w:rPr>
        <w:t xml:space="preserve">Они </w:t>
      </w:r>
      <w:r>
        <w:rPr>
          <w:color w:val="000000"/>
        </w:rPr>
        <w:t xml:space="preserve">активно воспринимали все игры, эмоционально реагировали, </w:t>
      </w:r>
      <w:r w:rsidR="006F3C6A">
        <w:rPr>
          <w:color w:val="000000"/>
        </w:rPr>
        <w:t>хотя их</w:t>
      </w:r>
      <w:r>
        <w:rPr>
          <w:color w:val="000000"/>
        </w:rPr>
        <w:t xml:space="preserve"> действия имели больше подражательный характер. </w:t>
      </w:r>
      <w:r w:rsidR="006F3C6A">
        <w:rPr>
          <w:color w:val="000000"/>
        </w:rPr>
        <w:t>Некоторые</w:t>
      </w:r>
      <w:r>
        <w:rPr>
          <w:color w:val="000000"/>
        </w:rPr>
        <w:t xml:space="preserve"> отличались не стойким интересом к игре, при этом у них появилась потребность в совместных действиях. Таким образом, комплексы разработанных музыкально-дидактических игр </w:t>
      </w:r>
      <w:r w:rsidR="006F3C6A">
        <w:rPr>
          <w:color w:val="000000"/>
        </w:rPr>
        <w:t xml:space="preserve">и музыкально-игровых тренингов </w:t>
      </w:r>
      <w:r>
        <w:rPr>
          <w:color w:val="000000"/>
        </w:rPr>
        <w:t>действительно повлияли положительно на динамику совместных действий детей с РАС со взрослыми и сверстниками.</w:t>
      </w:r>
    </w:p>
    <w:p w:rsidR="002B4E76" w:rsidRDefault="002B4E76" w:rsidP="002B4E76">
      <w:pPr>
        <w:spacing w:after="0" w:line="360" w:lineRule="auto"/>
        <w:ind w:firstLine="709"/>
        <w:jc w:val="center"/>
        <w:rPr>
          <w:rFonts w:ascii="Times New Roman" w:hAnsi="Times New Roman"/>
          <w:b/>
          <w:bCs/>
          <w:color w:val="000000"/>
          <w:sz w:val="24"/>
          <w:szCs w:val="24"/>
        </w:rPr>
      </w:pPr>
    </w:p>
    <w:p w:rsidR="005D0976" w:rsidRDefault="005D0976"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t>2.</w:t>
      </w:r>
      <w:r w:rsidR="008E1FD4">
        <w:rPr>
          <w:rFonts w:ascii="Times New Roman" w:hAnsi="Times New Roman"/>
          <w:b/>
          <w:bCs/>
          <w:color w:val="000000"/>
          <w:kern w:val="0"/>
          <w:sz w:val="24"/>
          <w:szCs w:val="24"/>
        </w:rPr>
        <w:t>3</w:t>
      </w:r>
      <w:r>
        <w:rPr>
          <w:rFonts w:ascii="Times New Roman" w:hAnsi="Times New Roman"/>
          <w:b/>
          <w:bCs/>
          <w:color w:val="000000"/>
          <w:kern w:val="0"/>
          <w:sz w:val="24"/>
          <w:szCs w:val="24"/>
        </w:rPr>
        <w:t>. Конструктивно-игровые тренинги</w:t>
      </w:r>
    </w:p>
    <w:p w:rsidR="002B4E76" w:rsidRDefault="002B4E76" w:rsidP="002B4E76">
      <w:pPr>
        <w:spacing w:after="0" w:line="360" w:lineRule="auto"/>
        <w:ind w:firstLine="709"/>
        <w:jc w:val="center"/>
        <w:rPr>
          <w:rFonts w:ascii="Times New Roman" w:hAnsi="Times New Roman"/>
          <w:b/>
          <w:bCs/>
          <w:color w:val="000000"/>
          <w:kern w:val="0"/>
          <w:sz w:val="24"/>
          <w:szCs w:val="24"/>
        </w:rPr>
      </w:pPr>
    </w:p>
    <w:p w:rsidR="0036258C" w:rsidRDefault="00887D94"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xml:space="preserve">Опишем теперь работу с детьми с более легким вариантом аутистического дизонтогенеза, ориентируясь на наличие у </w:t>
      </w:r>
      <w:r w:rsidR="0036258C">
        <w:rPr>
          <w:rFonts w:ascii="Times New Roman" w:hAnsi="Times New Roman"/>
          <w:color w:val="000000"/>
          <w:sz w:val="24"/>
          <w:szCs w:val="24"/>
        </w:rPr>
        <w:t>дошкольников</w:t>
      </w:r>
      <w:r>
        <w:rPr>
          <w:rFonts w:ascii="Times New Roman" w:hAnsi="Times New Roman"/>
          <w:color w:val="000000"/>
          <w:sz w:val="24"/>
          <w:szCs w:val="24"/>
        </w:rPr>
        <w:t xml:space="preserve"> </w:t>
      </w:r>
      <w:r>
        <w:rPr>
          <w:rFonts w:ascii="Times New Roman" w:hAnsi="Times New Roman"/>
          <w:color w:val="000000"/>
          <w:kern w:val="0"/>
          <w:sz w:val="24"/>
          <w:szCs w:val="24"/>
        </w:rPr>
        <w:t>4 уровня аутистического дизонтогенеза (при синдроме Каннера и Аспергера</w:t>
      </w:r>
      <w:r w:rsidR="0036258C">
        <w:rPr>
          <w:rFonts w:ascii="Times New Roman" w:hAnsi="Times New Roman"/>
          <w:color w:val="000000"/>
          <w:kern w:val="0"/>
          <w:sz w:val="24"/>
          <w:szCs w:val="24"/>
        </w:rPr>
        <w:t>, при нормальном уровне развития интеллекта или ЗПР</w:t>
      </w:r>
      <w:r>
        <w:rPr>
          <w:rFonts w:ascii="Times New Roman" w:hAnsi="Times New Roman"/>
          <w:color w:val="000000"/>
          <w:kern w:val="0"/>
          <w:sz w:val="24"/>
          <w:szCs w:val="24"/>
        </w:rPr>
        <w:t>).</w:t>
      </w:r>
      <w:r w:rsidR="0036258C">
        <w:rPr>
          <w:rFonts w:ascii="Times New Roman" w:hAnsi="Times New Roman"/>
          <w:color w:val="000000"/>
          <w:kern w:val="0"/>
          <w:sz w:val="24"/>
          <w:szCs w:val="24"/>
        </w:rPr>
        <w:t xml:space="preserve"> </w:t>
      </w:r>
    </w:p>
    <w:p w:rsidR="005D0976" w:rsidRDefault="0036258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rPr>
        <w:t xml:space="preserve">Эта работа </w:t>
      </w:r>
      <w:r w:rsidR="005D0976">
        <w:rPr>
          <w:rFonts w:ascii="Times New Roman" w:hAnsi="Times New Roman"/>
          <w:color w:val="000000"/>
          <w:sz w:val="24"/>
          <w:szCs w:val="24"/>
        </w:rPr>
        <w:t xml:space="preserve">может быть реализована в 3 этапа – основной целью </w:t>
      </w:r>
      <w:r>
        <w:rPr>
          <w:rFonts w:ascii="Times New Roman" w:hAnsi="Times New Roman"/>
          <w:color w:val="000000"/>
          <w:sz w:val="24"/>
          <w:szCs w:val="24"/>
        </w:rPr>
        <w:t>ее</w:t>
      </w:r>
      <w:r w:rsidR="005D0976">
        <w:rPr>
          <w:rFonts w:ascii="Times New Roman" w:hAnsi="Times New Roman"/>
          <w:color w:val="000000"/>
          <w:sz w:val="24"/>
          <w:szCs w:val="24"/>
        </w:rPr>
        <w:t xml:space="preserve"> </w:t>
      </w:r>
      <w:r>
        <w:rPr>
          <w:rFonts w:ascii="Times New Roman" w:hAnsi="Times New Roman"/>
          <w:color w:val="000000"/>
          <w:sz w:val="24"/>
          <w:szCs w:val="24"/>
        </w:rPr>
        <w:t>выступает</w:t>
      </w:r>
      <w:r w:rsidR="005D0976">
        <w:rPr>
          <w:rFonts w:ascii="Times New Roman" w:hAnsi="Times New Roman"/>
          <w:color w:val="000000"/>
          <w:sz w:val="24"/>
          <w:szCs w:val="24"/>
        </w:rPr>
        <w:t xml:space="preserve"> формирование коммуникативных навыков в процессе конструктивно</w:t>
      </w:r>
      <w:r>
        <w:rPr>
          <w:rFonts w:ascii="Times New Roman" w:hAnsi="Times New Roman"/>
          <w:color w:val="000000"/>
          <w:sz w:val="24"/>
          <w:szCs w:val="24"/>
        </w:rPr>
        <w:t>-игровой</w:t>
      </w:r>
      <w:r w:rsidR="005D0976">
        <w:rPr>
          <w:rFonts w:ascii="Times New Roman" w:hAnsi="Times New Roman"/>
          <w:color w:val="000000"/>
          <w:sz w:val="24"/>
          <w:szCs w:val="24"/>
        </w:rPr>
        <w:t xml:space="preserve"> деятельности у </w:t>
      </w:r>
      <w:r>
        <w:rPr>
          <w:rFonts w:ascii="Times New Roman" w:hAnsi="Times New Roman"/>
          <w:color w:val="000000"/>
          <w:sz w:val="24"/>
          <w:szCs w:val="24"/>
        </w:rPr>
        <w:lastRenderedPageBreak/>
        <w:t>воспитанников</w:t>
      </w:r>
      <w:r w:rsidR="005D0976">
        <w:rPr>
          <w:rStyle w:val="a7"/>
          <w:rFonts w:ascii="Times New Roman" w:hAnsi="Times New Roman"/>
          <w:color w:val="000000"/>
          <w:sz w:val="24"/>
          <w:szCs w:val="24"/>
        </w:rPr>
        <w:footnoteReference w:id="40"/>
      </w:r>
      <w:r w:rsidR="006A518B">
        <w:rPr>
          <w:rFonts w:ascii="Times New Roman" w:hAnsi="Times New Roman"/>
          <w:color w:val="000000"/>
          <w:sz w:val="24"/>
          <w:szCs w:val="24"/>
        </w:rPr>
        <w:t xml:space="preserve"> </w:t>
      </w:r>
      <w:r w:rsidR="006A518B">
        <w:rPr>
          <w:rFonts w:ascii="Times New Roman" w:eastAsia="Arial Unicode MS" w:hAnsi="Times New Roman"/>
          <w:color w:val="000000"/>
          <w:kern w:val="0"/>
          <w:sz w:val="24"/>
          <w:szCs w:val="24"/>
          <w:shd w:val="clear" w:color="auto" w:fill="FFFFFF"/>
        </w:rPr>
        <w:t>[18]</w:t>
      </w:r>
      <w:r w:rsidR="005D0976">
        <w:rPr>
          <w:rFonts w:ascii="Times New Roman" w:hAnsi="Times New Roman"/>
          <w:color w:val="000000"/>
          <w:sz w:val="24"/>
          <w:szCs w:val="24"/>
        </w:rPr>
        <w:t>.</w:t>
      </w:r>
      <w:r>
        <w:rPr>
          <w:rFonts w:ascii="Times New Roman" w:hAnsi="Times New Roman"/>
          <w:color w:val="000000"/>
          <w:sz w:val="24"/>
          <w:szCs w:val="24"/>
        </w:rPr>
        <w:t xml:space="preserve"> Предполагается, что дети уже владеют действиями </w:t>
      </w:r>
      <w:r w:rsidR="00B0221E">
        <w:rPr>
          <w:rFonts w:ascii="Times New Roman" w:hAnsi="Times New Roman"/>
          <w:color w:val="000000"/>
          <w:sz w:val="24"/>
          <w:szCs w:val="24"/>
        </w:rPr>
        <w:t>по подражаниям</w:t>
      </w:r>
      <w:r>
        <w:rPr>
          <w:rFonts w:ascii="Times New Roman" w:hAnsi="Times New Roman"/>
          <w:color w:val="000000"/>
          <w:sz w:val="24"/>
          <w:szCs w:val="24"/>
        </w:rPr>
        <w:t xml:space="preserve"> («</w:t>
      </w:r>
      <w:r w:rsidR="00B0221E">
        <w:rPr>
          <w:rFonts w:ascii="Times New Roman" w:hAnsi="Times New Roman"/>
          <w:color w:val="000000"/>
          <w:sz w:val="24"/>
          <w:szCs w:val="24"/>
        </w:rPr>
        <w:t>рука - в</w:t>
      </w:r>
      <w:r>
        <w:rPr>
          <w:rFonts w:ascii="Times New Roman" w:hAnsi="Times New Roman"/>
          <w:color w:val="000000"/>
          <w:sz w:val="24"/>
          <w:szCs w:val="24"/>
        </w:rPr>
        <w:t>-руке» и «рука-на-руке», «рука-за-рукой») и готовы к освоению действий по образцу.</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Рассмотрим подробнее каждый этап</w:t>
      </w:r>
      <w:r>
        <w:rPr>
          <w:rStyle w:val="a7"/>
          <w:rFonts w:ascii="Times New Roman" w:hAnsi="Times New Roman"/>
          <w:color w:val="000000"/>
          <w:sz w:val="24"/>
          <w:szCs w:val="24"/>
        </w:rPr>
        <w:footnoteReference w:id="41"/>
      </w:r>
      <w:r>
        <w:rPr>
          <w:rFonts w:ascii="Times New Roman" w:hAnsi="Times New Roman"/>
          <w:color w:val="000000"/>
          <w:sz w:val="24"/>
          <w:szCs w:val="24"/>
        </w:rPr>
        <w:t>.</w:t>
      </w:r>
    </w:p>
    <w:p w:rsidR="005D0976" w:rsidRDefault="005D0976" w:rsidP="002B4E76">
      <w:pPr>
        <w:spacing w:after="0" w:line="360" w:lineRule="auto"/>
        <w:ind w:firstLine="709"/>
        <w:jc w:val="both"/>
        <w:rPr>
          <w:rFonts w:ascii="Times New Roman" w:hAnsi="Times New Roman"/>
          <w:b/>
          <w:color w:val="000000"/>
          <w:sz w:val="24"/>
          <w:szCs w:val="24"/>
        </w:rPr>
      </w:pPr>
      <w:r>
        <w:rPr>
          <w:rFonts w:ascii="Times New Roman" w:hAnsi="Times New Roman"/>
          <w:b/>
          <w:color w:val="000000"/>
          <w:sz w:val="24"/>
          <w:szCs w:val="24"/>
        </w:rPr>
        <w:t>Этап 1. Подготовительный.</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xml:space="preserve">На </w:t>
      </w:r>
      <w:r>
        <w:rPr>
          <w:rFonts w:ascii="Times New Roman" w:eastAsia="Arial Unicode MS" w:hAnsi="Times New Roman"/>
          <w:b/>
          <w:color w:val="000000"/>
          <w:sz w:val="24"/>
          <w:szCs w:val="24"/>
          <w:shd w:val="clear" w:color="auto" w:fill="FFFFFF"/>
        </w:rPr>
        <w:t>первом этапе</w:t>
      </w:r>
      <w:r>
        <w:rPr>
          <w:rFonts w:ascii="Times New Roman" w:eastAsia="Arial Unicode MS" w:hAnsi="Times New Roman"/>
          <w:color w:val="000000"/>
          <w:sz w:val="24"/>
          <w:szCs w:val="24"/>
          <w:shd w:val="clear" w:color="auto" w:fill="FFFFFF"/>
        </w:rPr>
        <w:t xml:space="preserve"> использовались формы организации конструирования по образцу и по модели. В качестве задач совместной образовательной деятельности использовались:</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умений выражать просьбы/требования</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социальной ответной реакции</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умений называть, комментировать и описывать предметы, людей, действия, события</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Этот этап включает 6 тренингов и методические рекомендации для педагогов с обсуждением алгоритма и вариантов действий с детьми в рамках совместного конструирования во второй половине дня. Приведём пример конспекта по развитию коммуникативных навыков у детей с расстройством аутистического спектра на первом этапе. Сразу же, по ходу тренинга, даются методические рекомендации для педагогов по организации совместной деятельности воспитанников.</w:t>
      </w:r>
    </w:p>
    <w:p w:rsidR="005D0976" w:rsidRDefault="005D0976" w:rsidP="002B4E76">
      <w:pPr>
        <w:spacing w:after="0" w:line="360" w:lineRule="auto"/>
        <w:ind w:firstLine="709"/>
        <w:jc w:val="both"/>
        <w:rPr>
          <w:rFonts w:ascii="Times New Roman" w:eastAsia="SimSun" w:hAnsi="Times New Roman"/>
          <w:b/>
          <w:color w:val="000000"/>
          <w:sz w:val="24"/>
          <w:szCs w:val="24"/>
        </w:rPr>
      </w:pPr>
      <w:r>
        <w:rPr>
          <w:rFonts w:ascii="Times New Roman" w:hAnsi="Times New Roman"/>
          <w:b/>
          <w:color w:val="000000"/>
          <w:sz w:val="24"/>
          <w:szCs w:val="24"/>
        </w:rPr>
        <w:t xml:space="preserve">Конспект на тему: </w:t>
      </w:r>
      <w:r w:rsidR="00B0221E">
        <w:rPr>
          <w:rFonts w:ascii="Times New Roman" w:hAnsi="Times New Roman"/>
          <w:b/>
          <w:color w:val="000000"/>
          <w:sz w:val="24"/>
          <w:szCs w:val="24"/>
        </w:rPr>
        <w:t>«Строим</w:t>
      </w:r>
      <w:r>
        <w:rPr>
          <w:rFonts w:ascii="Times New Roman" w:hAnsi="Times New Roman"/>
          <w:b/>
          <w:color w:val="000000"/>
          <w:sz w:val="24"/>
          <w:szCs w:val="24"/>
        </w:rPr>
        <w:t xml:space="preserve"> машинку по образцу»</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Цель:</w:t>
      </w:r>
      <w:r>
        <w:rPr>
          <w:rFonts w:ascii="Times New Roman" w:hAnsi="Times New Roman"/>
          <w:color w:val="000000"/>
          <w:sz w:val="24"/>
          <w:szCs w:val="24"/>
        </w:rPr>
        <w:t xml:space="preserve"> Развитие коммуникации через конструирование</w:t>
      </w:r>
    </w:p>
    <w:p w:rsidR="005D0976" w:rsidRDefault="005D0976" w:rsidP="002B4E76">
      <w:pPr>
        <w:spacing w:after="0" w:line="360" w:lineRule="auto"/>
        <w:ind w:firstLine="709"/>
        <w:jc w:val="both"/>
        <w:rPr>
          <w:rFonts w:ascii="Times New Roman" w:hAnsi="Times New Roman"/>
          <w:b/>
          <w:color w:val="000000"/>
          <w:sz w:val="24"/>
          <w:szCs w:val="24"/>
        </w:rPr>
      </w:pPr>
      <w:r>
        <w:rPr>
          <w:rFonts w:ascii="Times New Roman" w:hAnsi="Times New Roman"/>
          <w:b/>
          <w:color w:val="000000"/>
          <w:sz w:val="24"/>
          <w:szCs w:val="24"/>
        </w:rPr>
        <w:t>Задачи:</w:t>
      </w:r>
    </w:p>
    <w:p w:rsidR="005D0976" w:rsidRDefault="005D0976" w:rsidP="002B4E76">
      <w:pPr>
        <w:spacing w:after="0" w:line="360" w:lineRule="auto"/>
        <w:ind w:firstLine="709"/>
        <w:jc w:val="both"/>
        <w:rPr>
          <w:rFonts w:ascii="Times New Roman" w:hAnsi="Times New Roman"/>
          <w:color w:val="000000"/>
          <w:sz w:val="24"/>
          <w:szCs w:val="24"/>
          <w:u w:val="single"/>
        </w:rPr>
      </w:pPr>
      <w:r>
        <w:rPr>
          <w:rFonts w:ascii="Times New Roman" w:hAnsi="Times New Roman"/>
          <w:color w:val="000000"/>
          <w:sz w:val="24"/>
          <w:szCs w:val="24"/>
          <w:u w:val="single"/>
        </w:rPr>
        <w:t>Образовательные: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Расширять представления детей об окружающей действительности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-Развивать познавательный интерес</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-Обучать вариативным способам крепления ЛЕГО-элементов</w:t>
      </w:r>
    </w:p>
    <w:p w:rsidR="005D0976" w:rsidRDefault="005D0976" w:rsidP="002B4E76">
      <w:pPr>
        <w:spacing w:after="0" w:line="360" w:lineRule="auto"/>
        <w:ind w:firstLine="709"/>
        <w:jc w:val="both"/>
        <w:rPr>
          <w:rFonts w:ascii="Times New Roman" w:hAnsi="Times New Roman"/>
          <w:color w:val="000000"/>
          <w:sz w:val="24"/>
          <w:szCs w:val="24"/>
          <w:u w:val="single"/>
        </w:rPr>
      </w:pPr>
      <w:r>
        <w:rPr>
          <w:rFonts w:ascii="Times New Roman" w:hAnsi="Times New Roman"/>
          <w:color w:val="000000"/>
          <w:sz w:val="24"/>
          <w:szCs w:val="24"/>
          <w:u w:val="single"/>
        </w:rPr>
        <w:t>Коррекционно-развивающие: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Формирование умений выражать просьбы/требования</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Формирование умений называть, комментировать и описывать предметы, людей, действия, события</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Формирование социальной ответной реакции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lastRenderedPageBreak/>
        <w:t>Оборудование:</w:t>
      </w:r>
      <w:r>
        <w:rPr>
          <w:rFonts w:ascii="Times New Roman" w:hAnsi="Times New Roman"/>
          <w:color w:val="000000"/>
          <w:sz w:val="24"/>
          <w:szCs w:val="24"/>
        </w:rPr>
        <w:t xml:space="preserve"> конструктор Лего, заранее сконструированная машина, детали для постройки машины на каждого ребенка, коробка.</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Ход совместной образовательной деятельности с методическими комментариями для педагога:</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1. </w:t>
      </w:r>
      <w:r>
        <w:rPr>
          <w:rFonts w:ascii="Times New Roman" w:hAnsi="Times New Roman"/>
          <w:b/>
          <w:bCs/>
          <w:color w:val="000000"/>
          <w:sz w:val="24"/>
          <w:szCs w:val="24"/>
          <w:shd w:val="clear" w:color="auto" w:fill="FFFFFF"/>
        </w:rPr>
        <w:t>Организационный момент</w:t>
      </w:r>
    </w:p>
    <w:p w:rsidR="00C44E87"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Прежде всего, возьмите коробку с конструктором, но не отдавайте ее ребенку сразу. Смотрите на него и ожидайте, пока он выразит свою просьбу. Если ребенок испытывает трудности, дайте ему подсказку, сказав: "Дай конструктор". Как только ребенок выразит просьбу, сразу же передайте ему конструктор, поощряя его коммуникативное высказывание.</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По очереди передавайте каждому ребенку плотно закрытую коробку с конструктором. Когда ребенок сделает несколько неудачных попыток открыть коробку самостоятельно, протяните руки вверх, чтобы ребенок передал вам коробку, и дайте ему подсказку, сказав: "помоги", "помоги открыть". Как только ребенок выразит просьбу, сразу же откройте коробку и верните ее ему.</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Повторите это упражнение с каждым ребенком.</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2. </w:t>
      </w:r>
      <w:r>
        <w:rPr>
          <w:rFonts w:ascii="Times New Roman" w:hAnsi="Times New Roman"/>
          <w:b/>
          <w:bCs/>
          <w:color w:val="000000"/>
          <w:sz w:val="24"/>
          <w:szCs w:val="24"/>
          <w:shd w:val="clear" w:color="auto" w:fill="FFFFFF"/>
        </w:rPr>
        <w:t>Показ образца.</w:t>
      </w:r>
    </w:p>
    <w:p w:rsidR="00C56DCA" w:rsidRDefault="00C56DCA" w:rsidP="002B4E76">
      <w:pPr>
        <w:spacing w:after="0" w:line="360" w:lineRule="auto"/>
        <w:jc w:val="both"/>
        <w:rPr>
          <w:rFonts w:ascii="Times New Roman" w:hAnsi="Times New Roman"/>
          <w:color w:val="000000"/>
        </w:rPr>
      </w:pPr>
      <w:r>
        <w:rPr>
          <w:rFonts w:ascii="Times New Roman" w:hAnsi="Times New Roman"/>
          <w:color w:val="000000"/>
          <w:sz w:val="24"/>
          <w:szCs w:val="24"/>
          <w:shd w:val="clear" w:color="auto" w:fill="FFFFFF"/>
        </w:rPr>
        <w:t>Педагог: Пора строить.</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Хотите построить автомобиль из конструктора?</w:t>
      </w:r>
    </w:p>
    <w:p w:rsidR="007A16D1" w:rsidRDefault="007A16D1" w:rsidP="002B4E76">
      <w:pPr>
        <w:spacing w:after="0" w:line="36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Педагог показывает игрушечную машину.</w:t>
      </w:r>
    </w:p>
    <w:p w:rsidR="007A16D1" w:rsidRDefault="007A16D1" w:rsidP="002B4E76">
      <w:pPr>
        <w:spacing w:after="0" w:line="36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 Посмотрите, что это? (машина).</w:t>
      </w:r>
    </w:p>
    <w:p w:rsidR="007A16D1" w:rsidRDefault="007A16D1" w:rsidP="002B4E76">
      <w:pPr>
        <w:spacing w:after="0" w:line="36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 Что есть у машины? (капот, бампер, салон, колеса).</w:t>
      </w:r>
    </w:p>
    <w:p w:rsidR="007A16D1" w:rsidRDefault="007A16D1" w:rsidP="002B4E76">
      <w:pPr>
        <w:spacing w:after="0" w:line="36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 Из чего собрана эта машина? (из деталей конструктора).</w:t>
      </w:r>
    </w:p>
    <w:p w:rsidR="007A16D1" w:rsidRDefault="007A16D1" w:rsidP="002B4E76">
      <w:pPr>
        <w:spacing w:after="0" w:line="360" w:lineRule="auto"/>
        <w:jc w:val="both"/>
        <w:rPr>
          <w:rFonts w:ascii="Times New Roman" w:hAnsi="Times New Roman"/>
          <w:color w:val="000000"/>
          <w:sz w:val="24"/>
          <w:szCs w:val="24"/>
        </w:rPr>
      </w:pPr>
      <w:r>
        <w:rPr>
          <w:rFonts w:ascii="Times New Roman" w:hAnsi="Times New Roman"/>
          <w:color w:val="000000"/>
          <w:sz w:val="24"/>
          <w:szCs w:val="24"/>
          <w:shd w:val="clear" w:color="auto" w:fill="FFFFFF"/>
        </w:rPr>
        <w:t>- Давайте посмотрим, из каких деталей конструктора она состоит.</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3. </w:t>
      </w:r>
      <w:r>
        <w:rPr>
          <w:rFonts w:ascii="Times New Roman" w:hAnsi="Times New Roman"/>
          <w:b/>
          <w:bCs/>
          <w:color w:val="000000"/>
          <w:sz w:val="24"/>
          <w:szCs w:val="24"/>
          <w:shd w:val="clear" w:color="auto" w:fill="FFFFFF"/>
        </w:rPr>
        <w:t>Изучение деталей.</w:t>
      </w:r>
    </w:p>
    <w:p w:rsidR="00C44E87"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 процессе изучения деталей, незаметно уроните некоторые из них или контейнер с конструктором. Когда они падают, слегка отойдите назад и произнесите: "Ой!". Постарайтесь заставить ребенка повторить ваши действия и фразу.</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Повторите это с каждым ребенком.</w:t>
      </w:r>
    </w:p>
    <w:p w:rsidR="00C56DCA"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Педагог: Все детали собрали. Пора строить.</w:t>
      </w:r>
      <w:r>
        <w:rPr>
          <w:rFonts w:ascii="Times New Roman" w:hAnsi="Times New Roman"/>
          <w:color w:val="000000"/>
          <w:sz w:val="24"/>
          <w:szCs w:val="24"/>
        </w:rPr>
        <w:t xml:space="preserve"> </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4. </w:t>
      </w:r>
      <w:r>
        <w:rPr>
          <w:rFonts w:ascii="Times New Roman" w:hAnsi="Times New Roman"/>
          <w:b/>
          <w:bCs/>
          <w:color w:val="000000"/>
          <w:sz w:val="24"/>
          <w:szCs w:val="24"/>
          <w:shd w:val="clear" w:color="auto" w:fill="FFFFFF"/>
        </w:rPr>
        <w:t>Совместное конструирование.</w:t>
      </w:r>
    </w:p>
    <w:p w:rsidR="007A16D1"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Показывая детям образец действий, сами постройте машинку из конструктора.</w:t>
      </w:r>
      <w:r>
        <w:rPr>
          <w:rFonts w:ascii="Times New Roman" w:hAnsi="Times New Roman"/>
          <w:color w:val="000000"/>
          <w:sz w:val="24"/>
          <w:szCs w:val="24"/>
        </w:rPr>
        <w:br/>
      </w:r>
      <w:r>
        <w:rPr>
          <w:rFonts w:ascii="Times New Roman" w:hAnsi="Times New Roman"/>
          <w:color w:val="000000"/>
          <w:sz w:val="24"/>
          <w:szCs w:val="24"/>
          <w:shd w:val="clear" w:color="auto" w:fill="FFFFFF"/>
        </w:rPr>
        <w:t xml:space="preserve">Вместе с детьми составьте </w:t>
      </w:r>
      <w:r w:rsidR="00C56DCA">
        <w:rPr>
          <w:rFonts w:ascii="Times New Roman" w:hAnsi="Times New Roman"/>
          <w:color w:val="000000"/>
          <w:sz w:val="24"/>
          <w:szCs w:val="24"/>
          <w:shd w:val="clear" w:color="auto" w:fill="FFFFFF"/>
        </w:rPr>
        <w:t xml:space="preserve">схематичный </w:t>
      </w:r>
      <w:r>
        <w:rPr>
          <w:rFonts w:ascii="Times New Roman" w:hAnsi="Times New Roman"/>
          <w:color w:val="000000"/>
          <w:sz w:val="24"/>
          <w:szCs w:val="24"/>
          <w:shd w:val="clear" w:color="auto" w:fill="FFFFFF"/>
        </w:rPr>
        <w:t>план, по которому они будут строить</w:t>
      </w:r>
      <w:r w:rsidR="00C56DCA">
        <w:rPr>
          <w:rFonts w:ascii="Times New Roman" w:hAnsi="Times New Roman"/>
          <w:color w:val="000000"/>
          <w:sz w:val="24"/>
          <w:szCs w:val="24"/>
          <w:shd w:val="clear" w:color="auto" w:fill="FFFFFF"/>
        </w:rPr>
        <w:t>, на доске</w:t>
      </w:r>
      <w:r>
        <w:rPr>
          <w:rFonts w:ascii="Times New Roman" w:hAnsi="Times New Roman"/>
          <w:color w:val="000000"/>
          <w:sz w:val="24"/>
          <w:szCs w:val="24"/>
          <w:shd w:val="clear" w:color="auto" w:fill="FFFFFF"/>
        </w:rPr>
        <w:t xml:space="preserve">. Комментируйте каждый пункт. Например, "Я буду строить капот, я буду строить салон, я буду строить бампер" и так далее. После составления плана, задайте каждому ребенку вопрос, </w:t>
      </w:r>
      <w:r>
        <w:rPr>
          <w:rFonts w:ascii="Times New Roman" w:hAnsi="Times New Roman"/>
          <w:color w:val="000000"/>
          <w:sz w:val="24"/>
          <w:szCs w:val="24"/>
          <w:shd w:val="clear" w:color="auto" w:fill="FFFFFF"/>
        </w:rPr>
        <w:lastRenderedPageBreak/>
        <w:t xml:space="preserve">называя его по имени: "..., что ты будешь делать?". Если ребенок не может ответить, покажите ему первый пункт плана и скажите: "Я буду ... (например, строить капот)". </w:t>
      </w:r>
    </w:p>
    <w:p w:rsidR="00C56DCA"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Затем покажите следующий пункт и спросите: "Что еще ты будешь делать?" и так далее. Поощряйте каждую попытку ребенка ответить на вопрос.</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После завершения каждого действия ставьте отметку (галочку, крестик) напротив соответствующего пункта плана и комментируйте от имени ребенка: "Я построил салон".</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 xml:space="preserve">Убедитесь, что каждый ребенок повторяет каждое из ваших высказываний. </w:t>
      </w:r>
    </w:p>
    <w:p w:rsidR="00C56DCA"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Для усложнения задайте ребенку вопрос, обратившись к нему по имени: "..., что ты сейчас (с)делал?". Если ребенок не может ответить, покажите ему соответствующую фо</w:t>
      </w:r>
      <w:r w:rsidR="008A2A90">
        <w:rPr>
          <w:rFonts w:ascii="Times New Roman" w:hAnsi="Times New Roman"/>
          <w:color w:val="000000"/>
          <w:sz w:val="24"/>
          <w:szCs w:val="24"/>
          <w:shd w:val="clear" w:color="auto" w:fill="FFFFFF"/>
        </w:rPr>
        <w:t>тографию и подскажите, например,</w:t>
      </w:r>
      <w:r>
        <w:rPr>
          <w:rFonts w:ascii="Times New Roman" w:hAnsi="Times New Roman"/>
          <w:color w:val="000000"/>
          <w:sz w:val="24"/>
          <w:szCs w:val="24"/>
          <w:shd w:val="clear" w:color="auto" w:fill="FFFFFF"/>
        </w:rPr>
        <w:t xml:space="preserve"> "Я построил...". Позвольте ребенку завершить фразу "...салон". Похвалите его, когда он ответит, и перейдите к следующему заданию. </w:t>
      </w:r>
    </w:p>
    <w:p w:rsidR="007A16D1" w:rsidRDefault="007A16D1"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Все дети строят </w:t>
      </w:r>
      <w:r w:rsidR="00C56DCA">
        <w:rPr>
          <w:rFonts w:ascii="Times New Roman" w:hAnsi="Times New Roman"/>
          <w:color w:val="000000"/>
          <w:sz w:val="24"/>
          <w:szCs w:val="24"/>
          <w:shd w:val="clear" w:color="auto" w:fill="FFFFFF"/>
        </w:rPr>
        <w:t>свои машинки по образцу и схеме.</w:t>
      </w:r>
    </w:p>
    <w:p w:rsidR="002B4E76" w:rsidRDefault="002B4E76" w:rsidP="002B4E76">
      <w:pPr>
        <w:spacing w:after="0" w:line="360" w:lineRule="auto"/>
        <w:ind w:firstLine="709"/>
        <w:jc w:val="both"/>
        <w:rPr>
          <w:rFonts w:ascii="Times New Roman" w:hAnsi="Times New Roman"/>
          <w:color w:val="000000"/>
          <w:sz w:val="24"/>
          <w:szCs w:val="24"/>
        </w:rPr>
      </w:pPr>
    </w:p>
    <w:p w:rsidR="007A16D1" w:rsidRDefault="007A16D1" w:rsidP="005B562F">
      <w:pPr>
        <w:numPr>
          <w:ilvl w:val="0"/>
          <w:numId w:val="22"/>
        </w:numPr>
        <w:spacing w:after="0" w:line="360" w:lineRule="auto"/>
        <w:ind w:firstLine="709"/>
        <w:jc w:val="both"/>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Подведение итогов совместной деятельности.</w:t>
      </w:r>
    </w:p>
    <w:p w:rsidR="007A16D1" w:rsidRDefault="007A16D1" w:rsidP="002B4E76">
      <w:pPr>
        <w:spacing w:after="0" w:line="360" w:lineRule="auto"/>
        <w:ind w:left="720"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Педагог: </w:t>
      </w:r>
      <w:r w:rsidR="00C56DCA">
        <w:rPr>
          <w:rFonts w:ascii="Times New Roman" w:hAnsi="Times New Roman"/>
          <w:color w:val="000000"/>
          <w:sz w:val="24"/>
          <w:szCs w:val="24"/>
          <w:shd w:val="clear" w:color="auto" w:fill="FFFFFF"/>
        </w:rPr>
        <w:t>Ч</w:t>
      </w:r>
      <w:r>
        <w:rPr>
          <w:rFonts w:ascii="Times New Roman" w:hAnsi="Times New Roman"/>
          <w:color w:val="000000"/>
          <w:sz w:val="24"/>
          <w:szCs w:val="24"/>
          <w:shd w:val="clear" w:color="auto" w:fill="FFFFFF"/>
        </w:rPr>
        <w:t>то вы сегодня делали на занятии?</w:t>
      </w:r>
    </w:p>
    <w:p w:rsidR="007A16D1" w:rsidRDefault="007A16D1"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Дети: </w:t>
      </w:r>
      <w:r w:rsidR="00C56DCA">
        <w:rPr>
          <w:rFonts w:ascii="Times New Roman" w:hAnsi="Times New Roman"/>
          <w:color w:val="000000"/>
          <w:sz w:val="24"/>
          <w:szCs w:val="24"/>
          <w:shd w:val="clear" w:color="auto" w:fill="FFFFFF"/>
        </w:rPr>
        <w:t>М</w:t>
      </w:r>
      <w:r>
        <w:rPr>
          <w:rFonts w:ascii="Times New Roman" w:hAnsi="Times New Roman"/>
          <w:color w:val="000000"/>
          <w:sz w:val="24"/>
          <w:szCs w:val="24"/>
          <w:shd w:val="clear" w:color="auto" w:fill="FFFFFF"/>
        </w:rPr>
        <w:t>ашинку.</w:t>
      </w:r>
    </w:p>
    <w:p w:rsidR="00C56DCA" w:rsidRDefault="00C56DC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В конце занятия обратите внимание каждого ребенка на план и спросите: "Как мы ее делали, расскажите?". Если он затрудняется ответить, подскажите ему, показывая каждый шаг-схему по очереди.</w:t>
      </w:r>
      <w:r>
        <w:rPr>
          <w:rFonts w:ascii="Times New Roman" w:hAnsi="Times New Roman"/>
          <w:color w:val="000000"/>
          <w:sz w:val="24"/>
          <w:szCs w:val="24"/>
        </w:rPr>
        <w:t xml:space="preserve"> Педагог отмечает, что все делали по одинаковому плану, а машинки получились – разные. Потому что дети тоже – разные.</w:t>
      </w:r>
    </w:p>
    <w:p w:rsidR="005D0976" w:rsidRDefault="005D0976" w:rsidP="002B4E76">
      <w:pPr>
        <w:spacing w:after="0" w:line="360" w:lineRule="auto"/>
        <w:ind w:firstLine="709"/>
        <w:jc w:val="both"/>
        <w:rPr>
          <w:rFonts w:ascii="Times New Roman" w:eastAsia="Arial Unicode MS" w:hAnsi="Times New Roman"/>
          <w:b/>
          <w:color w:val="000000"/>
          <w:sz w:val="24"/>
          <w:szCs w:val="24"/>
          <w:shd w:val="clear" w:color="auto" w:fill="FFFFFF"/>
        </w:rPr>
      </w:pPr>
      <w:r>
        <w:rPr>
          <w:rFonts w:ascii="Times New Roman" w:eastAsia="Arial Unicode MS" w:hAnsi="Times New Roman"/>
          <w:b/>
          <w:color w:val="000000"/>
          <w:sz w:val="24"/>
          <w:szCs w:val="24"/>
          <w:shd w:val="clear" w:color="auto" w:fill="FFFFFF"/>
        </w:rPr>
        <w:t>Второй этап – основной.</w:t>
      </w:r>
    </w:p>
    <w:p w:rsidR="005D0976" w:rsidRDefault="005D0976" w:rsidP="002B4E76">
      <w:pPr>
        <w:spacing w:after="0" w:line="360" w:lineRule="auto"/>
        <w:ind w:firstLine="709"/>
        <w:jc w:val="both"/>
        <w:rPr>
          <w:rFonts w:ascii="Times New Roman" w:eastAsia="SimSun" w:hAnsi="Times New Roman"/>
          <w:color w:val="000000"/>
          <w:sz w:val="24"/>
          <w:szCs w:val="24"/>
        </w:rPr>
      </w:pPr>
      <w:r>
        <w:rPr>
          <w:rFonts w:ascii="Times New Roman" w:eastAsia="Arial Unicode MS" w:hAnsi="Times New Roman"/>
          <w:color w:val="000000"/>
          <w:sz w:val="24"/>
          <w:szCs w:val="24"/>
          <w:shd w:val="clear" w:color="auto" w:fill="FFFFFF"/>
        </w:rPr>
        <w:t xml:space="preserve">На </w:t>
      </w:r>
      <w:r>
        <w:rPr>
          <w:rFonts w:ascii="Times New Roman" w:eastAsia="Arial Unicode MS" w:hAnsi="Times New Roman"/>
          <w:b/>
          <w:color w:val="000000"/>
          <w:sz w:val="24"/>
          <w:szCs w:val="24"/>
          <w:shd w:val="clear" w:color="auto" w:fill="FFFFFF"/>
        </w:rPr>
        <w:t>втором этапе</w:t>
      </w:r>
      <w:r>
        <w:rPr>
          <w:rFonts w:ascii="Times New Roman" w:eastAsia="Arial Unicode MS" w:hAnsi="Times New Roman"/>
          <w:color w:val="000000"/>
          <w:sz w:val="24"/>
          <w:szCs w:val="24"/>
          <w:shd w:val="clear" w:color="auto" w:fill="FFFFFF"/>
        </w:rPr>
        <w:t xml:space="preserve"> используются формы организации конструирования по условиям и по схеме.</w:t>
      </w:r>
      <w:r>
        <w:rPr>
          <w:rFonts w:ascii="Times New Roman" w:hAnsi="Times New Roman"/>
          <w:color w:val="000000"/>
          <w:sz w:val="24"/>
          <w:szCs w:val="24"/>
        </w:rPr>
        <w:t xml:space="preserve"> Задачами совместной образовательной деятельности являются следующие:</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умений выражать эмоции, чувства; сообщать о них</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умений привлекать внимание и задавать вопросы</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xml:space="preserve">Данный этап включает 4 тренинга и методические рекомендации для педагогов по вовлечению в совместное конструирование сверстников. Приведём пример конспекта по развитию коммуникативных навыков у детей с расстройством аутистического спектра на втором этапе. </w:t>
      </w:r>
    </w:p>
    <w:p w:rsidR="005D0976" w:rsidRDefault="005D0976" w:rsidP="002B4E76">
      <w:pPr>
        <w:spacing w:after="0" w:line="360" w:lineRule="auto"/>
        <w:ind w:firstLine="709"/>
        <w:jc w:val="center"/>
        <w:rPr>
          <w:rFonts w:ascii="Times New Roman" w:eastAsia="SimSun" w:hAnsi="Times New Roman"/>
          <w:b/>
          <w:color w:val="000000"/>
          <w:sz w:val="24"/>
          <w:szCs w:val="24"/>
          <w:shd w:val="clear" w:color="auto" w:fill="FFFFFF"/>
        </w:rPr>
      </w:pPr>
      <w:r>
        <w:rPr>
          <w:rFonts w:ascii="Times New Roman" w:hAnsi="Times New Roman"/>
          <w:b/>
          <w:color w:val="000000"/>
          <w:sz w:val="24"/>
          <w:szCs w:val="24"/>
          <w:shd w:val="clear" w:color="auto" w:fill="FFFFFF"/>
        </w:rPr>
        <w:t>Конспект на тему: «Строительство моста по условиям»</w:t>
      </w:r>
    </w:p>
    <w:p w:rsidR="005D0976" w:rsidRDefault="005D0976"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Цель:</w:t>
      </w:r>
      <w:r>
        <w:rPr>
          <w:rFonts w:ascii="Times New Roman" w:hAnsi="Times New Roman"/>
          <w:color w:val="000000"/>
          <w:sz w:val="24"/>
          <w:szCs w:val="24"/>
          <w:shd w:val="clear" w:color="auto" w:fill="FFFFFF"/>
        </w:rPr>
        <w:t xml:space="preserve"> Развитие коммуникации через конструирование</w:t>
      </w:r>
    </w:p>
    <w:p w:rsidR="005D0976" w:rsidRDefault="005D0976" w:rsidP="002B4E76">
      <w:pPr>
        <w:spacing w:after="0" w:line="360" w:lineRule="auto"/>
        <w:ind w:firstLine="709"/>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Задачи:</w:t>
      </w:r>
    </w:p>
    <w:p w:rsidR="005D0976" w:rsidRDefault="005D0976" w:rsidP="002B4E76">
      <w:pPr>
        <w:spacing w:after="0" w:line="360" w:lineRule="auto"/>
        <w:ind w:firstLine="709"/>
        <w:jc w:val="both"/>
        <w:rPr>
          <w:rFonts w:ascii="Times New Roman" w:hAnsi="Times New Roman"/>
          <w:color w:val="000000"/>
          <w:sz w:val="24"/>
          <w:szCs w:val="24"/>
          <w:u w:val="single"/>
          <w:shd w:val="clear" w:color="auto" w:fill="FFFFFF"/>
        </w:rPr>
      </w:pPr>
      <w:r>
        <w:rPr>
          <w:rFonts w:ascii="Times New Roman" w:hAnsi="Times New Roman"/>
          <w:color w:val="000000"/>
          <w:sz w:val="24"/>
          <w:szCs w:val="24"/>
          <w:u w:val="single"/>
          <w:shd w:val="clear" w:color="auto" w:fill="FFFFFF"/>
        </w:rPr>
        <w:t>Образовательные: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Расширять представления детей об окружающей действительности,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Формировать умения действовать в соответствии с условиями, данными педагогом</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Развивать творческие способности, познавательный интерес,</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Обучать планированию процесса создания постройки по условиям</w:t>
      </w:r>
    </w:p>
    <w:p w:rsidR="005D0976" w:rsidRDefault="005D0976" w:rsidP="002B4E76">
      <w:pPr>
        <w:spacing w:after="0" w:line="360" w:lineRule="auto"/>
        <w:ind w:firstLine="709"/>
        <w:jc w:val="both"/>
        <w:rPr>
          <w:rFonts w:ascii="Times New Roman" w:hAnsi="Times New Roman"/>
          <w:color w:val="000000"/>
          <w:sz w:val="24"/>
          <w:szCs w:val="24"/>
          <w:u w:val="single"/>
          <w:shd w:val="clear" w:color="auto" w:fill="FFFFFF"/>
        </w:rPr>
      </w:pPr>
      <w:r>
        <w:rPr>
          <w:rFonts w:ascii="Times New Roman" w:hAnsi="Times New Roman"/>
          <w:color w:val="000000"/>
          <w:sz w:val="24"/>
          <w:szCs w:val="24"/>
          <w:u w:val="single"/>
          <w:shd w:val="clear" w:color="auto" w:fill="FFFFFF"/>
        </w:rPr>
        <w:t>Коррекционно-развивающие:</w:t>
      </w:r>
    </w:p>
    <w:p w:rsidR="005D0976" w:rsidRDefault="005D0976"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Формирование умений выражать эмоции, чувства; сообщать о них</w:t>
      </w:r>
    </w:p>
    <w:p w:rsidR="005D0976" w:rsidRDefault="005D0976" w:rsidP="002B4E76">
      <w:pPr>
        <w:spacing w:after="0" w:line="360" w:lineRule="auto"/>
        <w:ind w:firstLine="709"/>
        <w:jc w:val="both"/>
        <w:rPr>
          <w:rFonts w:ascii="Times New Roman" w:hAnsi="Times New Roman"/>
          <w:color w:val="000000"/>
          <w:sz w:val="24"/>
          <w:szCs w:val="24"/>
          <w:u w:val="single"/>
          <w:shd w:val="clear" w:color="auto" w:fill="FFFFFF"/>
        </w:rPr>
      </w:pPr>
      <w:r>
        <w:rPr>
          <w:rFonts w:ascii="Times New Roman" w:hAnsi="Times New Roman"/>
          <w:color w:val="000000"/>
          <w:sz w:val="24"/>
          <w:szCs w:val="24"/>
          <w:shd w:val="clear" w:color="auto" w:fill="FFFFFF"/>
        </w:rPr>
        <w:t>- Формирование умений привлекать внимание и задавать вопросы</w:t>
      </w:r>
    </w:p>
    <w:p w:rsidR="005D0976" w:rsidRDefault="005D0976"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b/>
          <w:color w:val="000000"/>
          <w:sz w:val="24"/>
          <w:szCs w:val="24"/>
          <w:shd w:val="clear" w:color="auto" w:fill="FFFFFF"/>
        </w:rPr>
        <w:t>Оборудование:</w:t>
      </w:r>
      <w:r>
        <w:rPr>
          <w:rFonts w:ascii="Times New Roman" w:hAnsi="Times New Roman"/>
          <w:color w:val="000000"/>
          <w:sz w:val="24"/>
          <w:szCs w:val="24"/>
          <w:shd w:val="clear" w:color="auto" w:fill="FFFFFF"/>
        </w:rPr>
        <w:t xml:space="preserve"> конструктор, картинки действий с конструктором, мишка и зайчик</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Ход совместной образовательной деятельности с методическими комментариями для педагога:</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1. </w:t>
      </w:r>
      <w:r>
        <w:rPr>
          <w:rFonts w:ascii="Times New Roman" w:hAnsi="Times New Roman"/>
          <w:b/>
          <w:bCs/>
          <w:color w:val="000000"/>
          <w:sz w:val="24"/>
          <w:szCs w:val="24"/>
          <w:shd w:val="clear" w:color="auto" w:fill="FFFFFF"/>
        </w:rPr>
        <w:t>Организационный этап.</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Перед началом занятия переместите конструктор с его обычного места и скройте его. Когда в процессе занятия один из детей замечает отсутствие конструктора, помогите ему задать вопрос о местонахождении предмета: «Где находится конструктор?». Когда ребенок повторит вопрос, сразу же покажите, где находится конструктор, отвечая на его вопрос: например, «Конструктор находится на шкафу».</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Достаньте конструктор и начните рассматривать его, наблюдая за реакцией детей. Обращаясь к каждому по имени, спросите: «… ты хочешь поиграть в конструктор?».</w:t>
      </w:r>
    </w:p>
    <w:p w:rsidR="00C44E87" w:rsidRDefault="00C44E87" w:rsidP="005B562F">
      <w:pPr>
        <w:numPr>
          <w:ilvl w:val="0"/>
          <w:numId w:val="2"/>
        </w:num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shd w:val="clear" w:color="auto" w:fill="FFFFFF"/>
        </w:rPr>
        <w:t>Приглашение к конструированию.</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Педагог: Сегодня мы будем строить из конструктора. Пришли к нам в гости медвежонок и зайчик. Они хотят перейти через реку, но не могут</w:t>
      </w:r>
      <w:r w:rsidR="00C56DCA">
        <w:rPr>
          <w:rFonts w:ascii="Times New Roman" w:hAnsi="Times New Roman"/>
          <w:color w:val="000000"/>
          <w:sz w:val="24"/>
          <w:szCs w:val="24"/>
          <w:shd w:val="clear" w:color="auto" w:fill="FFFFFF"/>
        </w:rPr>
        <w:t xml:space="preserve"> сами</w:t>
      </w:r>
      <w:r>
        <w:rPr>
          <w:rFonts w:ascii="Times New Roman" w:hAnsi="Times New Roman"/>
          <w:color w:val="000000"/>
          <w:sz w:val="24"/>
          <w:szCs w:val="24"/>
          <w:shd w:val="clear" w:color="auto" w:fill="FFFFFF"/>
        </w:rPr>
        <w:t>, им нужна помощь. Для медвежонка нужен широкий мост, а для зайчика – узкий.</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3.</w:t>
      </w:r>
      <w:r>
        <w:rPr>
          <w:rFonts w:ascii="Times New Roman" w:hAnsi="Times New Roman"/>
          <w:b/>
          <w:bCs/>
          <w:color w:val="000000"/>
          <w:sz w:val="24"/>
          <w:szCs w:val="24"/>
          <w:shd w:val="clear" w:color="auto" w:fill="FFFFFF"/>
        </w:rPr>
        <w:t>Изучение условий конструирования.</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У детей есть два вида деталей: широкие и узкие</w:t>
      </w:r>
      <w:r w:rsidR="00C56DCA">
        <w:rPr>
          <w:rFonts w:ascii="Times New Roman" w:hAnsi="Times New Roman"/>
          <w:color w:val="000000"/>
          <w:sz w:val="24"/>
          <w:szCs w:val="24"/>
          <w:shd w:val="clear" w:color="auto" w:fill="FFFFFF"/>
        </w:rPr>
        <w:t>, макет реки, по 2 игрушки – мишка и зайчик.</w:t>
      </w:r>
    </w:p>
    <w:p w:rsidR="00C44E87" w:rsidRDefault="00C44E8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Педагог: Для широкого моста какие детали нужно брать? А для узкого моста какие детали нужно брать?  Что делать, если их не хватит?</w:t>
      </w:r>
    </w:p>
    <w:p w:rsidR="00C44E87" w:rsidRDefault="00C44E8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Педагог провоцирует обращение детей друг к другу за помощью и распределение широких и узких деталей поровну между всеми.</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4.</w:t>
      </w:r>
      <w:r>
        <w:rPr>
          <w:rFonts w:ascii="Times New Roman" w:hAnsi="Times New Roman"/>
          <w:b/>
          <w:bCs/>
          <w:color w:val="000000"/>
          <w:sz w:val="24"/>
          <w:szCs w:val="24"/>
          <w:shd w:val="clear" w:color="auto" w:fill="FFFFFF"/>
        </w:rPr>
        <w:t>Совместное конструирование</w:t>
      </w:r>
    </w:p>
    <w:p w:rsidR="00C56DCA"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Сначала педагог вместе с детьми строит один широкий мост, затем также узкий.</w:t>
      </w:r>
      <w:r>
        <w:rPr>
          <w:rFonts w:ascii="Times New Roman" w:hAnsi="Times New Roman"/>
          <w:color w:val="000000"/>
          <w:sz w:val="24"/>
          <w:szCs w:val="24"/>
        </w:rPr>
        <w:t xml:space="preserve"> </w:t>
      </w:r>
    </w:p>
    <w:p w:rsidR="00C44E87" w:rsidRDefault="00C56DC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Дети строят мосты для мишки и зайчика.</w:t>
      </w:r>
      <w:r>
        <w:rPr>
          <w:rFonts w:ascii="Times New Roman" w:hAnsi="Times New Roman"/>
          <w:color w:val="000000"/>
          <w:sz w:val="24"/>
          <w:szCs w:val="24"/>
        </w:rPr>
        <w:t xml:space="preserve"> </w:t>
      </w:r>
      <w:r w:rsidR="00C44E87">
        <w:rPr>
          <w:rFonts w:ascii="Times New Roman" w:hAnsi="Times New Roman"/>
          <w:color w:val="000000"/>
          <w:sz w:val="24"/>
          <w:szCs w:val="24"/>
          <w:shd w:val="clear" w:color="auto" w:fill="FFFFFF"/>
        </w:rPr>
        <w:t xml:space="preserve">Когда </w:t>
      </w:r>
      <w:r>
        <w:rPr>
          <w:rFonts w:ascii="Times New Roman" w:hAnsi="Times New Roman"/>
          <w:color w:val="000000"/>
          <w:sz w:val="24"/>
          <w:szCs w:val="24"/>
          <w:shd w:val="clear" w:color="auto" w:fill="FFFFFF"/>
        </w:rPr>
        <w:t>воспитанники</w:t>
      </w:r>
      <w:r w:rsidR="00C44E87">
        <w:rPr>
          <w:rFonts w:ascii="Times New Roman" w:hAnsi="Times New Roman"/>
          <w:color w:val="000000"/>
          <w:sz w:val="24"/>
          <w:szCs w:val="24"/>
          <w:shd w:val="clear" w:color="auto" w:fill="FFFFFF"/>
        </w:rPr>
        <w:t xml:space="preserve"> построят мосты, выразите радость с помощью соответствующих высказываний, интонаций, мимики и жестов: например, </w:t>
      </w:r>
      <w:r w:rsidR="00C44E87">
        <w:rPr>
          <w:rFonts w:ascii="Times New Roman" w:hAnsi="Times New Roman"/>
          <w:color w:val="000000"/>
          <w:sz w:val="24"/>
          <w:szCs w:val="24"/>
          <w:shd w:val="clear" w:color="auto" w:fill="FFFFFF"/>
        </w:rPr>
        <w:lastRenderedPageBreak/>
        <w:t xml:space="preserve">улыбнитесь и воскликните «Ура!», похлопайте в ладоши. Продолжайте выражать радость, чтобы ребенок мог имитировать ваши действия. Затем, глядя на ребенка, скажите: «Весело?!» Когда ребенок повторит ваше высказывание, продолжите занятие. </w:t>
      </w:r>
    </w:p>
    <w:p w:rsidR="00C44E87" w:rsidRDefault="00C44E8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5. </w:t>
      </w:r>
      <w:r>
        <w:rPr>
          <w:rFonts w:ascii="Times New Roman" w:hAnsi="Times New Roman"/>
          <w:b/>
          <w:bCs/>
          <w:color w:val="000000"/>
          <w:sz w:val="24"/>
          <w:szCs w:val="24"/>
          <w:shd w:val="clear" w:color="auto" w:fill="FFFFFF"/>
        </w:rPr>
        <w:t>Подведение итогов</w:t>
      </w:r>
    </w:p>
    <w:p w:rsidR="00C44E87" w:rsidRDefault="00C44E8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Педагог: Что мы строили на занятии? Какие мосты мы построили? Какой мост был для медвежонка? Какой мост был для зайчика?</w:t>
      </w:r>
      <w:r w:rsidR="00C56DCA">
        <w:rPr>
          <w:rFonts w:ascii="Times New Roman" w:hAnsi="Times New Roman"/>
          <w:color w:val="000000"/>
          <w:sz w:val="24"/>
          <w:szCs w:val="24"/>
          <w:shd w:val="clear" w:color="auto" w:fill="FFFFFF"/>
        </w:rPr>
        <w:t xml:space="preserve"> Вам понравилось строить? Хорошо, в следующий раз продолжим.</w:t>
      </w:r>
    </w:p>
    <w:p w:rsidR="005D0976" w:rsidRDefault="005D0976" w:rsidP="002B4E76">
      <w:pPr>
        <w:spacing w:after="0" w:line="360" w:lineRule="auto"/>
        <w:ind w:firstLine="709"/>
        <w:jc w:val="both"/>
        <w:rPr>
          <w:rFonts w:ascii="Times New Roman" w:hAnsi="Times New Roman"/>
          <w:b/>
          <w:color w:val="000000"/>
          <w:sz w:val="24"/>
          <w:szCs w:val="24"/>
          <w:shd w:val="clear" w:color="auto" w:fill="FFFFFF"/>
        </w:rPr>
      </w:pPr>
      <w:r>
        <w:rPr>
          <w:rFonts w:ascii="Times New Roman" w:hAnsi="Times New Roman"/>
          <w:b/>
          <w:color w:val="000000"/>
          <w:sz w:val="24"/>
          <w:szCs w:val="24"/>
          <w:shd w:val="clear" w:color="auto" w:fill="FFFFFF"/>
        </w:rPr>
        <w:t>Третий этап – заключительный.</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xml:space="preserve">На </w:t>
      </w:r>
      <w:r>
        <w:rPr>
          <w:rFonts w:ascii="Times New Roman" w:eastAsia="Arial Unicode MS" w:hAnsi="Times New Roman"/>
          <w:b/>
          <w:color w:val="000000"/>
          <w:sz w:val="24"/>
          <w:szCs w:val="24"/>
          <w:shd w:val="clear" w:color="auto" w:fill="FFFFFF"/>
        </w:rPr>
        <w:t>третьем этапе</w:t>
      </w:r>
      <w:r>
        <w:rPr>
          <w:rFonts w:ascii="Times New Roman" w:eastAsia="Arial Unicode MS" w:hAnsi="Times New Roman"/>
          <w:color w:val="000000"/>
          <w:sz w:val="24"/>
          <w:szCs w:val="24"/>
          <w:shd w:val="clear" w:color="auto" w:fill="FFFFFF"/>
        </w:rPr>
        <w:t xml:space="preserve"> используются формы организации конструирования по замыслу и по теме. В качестве задач совместной образовательной деятельности выступают:</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диалоговых навыков</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Формирование социального поведения</w:t>
      </w:r>
    </w:p>
    <w:p w:rsidR="005D0976" w:rsidRDefault="005D0976" w:rsidP="002B4E76">
      <w:pPr>
        <w:spacing w:after="0" w:line="360" w:lineRule="auto"/>
        <w:ind w:firstLine="709"/>
        <w:jc w:val="both"/>
        <w:rPr>
          <w:rFonts w:ascii="Times New Roman" w:eastAsia="Arial Unicode MS" w:hAnsi="Times New Roman"/>
          <w:color w:val="000000"/>
          <w:sz w:val="24"/>
          <w:szCs w:val="24"/>
          <w:shd w:val="clear" w:color="auto" w:fill="FFFFFF"/>
        </w:rPr>
      </w:pPr>
      <w:r>
        <w:rPr>
          <w:rFonts w:ascii="Times New Roman" w:eastAsia="Arial Unicode MS" w:hAnsi="Times New Roman"/>
          <w:color w:val="000000"/>
          <w:sz w:val="24"/>
          <w:szCs w:val="24"/>
          <w:shd w:val="clear" w:color="auto" w:fill="FFFFFF"/>
        </w:rPr>
        <w:t xml:space="preserve">Данный этап включает 4 тренинга и методические рекомендации для педагогов и родителей. Приведём пример конспекта по развитию коммуникативных навыков у детей с расстройством аутистического спектра на третьем этапе. </w:t>
      </w:r>
    </w:p>
    <w:p w:rsidR="005D0976" w:rsidRDefault="005D0976" w:rsidP="002B4E76">
      <w:pPr>
        <w:spacing w:after="0" w:line="360" w:lineRule="auto"/>
        <w:ind w:firstLine="709"/>
        <w:jc w:val="both"/>
        <w:rPr>
          <w:rFonts w:ascii="Times New Roman" w:eastAsia="SimSun" w:hAnsi="Times New Roman"/>
          <w:b/>
          <w:color w:val="000000"/>
          <w:sz w:val="24"/>
          <w:szCs w:val="24"/>
        </w:rPr>
      </w:pPr>
      <w:r>
        <w:rPr>
          <w:rFonts w:ascii="Times New Roman" w:hAnsi="Times New Roman"/>
          <w:b/>
          <w:color w:val="000000"/>
          <w:sz w:val="24"/>
          <w:szCs w:val="24"/>
        </w:rPr>
        <w:t>Конспект на тему: «Строительство дома по совместному замыслу»</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Цель:</w:t>
      </w:r>
      <w:r>
        <w:rPr>
          <w:rFonts w:ascii="Times New Roman" w:hAnsi="Times New Roman"/>
          <w:color w:val="000000"/>
          <w:sz w:val="24"/>
          <w:szCs w:val="24"/>
        </w:rPr>
        <w:t xml:space="preserve"> Развитие коммуникации через конструирование</w:t>
      </w:r>
    </w:p>
    <w:p w:rsidR="005D0976" w:rsidRDefault="005D0976" w:rsidP="002B4E76">
      <w:pPr>
        <w:spacing w:after="0" w:line="360" w:lineRule="auto"/>
        <w:ind w:firstLine="709"/>
        <w:jc w:val="both"/>
        <w:rPr>
          <w:rFonts w:ascii="Times New Roman" w:hAnsi="Times New Roman"/>
          <w:b/>
          <w:color w:val="000000"/>
          <w:sz w:val="24"/>
          <w:szCs w:val="24"/>
        </w:rPr>
      </w:pPr>
      <w:r>
        <w:rPr>
          <w:rFonts w:ascii="Times New Roman" w:hAnsi="Times New Roman"/>
          <w:b/>
          <w:color w:val="000000"/>
          <w:sz w:val="24"/>
          <w:szCs w:val="24"/>
        </w:rPr>
        <w:t>Задачи:</w:t>
      </w:r>
    </w:p>
    <w:p w:rsidR="005D0976" w:rsidRDefault="005D0976" w:rsidP="002B4E76">
      <w:pPr>
        <w:spacing w:after="0" w:line="360" w:lineRule="auto"/>
        <w:ind w:firstLine="709"/>
        <w:jc w:val="both"/>
        <w:rPr>
          <w:rFonts w:ascii="Times New Roman" w:hAnsi="Times New Roman"/>
          <w:color w:val="000000"/>
          <w:sz w:val="24"/>
          <w:szCs w:val="24"/>
          <w:u w:val="single"/>
        </w:rPr>
      </w:pPr>
      <w:r>
        <w:rPr>
          <w:rFonts w:ascii="Times New Roman" w:hAnsi="Times New Roman"/>
          <w:color w:val="000000"/>
          <w:sz w:val="24"/>
          <w:szCs w:val="24"/>
          <w:u w:val="single"/>
        </w:rPr>
        <w:t>Образовательные: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-Расширять представления детей об окружающей действительности,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-Формировать умения действовать в соответствии с инструкцией педагога, собственным замыслом</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-Формировать умения согласовывать свои действия с партнерами по игре и собственно-конструктивной деятельности.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Развивать произвольность психических процессов,</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-Развивать основные свойства внимания,</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-Развивать творческие способности, познавательный интерес,</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-Развивать навыки общения.</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Закреплять навыки ориентировки в пространстве.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Обучать вариативным способам действия с крупногабаритными модулями,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Обучать планированию процесса создания совместной постройки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-Воспитывать потребность в сотрудничестве, взаимодействии со сверстниками, аккуратность.</w:t>
      </w:r>
    </w:p>
    <w:p w:rsidR="005D0976" w:rsidRDefault="005D0976" w:rsidP="002B4E76">
      <w:pPr>
        <w:spacing w:after="0" w:line="360" w:lineRule="auto"/>
        <w:ind w:firstLine="709"/>
        <w:jc w:val="both"/>
        <w:rPr>
          <w:rFonts w:ascii="Times New Roman" w:hAnsi="Times New Roman"/>
          <w:color w:val="000000"/>
          <w:sz w:val="24"/>
          <w:szCs w:val="24"/>
          <w:u w:val="single"/>
        </w:rPr>
      </w:pPr>
      <w:r>
        <w:rPr>
          <w:rFonts w:ascii="Times New Roman" w:hAnsi="Times New Roman"/>
          <w:color w:val="000000"/>
          <w:sz w:val="24"/>
          <w:szCs w:val="24"/>
          <w:u w:val="single"/>
        </w:rPr>
        <w:lastRenderedPageBreak/>
        <w:t>Коррекционно-развивающие:</w:t>
      </w:r>
    </w:p>
    <w:p w:rsidR="005D0976" w:rsidRDefault="005D0976" w:rsidP="002B4E76">
      <w:pPr>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Формирование диалоговых навыков</w:t>
      </w:r>
    </w:p>
    <w:p w:rsidR="005D0976" w:rsidRDefault="005D0976" w:rsidP="002B4E76">
      <w:pPr>
        <w:spacing w:after="0" w:line="360" w:lineRule="auto"/>
        <w:ind w:firstLine="709"/>
        <w:jc w:val="both"/>
        <w:rPr>
          <w:rFonts w:ascii="Times New Roman" w:hAnsi="Times New Roman"/>
          <w:bCs/>
          <w:color w:val="000000"/>
          <w:sz w:val="24"/>
          <w:szCs w:val="24"/>
        </w:rPr>
      </w:pPr>
      <w:r>
        <w:rPr>
          <w:rFonts w:ascii="Times New Roman" w:hAnsi="Times New Roman"/>
          <w:bCs/>
          <w:color w:val="000000"/>
          <w:sz w:val="24"/>
          <w:szCs w:val="24"/>
        </w:rPr>
        <w:t>- Формирование социального поведения</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формирование умения попросить поиграть вместе</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b/>
          <w:color w:val="000000"/>
          <w:sz w:val="24"/>
          <w:szCs w:val="24"/>
        </w:rPr>
        <w:t>Оборудование:</w:t>
      </w:r>
      <w:r>
        <w:rPr>
          <w:rFonts w:ascii="Times New Roman" w:hAnsi="Times New Roman"/>
          <w:color w:val="000000"/>
          <w:sz w:val="24"/>
          <w:szCs w:val="24"/>
        </w:rPr>
        <w:t xml:space="preserve"> крупногабаритный конструктор, фотографии частей дома</w:t>
      </w:r>
    </w:p>
    <w:p w:rsidR="005D0976" w:rsidRDefault="005D0976" w:rsidP="002B4E76">
      <w:pPr>
        <w:spacing w:after="0" w:line="360" w:lineRule="auto"/>
        <w:ind w:firstLine="709"/>
        <w:jc w:val="both"/>
        <w:rPr>
          <w:rFonts w:ascii="Times New Roman" w:hAnsi="Times New Roman"/>
          <w:b/>
          <w:color w:val="000000"/>
          <w:sz w:val="24"/>
          <w:szCs w:val="24"/>
        </w:rPr>
      </w:pPr>
      <w:r>
        <w:rPr>
          <w:rFonts w:ascii="Times New Roman" w:hAnsi="Times New Roman"/>
          <w:b/>
          <w:color w:val="000000"/>
          <w:sz w:val="24"/>
          <w:szCs w:val="24"/>
        </w:rPr>
        <w:t>Ход совместной образовательной деятельности с методическими комментариями для педагога:</w:t>
      </w:r>
    </w:p>
    <w:p w:rsidR="00F514B7" w:rsidRDefault="00F514B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1. </w:t>
      </w:r>
      <w:r>
        <w:rPr>
          <w:rFonts w:ascii="Times New Roman" w:hAnsi="Times New Roman"/>
          <w:b/>
          <w:bCs/>
          <w:color w:val="000000"/>
          <w:sz w:val="24"/>
          <w:szCs w:val="24"/>
          <w:shd w:val="clear" w:color="auto" w:fill="FFFFFF"/>
        </w:rPr>
        <w:t>Организационная часть</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Педагог: Сегодня мы, дорогие дети, станем знаменитыми архитекторами, построим великолепный дом. Что должно быть в доме?</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Фундамент, стены, дверь, окна, и, конечно же, крыша. (демонстрация картинок для наглядности).</w:t>
      </w:r>
    </w:p>
    <w:p w:rsidR="00F514B7" w:rsidRDefault="00F514B7" w:rsidP="005B562F">
      <w:pPr>
        <w:numPr>
          <w:ilvl w:val="0"/>
          <w:numId w:val="27"/>
        </w:numPr>
        <w:spacing w:after="0" w:line="360" w:lineRule="auto"/>
        <w:ind w:left="0" w:firstLine="851"/>
        <w:jc w:val="both"/>
        <w:rPr>
          <w:rFonts w:ascii="Times New Roman" w:hAnsi="Times New Roman"/>
          <w:b/>
          <w:bCs/>
          <w:color w:val="000000"/>
          <w:sz w:val="24"/>
          <w:szCs w:val="24"/>
        </w:rPr>
      </w:pPr>
      <w:r>
        <w:rPr>
          <w:rFonts w:ascii="Times New Roman" w:hAnsi="Times New Roman"/>
          <w:b/>
          <w:bCs/>
          <w:color w:val="000000"/>
          <w:sz w:val="24"/>
          <w:szCs w:val="24"/>
          <w:shd w:val="clear" w:color="auto" w:fill="FFFFFF"/>
        </w:rPr>
        <w:t>Вводная часть активности</w:t>
      </w:r>
    </w:p>
    <w:p w:rsidR="00F514B7" w:rsidRDefault="00F514B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         Детям демонстрируется крупногабаритный конструктор.</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Педагог: Какие детали мы можем использовать, чтобы построить стены с окном? (кубики)</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Из каких деталей можно сделать стены? (маты)</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А какие детали подойдут для крыши? (маты и треугольники). Будем строить большой дом, учтите. Надо спланировать его так, чтобы мы все могли в нем поместиться.</w:t>
      </w:r>
    </w:p>
    <w:p w:rsidR="00F514B7" w:rsidRDefault="00F514B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shd w:val="clear" w:color="auto" w:fill="FFFFFF"/>
        </w:rPr>
        <w:t xml:space="preserve">3. </w:t>
      </w:r>
      <w:r>
        <w:rPr>
          <w:rFonts w:ascii="Times New Roman" w:hAnsi="Times New Roman"/>
          <w:b/>
          <w:bCs/>
          <w:color w:val="000000"/>
          <w:sz w:val="24"/>
          <w:szCs w:val="24"/>
          <w:shd w:val="clear" w:color="auto" w:fill="FFFFFF"/>
        </w:rPr>
        <w:t>Совместное строительство</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Подготовьте все необходимые материалы и поместите их в сторону от предполагаемого места строительства. Затем организуйте строительство.</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Дети вместе строят дом (педагог помогает разделить задачи: один строит одну стену, другой - другие стены, кто-то занимается крышей).</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С умыслом возьмите деталь, которая в настоящий момент нужна ребенку. Когда он попросит "Дайте мне кубик", поправьте его и скажите: "Дайте, пожалуйста, кубик". Как только ребенок повторит фразу, передайте ему деталь конструкции. В следующий раз, когда нам нужна была имеющаяся в стороне деталь, подойдите к ребенку и попросите его помочь перенести ее, скажем, "Пожалуйста, (имя ребенка), помоги мне". Моделируйте и другие ситуации взаимодействия между детьми, делая акцент на общей цели работы: «Мы строим общий дом».</w:t>
      </w:r>
    </w:p>
    <w:p w:rsidR="00F514B7" w:rsidRDefault="00F514B7" w:rsidP="002B4E76">
      <w:pPr>
        <w:spacing w:after="0" w:line="360" w:lineRule="auto"/>
        <w:ind w:left="709" w:firstLine="709"/>
        <w:jc w:val="both"/>
        <w:rPr>
          <w:rFonts w:ascii="Times New Roman" w:hAnsi="Times New Roman"/>
          <w:b/>
          <w:bCs/>
          <w:color w:val="000000"/>
          <w:sz w:val="24"/>
          <w:szCs w:val="24"/>
        </w:rPr>
      </w:pPr>
      <w:r>
        <w:rPr>
          <w:rFonts w:ascii="Times New Roman" w:hAnsi="Times New Roman"/>
          <w:b/>
          <w:bCs/>
          <w:color w:val="000000"/>
          <w:sz w:val="24"/>
          <w:szCs w:val="24"/>
          <w:shd w:val="clear" w:color="auto" w:fill="FFFFFF"/>
        </w:rPr>
        <w:t>4. Заключительная часть</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По окончании занятия пригласите родителей в кабинет. Когда мама или папа ребенка войдет, попросите ребенка поведать, что он сегодня сделал: "Расскажи маме (папе), что ты построил". Если ребенок затрудняется, подсказывайте ему: "Мама, я построил домик". </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Добавьте: «Вместе с ребятами».</w:t>
      </w:r>
    </w:p>
    <w:p w:rsidR="00F514B7" w:rsidRDefault="00F514B7"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Когда мама похвалит ребенка, попросите его рассказать, кто живет в этом домике. Если ребенок не знает, помогите ему: "В домике живут... ". Важно, чтобы мама (или папа) выступали в роли внимательного слушателя, в то время как педагог будет выполнять роль помощника, подсказывая ребенку. </w:t>
      </w:r>
      <w:r>
        <w:rPr>
          <w:rFonts w:ascii="Times New Roman" w:hAnsi="Times New Roman"/>
          <w:color w:val="000000"/>
          <w:sz w:val="24"/>
          <w:szCs w:val="24"/>
        </w:rPr>
        <w:t xml:space="preserve"> </w:t>
      </w:r>
      <w:r>
        <w:rPr>
          <w:rFonts w:ascii="Times New Roman" w:hAnsi="Times New Roman"/>
          <w:color w:val="000000"/>
          <w:sz w:val="24"/>
          <w:szCs w:val="24"/>
          <w:shd w:val="clear" w:color="auto" w:fill="FFFFFF"/>
        </w:rPr>
        <w:t>Повторите с каждым ребенком этот процесс. Похвалите детей перед родителями за то, какой большой и крепкий дом они вместе построили.</w:t>
      </w:r>
    </w:p>
    <w:p w:rsidR="005D0976" w:rsidRDefault="005D0976"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На каждом этапе используются индивидуальные и групповые формы работы с детьми.</w:t>
      </w:r>
    </w:p>
    <w:p w:rsidR="00D66B72" w:rsidRDefault="00D66B72" w:rsidP="002B4E76">
      <w:pPr>
        <w:spacing w:after="0" w:line="360" w:lineRule="auto"/>
        <w:ind w:firstLine="709"/>
        <w:jc w:val="both"/>
        <w:rPr>
          <w:rFonts w:ascii="Times New Roman" w:hAnsi="Times New Roman"/>
          <w:color w:val="000000"/>
          <w:kern w:val="0"/>
          <w:sz w:val="24"/>
          <w:szCs w:val="24"/>
        </w:rPr>
      </w:pPr>
    </w:p>
    <w:p w:rsidR="00D66B72" w:rsidRDefault="00D66B72" w:rsidP="002B4E76">
      <w:pPr>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t>2.4. Тренинги по развитию социального интеллекта детей</w:t>
      </w:r>
    </w:p>
    <w:p w:rsidR="002B4E76" w:rsidRDefault="002B4E76" w:rsidP="002B4E76">
      <w:pPr>
        <w:spacing w:after="0" w:line="360" w:lineRule="auto"/>
        <w:ind w:firstLine="709"/>
        <w:jc w:val="center"/>
        <w:rPr>
          <w:rFonts w:ascii="Times New Roman" w:hAnsi="Times New Roman"/>
          <w:b/>
          <w:bCs/>
          <w:color w:val="000000"/>
          <w:kern w:val="0"/>
          <w:sz w:val="24"/>
          <w:szCs w:val="24"/>
        </w:rPr>
      </w:pPr>
    </w:p>
    <w:p w:rsidR="00D66B72" w:rsidRDefault="00D66B72" w:rsidP="002B4E76">
      <w:pPr>
        <w:pStyle w:val="ac"/>
        <w:spacing w:after="0" w:line="360" w:lineRule="auto"/>
        <w:ind w:left="0" w:firstLine="709"/>
        <w:jc w:val="both"/>
        <w:rPr>
          <w:color w:val="000000"/>
          <w:kern w:val="0"/>
        </w:rPr>
      </w:pPr>
      <w:r>
        <w:rPr>
          <w:color w:val="000000"/>
        </w:rPr>
        <w:t>Обобщая исследования Е.С. Михайловой (Алешиной), А.И. Савенковой и Т.Д. Савенковой, можно констатировать, что с</w:t>
      </w:r>
      <w:r>
        <w:rPr>
          <w:color w:val="000000"/>
          <w:shd w:val="clear" w:color="auto" w:fill="FFFFFF"/>
        </w:rPr>
        <w:t>оциальный интеллект включает несколько аспектов. Во-первых, это умение ориентироваться в социальных явлениях и межличностных отношениях, формировать представление о себе и других в общей системе социальных и нравственных координат. Во-вторых, это понимание эмоций и способов рассуждений других людей в контексте общего взаимодействия и проявления гибкости ради обеспечения эффективности в различных ситуациях. В-третьих, это способность выражать свою позицию в отношении происходящего, корректировать восприятие себя и других людей в ситуациях морального выбора, изменять стратегию поведения или брать ответственность за ее неизменность.</w:t>
      </w:r>
      <w:r>
        <w:rPr>
          <w:color w:val="000000"/>
        </w:rPr>
        <w:t xml:space="preserve"> </w:t>
      </w:r>
    </w:p>
    <w:p w:rsidR="00D66B72" w:rsidRDefault="00D66B72" w:rsidP="002B4E76">
      <w:pPr>
        <w:pStyle w:val="ac"/>
        <w:spacing w:after="0" w:line="360" w:lineRule="auto"/>
        <w:ind w:left="0" w:firstLine="709"/>
        <w:jc w:val="both"/>
        <w:rPr>
          <w:color w:val="000000"/>
        </w:rPr>
      </w:pPr>
      <w:r>
        <w:rPr>
          <w:color w:val="000000"/>
        </w:rPr>
        <w:t xml:space="preserve">У </w:t>
      </w:r>
      <w:r w:rsidR="002B4E76">
        <w:rPr>
          <w:color w:val="000000"/>
        </w:rPr>
        <w:t>детей с</w:t>
      </w:r>
      <w:r>
        <w:rPr>
          <w:color w:val="000000"/>
        </w:rPr>
        <w:t xml:space="preserve"> РАС отмечаются проблемы, связанные с нарушением произвольного внимания и восприятием социальных эмоций, социальной перцепции и эмоциональной децентрации, способности регулировать свое поведение и деятельность, особенностями эмоционально-волевой регуляции поведения и формирования коммуникативных навыков. Это негативно сказывается на развитие способности следовать правилам и, в особенности, устанавливать их, работая в команде, формированием умений организовать сотрудничество в связи с затруднениями в самоорганизации и самоконтроле, устанавливать обратную связь со сверстниками, осуществлять эмоционально-экспрессивную оценку и поддержку совместных действий с ровесниками и т.д. Однако все эти компетенции можно формировать в условиях </w:t>
      </w:r>
      <w:r>
        <w:rPr>
          <w:color w:val="000000"/>
          <w:shd w:val="clear" w:color="auto" w:fill="FFFFFF"/>
        </w:rPr>
        <w:t>систематической и целенаправленной работы со стороны воспитателей, педагогов-психологов и других специалистов.</w:t>
      </w:r>
    </w:p>
    <w:p w:rsidR="00D66B72" w:rsidRDefault="00D66B72" w:rsidP="002B4E76">
      <w:pPr>
        <w:pStyle w:val="ac"/>
        <w:spacing w:after="0" w:line="360" w:lineRule="auto"/>
        <w:ind w:left="0" w:firstLine="709"/>
        <w:jc w:val="both"/>
        <w:rPr>
          <w:bCs/>
          <w:color w:val="000000"/>
        </w:rPr>
      </w:pPr>
      <w:r>
        <w:rPr>
          <w:color w:val="000000"/>
        </w:rPr>
        <w:t xml:space="preserve">Целью нашей работы стало обобщение теоретико-методических исследований в данной области и разработка практикоориентированных рекомендаций для педагогов и специалистов детского сада. С точки зрения организации образовательного процесса в нем можно выделить </w:t>
      </w:r>
      <w:r>
        <w:rPr>
          <w:color w:val="000000"/>
        </w:rPr>
        <w:lastRenderedPageBreak/>
        <w:t xml:space="preserve">4 этапа: от формирования внимания к сверстнику и установки на общение, на участие в совместных </w:t>
      </w:r>
      <w:r w:rsidR="002B4E76">
        <w:rPr>
          <w:color w:val="000000"/>
        </w:rPr>
        <w:t>действиях в</w:t>
      </w:r>
      <w:r>
        <w:rPr>
          <w:color w:val="000000"/>
        </w:rPr>
        <w:t xml:space="preserve"> ходе режимных моментов и самостоятельной деятельности детей – до </w:t>
      </w:r>
      <w:r>
        <w:rPr>
          <w:bCs/>
          <w:color w:val="000000"/>
        </w:rPr>
        <w:t>формирования элементов социального поведения и рефлексии</w:t>
      </w:r>
      <w:r w:rsidR="006A518B">
        <w:rPr>
          <w:bCs/>
          <w:color w:val="000000"/>
        </w:rPr>
        <w:t xml:space="preserve"> </w:t>
      </w:r>
      <w:r w:rsidR="006A518B">
        <w:rPr>
          <w:rFonts w:eastAsia="Arial Unicode MS"/>
          <w:color w:val="000000"/>
          <w:kern w:val="0"/>
          <w:shd w:val="clear" w:color="auto" w:fill="FFFFFF"/>
        </w:rPr>
        <w:t>[2]</w:t>
      </w:r>
      <w:r>
        <w:rPr>
          <w:bCs/>
          <w:color w:val="000000"/>
        </w:rPr>
        <w:t xml:space="preserve">. Каждый этап имеет свои задачи, содержание и методы реализации – все они опираются на принципы </w:t>
      </w:r>
      <w:r>
        <w:rPr>
          <w:iCs/>
          <w:color w:val="000000"/>
        </w:rPr>
        <w:t>субъект-субъектного взаимодействия, моделирования отношений в различных ситуациях и эмоциональной отзывчивости детей дошкольного возраста</w:t>
      </w:r>
      <w:r>
        <w:rPr>
          <w:bCs/>
          <w:color w:val="000000"/>
        </w:rPr>
        <w:t>. Реализуются посредством тренингов по развитию социального интеллекта воспитанников и включению заданий, связанных с ним, в занятия по развитию речи и ознакомлению с окружающим миром (формирование целостной картины мира).</w:t>
      </w:r>
      <w:r w:rsidR="00C36DB9">
        <w:rPr>
          <w:bCs/>
          <w:color w:val="000000"/>
        </w:rPr>
        <w:t xml:space="preserve"> В рамках данных тренингов используются наборы сюжетных картинок с вырезанными элементами</w:t>
      </w:r>
      <w:r w:rsidR="00A712FC">
        <w:rPr>
          <w:rStyle w:val="a7"/>
          <w:bCs/>
          <w:color w:val="000000"/>
        </w:rPr>
        <w:footnoteReference w:id="42"/>
      </w:r>
      <w:r w:rsidR="00C36DB9">
        <w:rPr>
          <w:bCs/>
          <w:color w:val="000000"/>
        </w:rPr>
        <w:t xml:space="preserve">, кубики эмоций и жестов, кейс-метод и </w:t>
      </w:r>
      <w:r w:rsidR="009420F0">
        <w:rPr>
          <w:bCs/>
          <w:color w:val="000000"/>
        </w:rPr>
        <w:t xml:space="preserve">метод социальных историй, задания на формирование операций социального интеллекта (анализ, синтез, аналогия, ранжирование и др.). </w:t>
      </w:r>
      <w:r w:rsidR="00C36DB9">
        <w:rPr>
          <w:bCs/>
          <w:color w:val="000000"/>
        </w:rPr>
        <w:t>социально-ориентированные игры.</w:t>
      </w:r>
      <w:r w:rsidR="009420F0">
        <w:rPr>
          <w:bCs/>
          <w:color w:val="000000"/>
        </w:rPr>
        <w:t xml:space="preserve"> </w:t>
      </w:r>
      <w:r w:rsidR="00A712FC">
        <w:rPr>
          <w:bCs/>
          <w:color w:val="000000"/>
        </w:rPr>
        <w:t>Методика работы с ними создана Н.В. Микляевой.</w:t>
      </w:r>
    </w:p>
    <w:p w:rsidR="00D66B72" w:rsidRDefault="008A2A90"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9420F0">
        <w:rPr>
          <w:rFonts w:ascii="Times New Roman" w:hAnsi="Times New Roman"/>
          <w:color w:val="000000"/>
          <w:sz w:val="24"/>
          <w:szCs w:val="24"/>
        </w:rPr>
        <w:t>В самом начале работы воспитанникам</w:t>
      </w:r>
      <w:r w:rsidR="00D66B72">
        <w:rPr>
          <w:rFonts w:ascii="Times New Roman" w:hAnsi="Times New Roman"/>
          <w:color w:val="000000"/>
          <w:sz w:val="24"/>
          <w:szCs w:val="24"/>
        </w:rPr>
        <w:t xml:space="preserve"> предлагается набор сюжетных картинок</w:t>
      </w:r>
      <w:r w:rsidR="009420F0">
        <w:rPr>
          <w:rFonts w:ascii="Times New Roman" w:hAnsi="Times New Roman"/>
          <w:color w:val="000000"/>
          <w:sz w:val="24"/>
          <w:szCs w:val="24"/>
        </w:rPr>
        <w:t>, в которых герои объединены общими эмоциями и действиями, но где-то произошло рассогласование первого или второго.</w:t>
      </w:r>
    </w:p>
    <w:p w:rsidR="00D66B72" w:rsidRDefault="00D66B72" w:rsidP="002B4E76">
      <w:pPr>
        <w:tabs>
          <w:tab w:val="left" w:pos="900"/>
        </w:tabs>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rPr>
        <w:t xml:space="preserve">      </w:t>
      </w:r>
      <w:r w:rsidR="003E6155">
        <w:rPr>
          <w:rFonts w:ascii="Times New Roman" w:hAnsi="Times New Roman"/>
          <w:noProof/>
          <w:color w:val="000000"/>
          <w:sz w:val="24"/>
          <w:szCs w:val="24"/>
          <w:lang w:eastAsia="ru-RU"/>
        </w:rPr>
        <w:drawing>
          <wp:inline distT="0" distB="0" distL="0" distR="0">
            <wp:extent cx="2270760" cy="1699260"/>
            <wp:effectExtent l="0" t="0" r="0" b="0"/>
            <wp:docPr id="4" name="Рисунок 13"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диаграмма&#10;&#10;Автоматически созданное описа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70760" cy="1699260"/>
                    </a:xfrm>
                    <a:prstGeom prst="rect">
                      <a:avLst/>
                    </a:prstGeom>
                    <a:noFill/>
                    <a:ln>
                      <a:noFill/>
                    </a:ln>
                  </pic:spPr>
                </pic:pic>
              </a:graphicData>
            </a:graphic>
          </wp:inline>
        </w:drawing>
      </w:r>
      <w:r>
        <w:rPr>
          <w:rFonts w:ascii="Times New Roman" w:hAnsi="Times New Roman"/>
          <w:noProof/>
          <w:color w:val="000000"/>
          <w:sz w:val="24"/>
          <w:szCs w:val="24"/>
        </w:rPr>
        <w:t xml:space="preserve">       </w:t>
      </w:r>
      <w:r w:rsidR="003E6155">
        <w:rPr>
          <w:rFonts w:ascii="Times New Roman" w:hAnsi="Times New Roman"/>
          <w:noProof/>
          <w:color w:val="000000"/>
          <w:sz w:val="24"/>
          <w:szCs w:val="24"/>
          <w:lang w:eastAsia="ru-RU"/>
        </w:rPr>
        <w:drawing>
          <wp:inline distT="0" distB="0" distL="0" distR="0">
            <wp:extent cx="2293620" cy="1722120"/>
            <wp:effectExtent l="0" t="0" r="0" b="0"/>
            <wp:docPr id="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93620" cy="1722120"/>
                    </a:xfrm>
                    <a:prstGeom prst="rect">
                      <a:avLst/>
                    </a:prstGeom>
                    <a:noFill/>
                    <a:ln>
                      <a:noFill/>
                    </a:ln>
                  </pic:spPr>
                </pic:pic>
              </a:graphicData>
            </a:graphic>
          </wp:inline>
        </w:drawing>
      </w:r>
      <w:r>
        <w:rPr>
          <w:rFonts w:ascii="Times New Roman" w:hAnsi="Times New Roman"/>
          <w:noProof/>
          <w:color w:val="000000"/>
          <w:sz w:val="24"/>
          <w:szCs w:val="24"/>
        </w:rPr>
        <w:t xml:space="preserve">   </w:t>
      </w:r>
    </w:p>
    <w:p w:rsidR="00D66B72" w:rsidRDefault="00C36DB9" w:rsidP="002B4E76">
      <w:pPr>
        <w:tabs>
          <w:tab w:val="left" w:pos="900"/>
        </w:tabs>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rPr>
        <w:t xml:space="preserve">Рисунки </w:t>
      </w:r>
      <w:r w:rsidR="004E1F0E">
        <w:rPr>
          <w:rFonts w:ascii="Times New Roman" w:hAnsi="Times New Roman"/>
          <w:noProof/>
          <w:color w:val="000000"/>
          <w:sz w:val="24"/>
          <w:szCs w:val="24"/>
        </w:rPr>
        <w:t>4-5</w:t>
      </w:r>
      <w:r>
        <w:rPr>
          <w:rFonts w:ascii="Times New Roman" w:hAnsi="Times New Roman"/>
          <w:noProof/>
          <w:color w:val="000000"/>
          <w:sz w:val="24"/>
          <w:szCs w:val="24"/>
        </w:rPr>
        <w:t xml:space="preserve"> </w:t>
      </w:r>
      <w:r>
        <w:rPr>
          <w:rFonts w:ascii="Times New Roman" w:hAnsi="Times New Roman"/>
          <w:color w:val="000000"/>
          <w:sz w:val="24"/>
          <w:szCs w:val="24"/>
        </w:rPr>
        <w:t>Одинаковые эмоции и согласие участников</w:t>
      </w:r>
    </w:p>
    <w:p w:rsidR="002B4E76" w:rsidRDefault="002B4E76" w:rsidP="002B4E76">
      <w:pPr>
        <w:tabs>
          <w:tab w:val="left" w:pos="900"/>
        </w:tabs>
        <w:spacing w:after="0" w:line="360" w:lineRule="auto"/>
        <w:ind w:firstLine="709"/>
        <w:jc w:val="center"/>
        <w:rPr>
          <w:rFonts w:ascii="Times New Roman" w:hAnsi="Times New Roman"/>
          <w:color w:val="000000"/>
          <w:sz w:val="24"/>
          <w:szCs w:val="24"/>
        </w:rPr>
      </w:pPr>
    </w:p>
    <w:p w:rsidR="00D66B72" w:rsidRDefault="003E6155" w:rsidP="002B4E76">
      <w:pPr>
        <w:tabs>
          <w:tab w:val="left" w:pos="900"/>
        </w:tabs>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lastRenderedPageBreak/>
        <w:drawing>
          <wp:inline distT="0" distB="0" distL="0" distR="0">
            <wp:extent cx="2308860" cy="1737360"/>
            <wp:effectExtent l="0" t="0" r="0" b="0"/>
            <wp:docPr id="6" name="Рисунок 16"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Изображение выглядит как диаграмма&#10;&#10;Автоматически созданное описание"/>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08860" cy="1737360"/>
                    </a:xfrm>
                    <a:prstGeom prst="rect">
                      <a:avLst/>
                    </a:prstGeom>
                    <a:noFill/>
                    <a:ln>
                      <a:noFill/>
                    </a:ln>
                  </pic:spPr>
                </pic:pic>
              </a:graphicData>
            </a:graphic>
          </wp:inline>
        </w:drawing>
      </w:r>
      <w:r w:rsidR="00D66B72">
        <w:rPr>
          <w:rFonts w:ascii="Times New Roman" w:hAnsi="Times New Roman"/>
          <w:noProof/>
          <w:color w:val="000000"/>
          <w:sz w:val="24"/>
          <w:szCs w:val="24"/>
        </w:rPr>
        <w:t xml:space="preserve">       </w:t>
      </w:r>
      <w:r>
        <w:rPr>
          <w:rFonts w:ascii="Times New Roman" w:hAnsi="Times New Roman"/>
          <w:noProof/>
          <w:color w:val="000000"/>
          <w:sz w:val="24"/>
          <w:szCs w:val="24"/>
          <w:lang w:eastAsia="ru-RU"/>
        </w:rPr>
        <w:drawing>
          <wp:inline distT="0" distB="0" distL="0" distR="0">
            <wp:extent cx="2583180" cy="1935480"/>
            <wp:effectExtent l="0" t="0" r="7620" b="7620"/>
            <wp:docPr id="7" name="Рисунок 21" descr="Изображение выглядит как прямоуголь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Изображение выглядит как прямоугольный&#10;&#10;Автоматически созданное описание"/>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83180" cy="1935480"/>
                    </a:xfrm>
                    <a:prstGeom prst="rect">
                      <a:avLst/>
                    </a:prstGeom>
                    <a:noFill/>
                    <a:ln>
                      <a:noFill/>
                    </a:ln>
                  </pic:spPr>
                </pic:pic>
              </a:graphicData>
            </a:graphic>
          </wp:inline>
        </w:drawing>
      </w:r>
      <w:r w:rsidR="00D66B72">
        <w:rPr>
          <w:rFonts w:ascii="Times New Roman" w:hAnsi="Times New Roman"/>
          <w:noProof/>
          <w:color w:val="000000"/>
          <w:sz w:val="24"/>
          <w:szCs w:val="24"/>
        </w:rPr>
        <w:t xml:space="preserve">  </w:t>
      </w:r>
    </w:p>
    <w:p w:rsidR="00C36DB9" w:rsidRDefault="00C36DB9" w:rsidP="002B4E76">
      <w:pPr>
        <w:tabs>
          <w:tab w:val="left" w:pos="900"/>
        </w:tabs>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rPr>
        <w:t xml:space="preserve">Рисунки </w:t>
      </w:r>
      <w:r w:rsidR="004E1F0E">
        <w:rPr>
          <w:rFonts w:ascii="Times New Roman" w:hAnsi="Times New Roman"/>
          <w:noProof/>
          <w:color w:val="000000"/>
          <w:sz w:val="24"/>
          <w:szCs w:val="24"/>
        </w:rPr>
        <w:t>6-7</w:t>
      </w:r>
      <w:r>
        <w:rPr>
          <w:rFonts w:ascii="Times New Roman" w:hAnsi="Times New Roman"/>
          <w:noProof/>
          <w:color w:val="000000"/>
          <w:sz w:val="24"/>
          <w:szCs w:val="24"/>
        </w:rPr>
        <w:t>. Разные эмоции и рассогласование действий участников</w:t>
      </w:r>
    </w:p>
    <w:p w:rsidR="002B4E76" w:rsidRDefault="002B4E76" w:rsidP="002B4E76">
      <w:pPr>
        <w:tabs>
          <w:tab w:val="left" w:pos="900"/>
        </w:tabs>
        <w:spacing w:after="0" w:line="360" w:lineRule="auto"/>
        <w:ind w:firstLine="709"/>
        <w:jc w:val="center"/>
        <w:rPr>
          <w:rFonts w:ascii="Times New Roman" w:hAnsi="Times New Roman"/>
          <w:noProof/>
          <w:color w:val="000000"/>
          <w:sz w:val="24"/>
          <w:szCs w:val="24"/>
        </w:rPr>
      </w:pPr>
    </w:p>
    <w:p w:rsidR="00C36DB9" w:rsidRDefault="00C36DB9" w:rsidP="002B4E76">
      <w:pPr>
        <w:tabs>
          <w:tab w:val="left" w:pos="900"/>
        </w:tabs>
        <w:spacing w:after="0" w:line="360" w:lineRule="auto"/>
        <w:ind w:firstLine="709"/>
        <w:rPr>
          <w:rFonts w:ascii="Times New Roman" w:hAnsi="Times New Roman"/>
          <w:noProof/>
          <w:color w:val="000000"/>
          <w:sz w:val="24"/>
          <w:szCs w:val="24"/>
        </w:rPr>
      </w:pPr>
      <w:r>
        <w:rPr>
          <w:rFonts w:ascii="Times New Roman" w:hAnsi="Times New Roman"/>
          <w:noProof/>
          <w:color w:val="000000"/>
          <w:sz w:val="24"/>
          <w:szCs w:val="24"/>
        </w:rPr>
        <w:t>Какие варианты заданий можно смоделировать с помощью</w:t>
      </w:r>
      <w:r w:rsidR="009420F0">
        <w:rPr>
          <w:rFonts w:ascii="Times New Roman" w:hAnsi="Times New Roman"/>
          <w:noProof/>
          <w:color w:val="000000"/>
          <w:sz w:val="24"/>
          <w:szCs w:val="24"/>
        </w:rPr>
        <w:t xml:space="preserve"> представленных сюжетов</w:t>
      </w:r>
      <w:r>
        <w:rPr>
          <w:rFonts w:ascii="Times New Roman" w:hAnsi="Times New Roman"/>
          <w:noProof/>
          <w:color w:val="000000"/>
          <w:sz w:val="24"/>
          <w:szCs w:val="24"/>
        </w:rPr>
        <w:t>?</w:t>
      </w:r>
    </w:p>
    <w:p w:rsidR="00C36DB9" w:rsidRDefault="00D66B72" w:rsidP="005B562F">
      <w:pPr>
        <w:pStyle w:val="a3"/>
        <w:numPr>
          <w:ilvl w:val="0"/>
          <w:numId w:val="24"/>
        </w:numPr>
        <w:tabs>
          <w:tab w:val="left" w:pos="567"/>
          <w:tab w:val="left" w:pos="900"/>
        </w:tabs>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C36DB9">
        <w:rPr>
          <w:rFonts w:ascii="Times New Roman" w:hAnsi="Times New Roman"/>
          <w:color w:val="000000"/>
          <w:sz w:val="24"/>
          <w:szCs w:val="24"/>
        </w:rPr>
        <w:t>Первое предъявление заданий:</w:t>
      </w:r>
    </w:p>
    <w:p w:rsidR="00C36DB9" w:rsidRDefault="00C36DB9" w:rsidP="002B4E76">
      <w:pPr>
        <w:tabs>
          <w:tab w:val="left" w:pos="567"/>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найти сюжеты, где дети вместе испытывают одни и те же эмоции, подобрать вкладыши к сюжетным картинкам;</w:t>
      </w:r>
    </w:p>
    <w:p w:rsidR="00C36DB9" w:rsidRDefault="00C36DB9" w:rsidP="002B4E76">
      <w:pPr>
        <w:tabs>
          <w:tab w:val="left" w:pos="567"/>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найти сюжеты, где дети испытывают в условиях совместной деятельности разные эмоции, подобрать вкладыши к сюжетным картинкам.</w:t>
      </w:r>
    </w:p>
    <w:p w:rsidR="00C36DB9" w:rsidRDefault="00C36DB9" w:rsidP="005B562F">
      <w:pPr>
        <w:pStyle w:val="a3"/>
        <w:numPr>
          <w:ilvl w:val="0"/>
          <w:numId w:val="24"/>
        </w:numPr>
        <w:tabs>
          <w:tab w:val="left" w:pos="567"/>
          <w:tab w:val="left" w:pos="900"/>
        </w:tabs>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Варианты усложнения заданий:</w:t>
      </w:r>
    </w:p>
    <w:p w:rsidR="00C36DB9" w:rsidRDefault="00C36DB9" w:rsidP="002B4E76">
      <w:pPr>
        <w:tabs>
          <w:tab w:val="left" w:pos="567"/>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разложить сюжетные карточки по парам, объяснив, почему они подходят друг к другу (задание на дополнение, синтез);</w:t>
      </w:r>
    </w:p>
    <w:p w:rsidR="00C36DB9" w:rsidRDefault="00C36DB9" w:rsidP="002B4E76">
      <w:pPr>
        <w:tabs>
          <w:tab w:val="left" w:pos="567"/>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объединить две-три сюжетные ка</w:t>
      </w:r>
      <w:r w:rsidR="002B4E76">
        <w:rPr>
          <w:rFonts w:ascii="Times New Roman" w:hAnsi="Times New Roman"/>
          <w:color w:val="000000"/>
          <w:sz w:val="24"/>
          <w:szCs w:val="24"/>
        </w:rPr>
        <w:t>рточки</w:t>
      </w:r>
      <w:r>
        <w:rPr>
          <w:rFonts w:ascii="Times New Roman" w:hAnsi="Times New Roman"/>
          <w:color w:val="000000"/>
          <w:sz w:val="24"/>
          <w:szCs w:val="24"/>
        </w:rPr>
        <w:t xml:space="preserve"> в последовательную серию, описать сюжет (задание на объединение, группировку);</w:t>
      </w:r>
    </w:p>
    <w:p w:rsidR="00C36DB9" w:rsidRDefault="00C36DB9" w:rsidP="002B4E76">
      <w:pPr>
        <w:tabs>
          <w:tab w:val="left" w:pos="567"/>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разложить карточки на две стопки и обосновать свой выбор (задание на обобщение и классификацию).</w:t>
      </w:r>
    </w:p>
    <w:p w:rsidR="00C36DB9" w:rsidRDefault="00D66B72"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Подводя итоги таких </w:t>
      </w:r>
      <w:r w:rsidR="002B4E76">
        <w:rPr>
          <w:rFonts w:ascii="Times New Roman" w:hAnsi="Times New Roman"/>
          <w:color w:val="000000"/>
          <w:sz w:val="24"/>
          <w:szCs w:val="24"/>
        </w:rPr>
        <w:t>занятий, педагог</w:t>
      </w:r>
      <w:r>
        <w:rPr>
          <w:rFonts w:ascii="Times New Roman" w:hAnsi="Times New Roman"/>
          <w:color w:val="000000"/>
          <w:sz w:val="24"/>
          <w:szCs w:val="24"/>
        </w:rPr>
        <w:t xml:space="preserve"> обращает внимание на то, как важно для каждого человека получить одобрение, почувствовать поддержку друзей. Кроме того, педагог призывает быть более внимательным к эмоциональному состоянию другого человека, наблюдать за проявлениями его эмоций и чувств</w:t>
      </w:r>
      <w:r w:rsidR="009420F0">
        <w:rPr>
          <w:rFonts w:ascii="Times New Roman" w:hAnsi="Times New Roman"/>
          <w:color w:val="000000"/>
          <w:sz w:val="24"/>
          <w:szCs w:val="24"/>
        </w:rPr>
        <w:t>, понимать, как они отражаются на совместных действиях с другими детьми и взрослыми</w:t>
      </w:r>
      <w:r>
        <w:rPr>
          <w:rFonts w:ascii="Times New Roman" w:hAnsi="Times New Roman"/>
          <w:color w:val="000000"/>
          <w:sz w:val="24"/>
          <w:szCs w:val="24"/>
        </w:rPr>
        <w:t>.</w:t>
      </w:r>
    </w:p>
    <w:p w:rsidR="00C36DB9" w:rsidRDefault="002B4E76"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 такие</w:t>
      </w:r>
      <w:r w:rsidR="00D66B72">
        <w:rPr>
          <w:rFonts w:ascii="Times New Roman" w:hAnsi="Times New Roman"/>
          <w:color w:val="000000"/>
          <w:sz w:val="24"/>
          <w:szCs w:val="24"/>
        </w:rPr>
        <w:t xml:space="preserve"> тренинги можно включать задания на основе </w:t>
      </w:r>
      <w:r>
        <w:rPr>
          <w:rFonts w:ascii="Times New Roman" w:hAnsi="Times New Roman"/>
          <w:color w:val="000000"/>
          <w:sz w:val="24"/>
          <w:szCs w:val="24"/>
        </w:rPr>
        <w:t>субтеста «</w:t>
      </w:r>
      <w:r w:rsidR="00D66B72">
        <w:rPr>
          <w:rFonts w:ascii="Times New Roman" w:hAnsi="Times New Roman"/>
          <w:color w:val="000000"/>
          <w:sz w:val="24"/>
          <w:szCs w:val="24"/>
        </w:rPr>
        <w:t>Группы экспрессии» Дж. Гилфордта</w:t>
      </w:r>
      <w:r w:rsidR="00D66B72">
        <w:rPr>
          <w:rStyle w:val="a7"/>
          <w:rFonts w:ascii="Times New Roman" w:hAnsi="Times New Roman"/>
          <w:color w:val="000000"/>
          <w:sz w:val="24"/>
          <w:szCs w:val="24"/>
        </w:rPr>
        <w:footnoteReference w:id="43"/>
      </w:r>
      <w:r w:rsidR="00D66B72">
        <w:rPr>
          <w:rFonts w:ascii="Times New Roman" w:hAnsi="Times New Roman"/>
          <w:color w:val="000000"/>
          <w:sz w:val="24"/>
          <w:szCs w:val="24"/>
        </w:rPr>
        <w:t xml:space="preserve">. В каждом </w:t>
      </w:r>
      <w:r>
        <w:rPr>
          <w:rFonts w:ascii="Times New Roman" w:hAnsi="Times New Roman"/>
          <w:color w:val="000000"/>
          <w:sz w:val="24"/>
          <w:szCs w:val="24"/>
        </w:rPr>
        <w:t>задании ребенок</w:t>
      </w:r>
      <w:r w:rsidR="00D66B72">
        <w:rPr>
          <w:rFonts w:ascii="Times New Roman" w:hAnsi="Times New Roman"/>
          <w:color w:val="000000"/>
          <w:sz w:val="24"/>
          <w:szCs w:val="24"/>
        </w:rPr>
        <w:t xml:space="preserve"> из четырех рисунков справа должен выбрать тот, который созвучен эмоциональному состоянию, проиллюстрированному на трех рисунках </w:t>
      </w:r>
      <w:r w:rsidR="00D66B72">
        <w:rPr>
          <w:rFonts w:ascii="Times New Roman" w:hAnsi="Times New Roman"/>
          <w:color w:val="000000"/>
          <w:sz w:val="24"/>
          <w:szCs w:val="24"/>
        </w:rPr>
        <w:lastRenderedPageBreak/>
        <w:t>слева. Фактически, это задание на сопоставление и объединение, группировку. При этом дети учатся определять эмоцию с помощью мимики, жестов и позы человека.</w:t>
      </w:r>
    </w:p>
    <w:p w:rsidR="00D66B72" w:rsidRDefault="00D66B72"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Для фронтальной работы и обсуждения можно использовать "Истории с завершением" того же автора</w:t>
      </w:r>
      <w:r>
        <w:rPr>
          <w:rStyle w:val="a7"/>
          <w:rFonts w:ascii="Times New Roman" w:hAnsi="Times New Roman"/>
          <w:color w:val="000000"/>
          <w:sz w:val="24"/>
          <w:szCs w:val="24"/>
        </w:rPr>
        <w:footnoteReference w:id="44"/>
      </w:r>
      <w:r>
        <w:rPr>
          <w:rFonts w:ascii="Times New Roman" w:hAnsi="Times New Roman"/>
          <w:color w:val="000000"/>
          <w:sz w:val="24"/>
          <w:szCs w:val="24"/>
        </w:rPr>
        <w:t xml:space="preserve">. Ребенку </w:t>
      </w:r>
      <w:r w:rsidR="008A2A90">
        <w:rPr>
          <w:rFonts w:ascii="Times New Roman" w:hAnsi="Times New Roman"/>
          <w:color w:val="000000"/>
          <w:sz w:val="24"/>
          <w:szCs w:val="24"/>
        </w:rPr>
        <w:t>предстоит</w:t>
      </w:r>
      <w:r w:rsidR="002B4E76">
        <w:rPr>
          <w:rFonts w:ascii="Times New Roman" w:hAnsi="Times New Roman"/>
          <w:color w:val="000000"/>
          <w:sz w:val="24"/>
          <w:szCs w:val="24"/>
        </w:rPr>
        <w:t xml:space="preserve"> рассмотреть</w:t>
      </w:r>
      <w:r>
        <w:rPr>
          <w:rFonts w:ascii="Times New Roman" w:hAnsi="Times New Roman"/>
          <w:color w:val="000000"/>
          <w:sz w:val="24"/>
          <w:szCs w:val="24"/>
        </w:rPr>
        <w:t xml:space="preserve"> карточку слева и определить, какой из </w:t>
      </w:r>
      <w:r w:rsidR="002B4E76">
        <w:rPr>
          <w:rFonts w:ascii="Times New Roman" w:hAnsi="Times New Roman"/>
          <w:color w:val="000000"/>
          <w:sz w:val="24"/>
          <w:szCs w:val="24"/>
        </w:rPr>
        <w:t>трех рисунков</w:t>
      </w:r>
      <w:r>
        <w:rPr>
          <w:rFonts w:ascii="Times New Roman" w:hAnsi="Times New Roman"/>
          <w:color w:val="000000"/>
          <w:sz w:val="24"/>
          <w:szCs w:val="24"/>
        </w:rPr>
        <w:t xml:space="preserve"> справа является ее наиболее вероятным продолжением. Мы адаптировали это задание к сюжетно-дидактическим карточкам, в которых, в зависимости от выбора вкладыша, ситуация может быть интерпретирована по-разному с точки зрения эмоций персонажей и согласования их действий.</w:t>
      </w:r>
    </w:p>
    <w:p w:rsidR="00D66B72" w:rsidRDefault="003E6155" w:rsidP="002B4E76">
      <w:pPr>
        <w:tabs>
          <w:tab w:val="left" w:pos="900"/>
        </w:tabs>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2430780" cy="1821180"/>
            <wp:effectExtent l="0" t="0" r="7620" b="7620"/>
            <wp:docPr id="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30780" cy="1821180"/>
                    </a:xfrm>
                    <a:prstGeom prst="rect">
                      <a:avLst/>
                    </a:prstGeom>
                    <a:noFill/>
                    <a:ln>
                      <a:noFill/>
                    </a:ln>
                  </pic:spPr>
                </pic:pic>
              </a:graphicData>
            </a:graphic>
          </wp:inline>
        </w:drawing>
      </w:r>
      <w:r w:rsidR="00D66B72">
        <w:rPr>
          <w:rFonts w:ascii="Times New Roman" w:hAnsi="Times New Roman"/>
          <w:noProof/>
          <w:color w:val="000000"/>
          <w:sz w:val="24"/>
          <w:szCs w:val="24"/>
        </w:rPr>
        <w:t xml:space="preserve">    </w:t>
      </w:r>
      <w:r>
        <w:rPr>
          <w:rFonts w:ascii="Times New Roman" w:hAnsi="Times New Roman"/>
          <w:noProof/>
          <w:color w:val="000000"/>
          <w:sz w:val="24"/>
          <w:szCs w:val="24"/>
          <w:lang w:eastAsia="ru-RU"/>
        </w:rPr>
        <w:drawing>
          <wp:inline distT="0" distB="0" distL="0" distR="0">
            <wp:extent cx="2514600" cy="1889760"/>
            <wp:effectExtent l="0" t="0" r="0" b="0"/>
            <wp:docPr id="9"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14600" cy="1889760"/>
                    </a:xfrm>
                    <a:prstGeom prst="rect">
                      <a:avLst/>
                    </a:prstGeom>
                    <a:noFill/>
                    <a:ln>
                      <a:noFill/>
                    </a:ln>
                  </pic:spPr>
                </pic:pic>
              </a:graphicData>
            </a:graphic>
          </wp:inline>
        </w:drawing>
      </w:r>
      <w:r w:rsidR="00D66B72">
        <w:rPr>
          <w:rFonts w:ascii="Times New Roman" w:hAnsi="Times New Roman"/>
          <w:noProof/>
          <w:color w:val="000000"/>
          <w:sz w:val="24"/>
          <w:szCs w:val="24"/>
        </w:rPr>
        <w:t xml:space="preserve">    </w:t>
      </w:r>
    </w:p>
    <w:p w:rsidR="00C36DB9" w:rsidRDefault="00C36DB9" w:rsidP="002B4E76">
      <w:pPr>
        <w:tabs>
          <w:tab w:val="left" w:pos="900"/>
        </w:tabs>
        <w:spacing w:after="0" w:line="360" w:lineRule="auto"/>
        <w:ind w:firstLine="709"/>
        <w:jc w:val="center"/>
        <w:rPr>
          <w:rFonts w:ascii="Times New Roman" w:hAnsi="Times New Roman"/>
          <w:bCs/>
          <w:color w:val="000000"/>
          <w:sz w:val="24"/>
          <w:szCs w:val="24"/>
        </w:rPr>
      </w:pPr>
      <w:r>
        <w:rPr>
          <w:rFonts w:ascii="Times New Roman" w:hAnsi="Times New Roman"/>
          <w:noProof/>
          <w:color w:val="000000"/>
          <w:sz w:val="24"/>
          <w:szCs w:val="24"/>
        </w:rPr>
        <w:t xml:space="preserve">Рисунки </w:t>
      </w:r>
      <w:r w:rsidR="004E1F0E">
        <w:rPr>
          <w:rFonts w:ascii="Times New Roman" w:hAnsi="Times New Roman"/>
          <w:noProof/>
          <w:color w:val="000000"/>
          <w:sz w:val="24"/>
          <w:szCs w:val="24"/>
        </w:rPr>
        <w:t>8-9</w:t>
      </w:r>
      <w:r>
        <w:rPr>
          <w:rFonts w:ascii="Times New Roman" w:hAnsi="Times New Roman"/>
          <w:noProof/>
          <w:color w:val="000000"/>
          <w:sz w:val="24"/>
          <w:szCs w:val="24"/>
        </w:rPr>
        <w:t xml:space="preserve">. </w:t>
      </w:r>
      <w:r>
        <w:rPr>
          <w:rFonts w:ascii="Times New Roman" w:hAnsi="Times New Roman"/>
          <w:bCs/>
          <w:color w:val="000000"/>
          <w:sz w:val="24"/>
          <w:szCs w:val="24"/>
        </w:rPr>
        <w:t>Истории с разным завершением</w:t>
      </w:r>
    </w:p>
    <w:p w:rsidR="002B4E76" w:rsidRDefault="002B4E76" w:rsidP="002B4E76">
      <w:pPr>
        <w:tabs>
          <w:tab w:val="left" w:pos="900"/>
        </w:tabs>
        <w:spacing w:after="0" w:line="360" w:lineRule="auto"/>
        <w:ind w:firstLine="709"/>
        <w:jc w:val="center"/>
        <w:rPr>
          <w:rFonts w:ascii="Times New Roman" w:hAnsi="Times New Roman"/>
          <w:bCs/>
          <w:color w:val="000000"/>
          <w:sz w:val="24"/>
          <w:szCs w:val="24"/>
        </w:rPr>
      </w:pPr>
    </w:p>
    <w:p w:rsidR="00D66B72" w:rsidRDefault="00D66B72"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Фактически, это задание на сопоставление и дополнение, синтез. Выполняя задание, ребенок обращает внимание на обстоятельства, в которых появляется та или иная социальная эмоция, учит прогнозировать следующее за эмоцией социальное действие. Ребенок волен сам избирать вариант, по которому будет развиваться действие. Например, наказанный взрослым малыш обижается и пытаться уйти (значит, ребенок склоняется к стратегии отвержения), а может стоять перед взрослым и плакать (ребенок выбирает стратегию демонстрации обиды)</w:t>
      </w:r>
      <w:r w:rsidR="00C36DB9">
        <w:rPr>
          <w:rFonts w:ascii="Times New Roman" w:hAnsi="Times New Roman"/>
          <w:color w:val="000000"/>
          <w:sz w:val="24"/>
          <w:szCs w:val="24"/>
        </w:rPr>
        <w:t>. Поэтому далее вводятся задания на анализ и поиск социального неблагополучия.</w:t>
      </w:r>
    </w:p>
    <w:p w:rsidR="00C36DB9" w:rsidRDefault="003E6155" w:rsidP="002B4E76">
      <w:pPr>
        <w:tabs>
          <w:tab w:val="left" w:pos="900"/>
        </w:tabs>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lastRenderedPageBreak/>
        <w:drawing>
          <wp:inline distT="0" distB="0" distL="0" distR="0">
            <wp:extent cx="2880360" cy="2156460"/>
            <wp:effectExtent l="0" t="0" r="0" b="0"/>
            <wp:docPr id="10"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360" cy="2156460"/>
                    </a:xfrm>
                    <a:prstGeom prst="rect">
                      <a:avLst/>
                    </a:prstGeom>
                    <a:noFill/>
                    <a:ln>
                      <a:noFill/>
                    </a:ln>
                  </pic:spPr>
                </pic:pic>
              </a:graphicData>
            </a:graphic>
          </wp:inline>
        </w:drawing>
      </w:r>
      <w:r w:rsidR="00C36DB9">
        <w:rPr>
          <w:rFonts w:ascii="Times New Roman" w:hAnsi="Times New Roman"/>
          <w:color w:val="000000"/>
          <w:sz w:val="24"/>
          <w:szCs w:val="24"/>
        </w:rPr>
        <w:t xml:space="preserve"> </w:t>
      </w:r>
      <w:r>
        <w:rPr>
          <w:rFonts w:ascii="Times New Roman" w:hAnsi="Times New Roman"/>
          <w:noProof/>
          <w:color w:val="000000"/>
          <w:sz w:val="24"/>
          <w:szCs w:val="24"/>
          <w:lang w:eastAsia="ru-RU"/>
        </w:rPr>
        <w:drawing>
          <wp:inline distT="0" distB="0" distL="0" distR="0">
            <wp:extent cx="2781300" cy="2087880"/>
            <wp:effectExtent l="0" t="0" r="0" b="7620"/>
            <wp:docPr id="11" name="Рисунок 49"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descr="Изображение выглядит как диаграмма&#10;&#10;Автоматически созданное описание"/>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781300" cy="2087880"/>
                    </a:xfrm>
                    <a:prstGeom prst="rect">
                      <a:avLst/>
                    </a:prstGeom>
                    <a:noFill/>
                    <a:ln>
                      <a:noFill/>
                    </a:ln>
                  </pic:spPr>
                </pic:pic>
              </a:graphicData>
            </a:graphic>
          </wp:inline>
        </w:drawing>
      </w:r>
    </w:p>
    <w:p w:rsidR="00C36DB9" w:rsidRDefault="00C36DB9" w:rsidP="002B4E76">
      <w:pPr>
        <w:tabs>
          <w:tab w:val="left" w:pos="900"/>
        </w:tabs>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Рисунки </w:t>
      </w:r>
      <w:r w:rsidR="004E1F0E">
        <w:rPr>
          <w:rFonts w:ascii="Times New Roman" w:hAnsi="Times New Roman"/>
          <w:color w:val="000000"/>
          <w:sz w:val="24"/>
          <w:szCs w:val="24"/>
        </w:rPr>
        <w:t>10-11</w:t>
      </w:r>
      <w:r>
        <w:rPr>
          <w:rFonts w:ascii="Times New Roman" w:hAnsi="Times New Roman"/>
          <w:color w:val="000000"/>
          <w:sz w:val="24"/>
          <w:szCs w:val="24"/>
        </w:rPr>
        <w:t>. Сюжетно-дидактические картинки на анализ и поиск социального неблагополучия</w:t>
      </w:r>
    </w:p>
    <w:p w:rsidR="002B4E76" w:rsidRDefault="002B4E76" w:rsidP="002B4E76">
      <w:pPr>
        <w:tabs>
          <w:tab w:val="left" w:pos="900"/>
        </w:tabs>
        <w:spacing w:after="0" w:line="360" w:lineRule="auto"/>
        <w:ind w:firstLine="709"/>
        <w:jc w:val="center"/>
        <w:rPr>
          <w:rFonts w:ascii="Times New Roman" w:hAnsi="Times New Roman"/>
          <w:color w:val="000000"/>
          <w:sz w:val="24"/>
          <w:szCs w:val="24"/>
        </w:rPr>
      </w:pPr>
    </w:p>
    <w:p w:rsidR="00C36DB9" w:rsidRDefault="00C36DB9" w:rsidP="002B4E76">
      <w:pPr>
        <w:tabs>
          <w:tab w:val="left" w:pos="900"/>
        </w:tabs>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ab/>
        <w:t>Задания предназначены для работы в паре или микрогруппе. Например:</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В группе всегда есть дети, которые ведут себя не так, как другие. В чем им можно помочь? Нужна ли им помощь? Ответьте картинкой (задание на противопоставление);</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Догадайтесь, где здесь малыши, а где уже большие дети? что они делают? Что они чувствуют?  Что они думают? (задание на сравнение, анализ).</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Ребенок учится сопоставлять начало сюжетной истории и разные варианты ее продолжения. При этом он проговаривает несколько вариантов сценария, взвешивает, какой из них наиболее вероятный и помечает оборотную сторону соответствующей карточки специальным символом. После индивидуальной отработки подобные задания могут включаться в содержание фронтальных занятий с детьми. По желанию детей, можно устроить театральную </w:t>
      </w:r>
      <w:r w:rsidR="002B4E76">
        <w:rPr>
          <w:rFonts w:ascii="Times New Roman" w:hAnsi="Times New Roman"/>
          <w:color w:val="000000"/>
          <w:sz w:val="24"/>
          <w:szCs w:val="24"/>
        </w:rPr>
        <w:t>драматизацию, придумать</w:t>
      </w:r>
      <w:r>
        <w:rPr>
          <w:rFonts w:ascii="Times New Roman" w:hAnsi="Times New Roman"/>
          <w:color w:val="000000"/>
          <w:sz w:val="24"/>
          <w:szCs w:val="24"/>
        </w:rPr>
        <w:t xml:space="preserve"> разные варианты окончания истории. Так мы переходим к освоению следующей операции социального интеллекта – операции ранжирования. Например, педагог дает детям задания:</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Покажите, где дети делают одно и то же, а хотят разного? Где думают по-разному? А где наоборот: дети делают разное, а хотят одного и того же? (задание на аналогию и дизъюнкцию);</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Разложите карточки в виде лестницы со ступеньками: от нижней к самой высокой. Обратите внимание на то, о чем рассказывается на картинках. Расскажите, что у вас получилось и почему вы именно так сделали? (задание на сериацию </w:t>
      </w:r>
      <w:r w:rsidR="002B4E76">
        <w:rPr>
          <w:rFonts w:ascii="Times New Roman" w:hAnsi="Times New Roman"/>
          <w:color w:val="000000"/>
          <w:sz w:val="24"/>
          <w:szCs w:val="24"/>
        </w:rPr>
        <w:t>и ранжирование</w:t>
      </w:r>
      <w:r>
        <w:rPr>
          <w:rFonts w:ascii="Times New Roman" w:hAnsi="Times New Roman"/>
          <w:color w:val="000000"/>
          <w:sz w:val="24"/>
          <w:szCs w:val="24"/>
        </w:rPr>
        <w:t>);</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Кто из ребят здесь думает о хорошем, но у него не получается таким быть? У кого получается? как их можно подружить и зачем? (задание на комбинацию);</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 Если бы вместо ... была Ведьма </w:t>
      </w:r>
      <w:r w:rsidR="002B4E76">
        <w:rPr>
          <w:rFonts w:ascii="Times New Roman" w:hAnsi="Times New Roman"/>
          <w:color w:val="000000"/>
          <w:sz w:val="24"/>
          <w:szCs w:val="24"/>
        </w:rPr>
        <w:t>из «</w:t>
      </w:r>
      <w:r>
        <w:rPr>
          <w:rFonts w:ascii="Times New Roman" w:hAnsi="Times New Roman"/>
          <w:color w:val="000000"/>
          <w:sz w:val="24"/>
          <w:szCs w:val="24"/>
        </w:rPr>
        <w:t>Русалочки», то что бы она сделала в этой группе? Что бы ее больше всего обрадовало? расстроило? А если бы здесь оказалась Русалочка? Отчего бы она расстроилась? Чему бы обрадовалась? (задание на замещение, ранжирование);</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Найди картинку, на которой кто-то расстроен. А теперь представь, что он не обиделся, а обрадовался. Как такое могло быть? Когда бывает так, что плохие мысли сменяются хорошими? (задание на трансформацию).</w:t>
      </w:r>
    </w:p>
    <w:p w:rsidR="00C36DB9" w:rsidRDefault="008A2A90"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C36DB9">
        <w:rPr>
          <w:rFonts w:ascii="Times New Roman" w:hAnsi="Times New Roman"/>
          <w:color w:val="000000"/>
          <w:sz w:val="24"/>
          <w:szCs w:val="24"/>
        </w:rPr>
        <w:t>Благодаря таким занятиям у ребенка с детей с РАС</w:t>
      </w:r>
      <w:r w:rsidR="009420F0">
        <w:rPr>
          <w:rFonts w:ascii="Times New Roman" w:hAnsi="Times New Roman"/>
          <w:color w:val="000000"/>
          <w:sz w:val="24"/>
          <w:szCs w:val="24"/>
        </w:rPr>
        <w:t xml:space="preserve"> с нормальным интеллектом или РАС и ЗПР,</w:t>
      </w:r>
      <w:r w:rsidR="00C36DB9">
        <w:rPr>
          <w:rFonts w:ascii="Times New Roman" w:hAnsi="Times New Roman"/>
          <w:color w:val="000000"/>
          <w:sz w:val="24"/>
          <w:szCs w:val="24"/>
        </w:rPr>
        <w:t xml:space="preserve"> формируется механизм налаживания обратной связи с другими людьми. </w:t>
      </w:r>
      <w:r w:rsidR="00C36DB9">
        <w:rPr>
          <w:rFonts w:ascii="Times New Roman" w:hAnsi="Times New Roman"/>
          <w:color w:val="000000"/>
          <w:sz w:val="24"/>
          <w:szCs w:val="24"/>
          <w:bdr w:val="none" w:sz="0" w:space="0" w:color="auto" w:frame="1"/>
        </w:rPr>
        <w:t>Эти приемы могут накладываться на обсуждение сюжетно-дидактических карточек, связанных с формированием механизма децентрации. Например, детям предъявляется сюжетная картинка, в которой эмоция одного из персонажей связана с ситуацией взаимодействия со сверстниками, однако герои могут как правильно, так и неправильно считывать ее. На это можно обратить внимание детей, указав на разные точки зрения и позиции в разговоре, в формировании общего пространства взаимодействия. Началом для такого разговора может быть обсуждение картинок с фотоаппаратом или зеркалом, которое демонстрирует объективную реальность, а персонажи могут не видеть или недооценивать ее, замещать ощущением и восприятием пространства «от себя».</w:t>
      </w:r>
    </w:p>
    <w:p w:rsidR="00C36DB9" w:rsidRDefault="003E6155" w:rsidP="002B4E76">
      <w:pPr>
        <w:spacing w:after="0" w:line="360" w:lineRule="auto"/>
        <w:ind w:firstLine="709"/>
        <w:jc w:val="center"/>
        <w:rPr>
          <w:rFonts w:ascii="Times New Roman" w:hAnsi="Times New Roman"/>
          <w:color w:val="000000"/>
          <w:sz w:val="24"/>
          <w:szCs w:val="24"/>
          <w:bdr w:val="none" w:sz="0" w:space="0" w:color="auto" w:frame="1"/>
        </w:rPr>
      </w:pPr>
      <w:r>
        <w:rPr>
          <w:rFonts w:ascii="Times New Roman" w:hAnsi="Times New Roman"/>
          <w:noProof/>
          <w:color w:val="000000"/>
          <w:sz w:val="24"/>
          <w:szCs w:val="24"/>
          <w:lang w:eastAsia="ru-RU"/>
        </w:rPr>
        <w:drawing>
          <wp:inline distT="0" distB="0" distL="0" distR="0">
            <wp:extent cx="3627120" cy="2727960"/>
            <wp:effectExtent l="0" t="0" r="0" b="0"/>
            <wp:docPr id="12" name="Рисунок 51"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1" descr="Изображение выглядит как диаграмма&#10;&#10;Автоматически созданное описание"/>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27120" cy="2727960"/>
                    </a:xfrm>
                    <a:prstGeom prst="rect">
                      <a:avLst/>
                    </a:prstGeom>
                    <a:noFill/>
                    <a:ln>
                      <a:noFill/>
                    </a:ln>
                  </pic:spPr>
                </pic:pic>
              </a:graphicData>
            </a:graphic>
          </wp:inline>
        </w:drawing>
      </w:r>
    </w:p>
    <w:p w:rsidR="00C36DB9" w:rsidRDefault="00C36DB9" w:rsidP="002B4E76">
      <w:pPr>
        <w:spacing w:after="0" w:line="360" w:lineRule="auto"/>
        <w:ind w:firstLine="709"/>
        <w:jc w:val="center"/>
        <w:rPr>
          <w:rFonts w:ascii="Times New Roman" w:hAnsi="Times New Roman"/>
          <w:color w:val="000000"/>
          <w:sz w:val="24"/>
          <w:szCs w:val="24"/>
          <w:bdr w:val="none" w:sz="0" w:space="0" w:color="auto" w:frame="1"/>
        </w:rPr>
      </w:pPr>
      <w:r>
        <w:rPr>
          <w:rFonts w:ascii="Times New Roman" w:hAnsi="Times New Roman"/>
          <w:color w:val="000000"/>
          <w:sz w:val="24"/>
          <w:szCs w:val="24"/>
        </w:rPr>
        <w:t>Рисунок 1</w:t>
      </w:r>
      <w:r w:rsidR="004E1F0E">
        <w:rPr>
          <w:rFonts w:ascii="Times New Roman" w:hAnsi="Times New Roman"/>
          <w:color w:val="000000"/>
          <w:sz w:val="24"/>
          <w:szCs w:val="24"/>
        </w:rPr>
        <w:t>2</w:t>
      </w:r>
      <w:r>
        <w:rPr>
          <w:rFonts w:ascii="Times New Roman" w:hAnsi="Times New Roman"/>
          <w:color w:val="000000"/>
          <w:sz w:val="24"/>
          <w:szCs w:val="24"/>
        </w:rPr>
        <w:t xml:space="preserve">. </w:t>
      </w:r>
      <w:r>
        <w:rPr>
          <w:rFonts w:ascii="Times New Roman" w:hAnsi="Times New Roman"/>
          <w:color w:val="000000"/>
          <w:sz w:val="24"/>
          <w:szCs w:val="24"/>
          <w:bdr w:val="none" w:sz="0" w:space="0" w:color="auto" w:frame="1"/>
        </w:rPr>
        <w:t>Приглашение в игру и реакция на него, с отражением в зеркале (Т.А. Чудесникова)</w:t>
      </w:r>
    </w:p>
    <w:p w:rsidR="00C36DB9" w:rsidRDefault="00C36D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Когда дети начинают понимать, что не только эмоции, но и мысли, точки зрения людей могут не совпадать, встает вопрос о выборе тактик поведения – подчинения или руководства, соперничества или компромисса. </w:t>
      </w:r>
      <w:r w:rsidR="009420F0">
        <w:rPr>
          <w:rFonts w:ascii="Times New Roman" w:hAnsi="Times New Roman"/>
          <w:color w:val="000000"/>
          <w:sz w:val="24"/>
          <w:szCs w:val="24"/>
        </w:rPr>
        <w:t>Воспитанники</w:t>
      </w:r>
      <w:r>
        <w:rPr>
          <w:rFonts w:ascii="Times New Roman" w:hAnsi="Times New Roman"/>
          <w:color w:val="000000"/>
          <w:sz w:val="24"/>
          <w:szCs w:val="24"/>
        </w:rPr>
        <w:t xml:space="preserve"> готовы к выходу в «большой мир», за пределы </w:t>
      </w:r>
      <w:r>
        <w:rPr>
          <w:rFonts w:ascii="Times New Roman" w:hAnsi="Times New Roman"/>
          <w:color w:val="000000"/>
          <w:sz w:val="24"/>
          <w:szCs w:val="24"/>
        </w:rPr>
        <w:lastRenderedPageBreak/>
        <w:t xml:space="preserve">детского сада. Для этого проводится обсуждение и разыгрывание ситуаций, изображенных на сюжетно-дидактических картинах, связанных с действиями и взаимодействиями персонажей на улице, в условиях функционирования разных социальных объектов и инфраструктур, труда и отдыха людей. Детям объясняется, что для облегчения согласования позиций, точек зрения и достижения положительных результатов совместных действий, отношений в условиях разных социальных объектах вводятся правила. Эти правила проговариваются и обсуждаются вместе с детьми, зарисовываются на доске или ватмане в виде схем. Для разнообразия сюжетных линий используется дополнение работы с картинками с помощью кубиков эмоций и жестов. </w:t>
      </w:r>
      <w:r>
        <w:rPr>
          <w:rFonts w:ascii="Times New Roman" w:hAnsi="Times New Roman"/>
          <w:color w:val="000000"/>
          <w:spacing w:val="1"/>
          <w:sz w:val="24"/>
          <w:szCs w:val="24"/>
        </w:rPr>
        <w:t xml:space="preserve">Параллельно с отработкой социально-ориентированных игр, в группах ведется работа по ознакомлению воспитанников с социально-нормативным проектированием. Оно опирается на метод коллективного договора. Договор представляет собой устное или письменное установление правил </w:t>
      </w:r>
      <w:r w:rsidR="002B4E76">
        <w:rPr>
          <w:rFonts w:ascii="Times New Roman" w:hAnsi="Times New Roman"/>
          <w:color w:val="000000"/>
          <w:spacing w:val="1"/>
          <w:sz w:val="24"/>
          <w:szCs w:val="24"/>
        </w:rPr>
        <w:t>и санкций</w:t>
      </w:r>
      <w:r>
        <w:rPr>
          <w:rFonts w:ascii="Times New Roman" w:hAnsi="Times New Roman"/>
          <w:color w:val="000000"/>
          <w:spacing w:val="1"/>
          <w:sz w:val="24"/>
          <w:szCs w:val="24"/>
        </w:rPr>
        <w:t xml:space="preserve"> </w:t>
      </w:r>
      <w:r w:rsidR="002B4E76">
        <w:rPr>
          <w:rFonts w:ascii="Times New Roman" w:hAnsi="Times New Roman"/>
          <w:color w:val="000000"/>
          <w:spacing w:val="1"/>
          <w:sz w:val="24"/>
          <w:szCs w:val="24"/>
        </w:rPr>
        <w:t>за их</w:t>
      </w:r>
      <w:r>
        <w:rPr>
          <w:rFonts w:ascii="Times New Roman" w:hAnsi="Times New Roman"/>
          <w:color w:val="000000"/>
          <w:spacing w:val="1"/>
          <w:sz w:val="24"/>
          <w:szCs w:val="24"/>
        </w:rPr>
        <w:t xml:space="preserve"> нарушения. Такие правила формулируются в ходе коллективной беседы с детьми. В ходе комментированного рисования правила запечатлеваются в виде схем и символов, вывешиваются в групповом </w:t>
      </w:r>
      <w:r w:rsidR="002B4E76">
        <w:rPr>
          <w:rFonts w:ascii="Times New Roman" w:hAnsi="Times New Roman"/>
          <w:color w:val="000000"/>
          <w:spacing w:val="1"/>
          <w:sz w:val="24"/>
          <w:szCs w:val="24"/>
        </w:rPr>
        <w:t>помещении или</w:t>
      </w:r>
      <w:r>
        <w:rPr>
          <w:rFonts w:ascii="Times New Roman" w:hAnsi="Times New Roman"/>
          <w:color w:val="000000"/>
          <w:spacing w:val="1"/>
          <w:sz w:val="24"/>
          <w:szCs w:val="24"/>
        </w:rPr>
        <w:t xml:space="preserve"> раздевалке. </w:t>
      </w:r>
    </w:p>
    <w:p w:rsidR="005D118B" w:rsidRDefault="005D118B" w:rsidP="002B4E76">
      <w:pPr>
        <w:pageBreakBefore/>
        <w:spacing w:after="0" w:line="360" w:lineRule="auto"/>
        <w:ind w:firstLine="709"/>
        <w:jc w:val="center"/>
        <w:rPr>
          <w:rFonts w:ascii="Times New Roman" w:hAnsi="Times New Roman"/>
          <w:b/>
          <w:bCs/>
          <w:color w:val="000000"/>
          <w:kern w:val="0"/>
          <w:sz w:val="24"/>
          <w:szCs w:val="24"/>
        </w:rPr>
      </w:pPr>
      <w:r>
        <w:rPr>
          <w:rFonts w:ascii="Times New Roman" w:hAnsi="Times New Roman"/>
          <w:b/>
          <w:bCs/>
          <w:color w:val="000000"/>
          <w:kern w:val="0"/>
          <w:sz w:val="24"/>
          <w:szCs w:val="24"/>
        </w:rPr>
        <w:lastRenderedPageBreak/>
        <w:t xml:space="preserve">Глава </w:t>
      </w:r>
      <w:r>
        <w:rPr>
          <w:rFonts w:ascii="Times New Roman" w:hAnsi="Times New Roman"/>
          <w:b/>
          <w:bCs/>
          <w:color w:val="000000"/>
          <w:kern w:val="0"/>
          <w:sz w:val="24"/>
          <w:szCs w:val="24"/>
          <w:lang w:val="en-US"/>
        </w:rPr>
        <w:t>III</w:t>
      </w:r>
      <w:r>
        <w:rPr>
          <w:rFonts w:ascii="Times New Roman" w:hAnsi="Times New Roman"/>
          <w:b/>
          <w:bCs/>
          <w:color w:val="000000"/>
          <w:kern w:val="0"/>
          <w:sz w:val="24"/>
          <w:szCs w:val="24"/>
        </w:rPr>
        <w:t xml:space="preserve">. Определение тактики </w:t>
      </w:r>
      <w:r w:rsidR="00B0221E">
        <w:rPr>
          <w:rFonts w:ascii="Times New Roman" w:hAnsi="Times New Roman"/>
          <w:b/>
          <w:bCs/>
          <w:color w:val="000000"/>
          <w:kern w:val="0"/>
          <w:sz w:val="24"/>
          <w:szCs w:val="24"/>
        </w:rPr>
        <w:t>коррекционно</w:t>
      </w:r>
      <w:r>
        <w:rPr>
          <w:rFonts w:ascii="Times New Roman" w:hAnsi="Times New Roman"/>
          <w:b/>
          <w:bCs/>
          <w:color w:val="000000"/>
          <w:kern w:val="0"/>
          <w:sz w:val="24"/>
          <w:szCs w:val="24"/>
        </w:rPr>
        <w:t>-развивающей работы с ребенком при дезинтеграции структуры личности: специфика проведения тренингов</w:t>
      </w:r>
    </w:p>
    <w:p w:rsidR="005D118B" w:rsidRDefault="005D118B" w:rsidP="002B4E76">
      <w:pPr>
        <w:spacing w:after="0" w:line="360" w:lineRule="auto"/>
        <w:ind w:firstLine="709"/>
        <w:jc w:val="center"/>
        <w:rPr>
          <w:rFonts w:ascii="Times New Roman" w:eastAsia="Arial Unicode MS" w:hAnsi="Times New Roman"/>
          <w:b/>
          <w:bCs/>
          <w:color w:val="000000"/>
          <w:kern w:val="0"/>
          <w:sz w:val="24"/>
          <w:szCs w:val="24"/>
          <w:shd w:val="clear" w:color="auto" w:fill="FFFFFF"/>
        </w:rPr>
      </w:pPr>
      <w:r>
        <w:rPr>
          <w:rFonts w:ascii="Times New Roman" w:hAnsi="Times New Roman"/>
          <w:b/>
          <w:bCs/>
          <w:color w:val="000000"/>
          <w:kern w:val="0"/>
          <w:sz w:val="24"/>
          <w:szCs w:val="24"/>
        </w:rPr>
        <w:t xml:space="preserve">3.1.  </w:t>
      </w:r>
      <w:r>
        <w:rPr>
          <w:rFonts w:ascii="Times New Roman" w:eastAsia="Arial Unicode MS" w:hAnsi="Times New Roman"/>
          <w:b/>
          <w:bCs/>
          <w:color w:val="000000"/>
          <w:sz w:val="24"/>
          <w:szCs w:val="24"/>
          <w:shd w:val="clear" w:color="auto" w:fill="FFFFFF"/>
        </w:rPr>
        <w:t xml:space="preserve">Модель дезинтеграции </w:t>
      </w:r>
      <w:r w:rsidR="009671A7">
        <w:rPr>
          <w:rFonts w:ascii="Times New Roman" w:eastAsia="Arial Unicode MS" w:hAnsi="Times New Roman"/>
          <w:b/>
          <w:bCs/>
          <w:color w:val="000000"/>
          <w:sz w:val="24"/>
          <w:szCs w:val="24"/>
          <w:shd w:val="clear" w:color="auto" w:fill="FFFFFF"/>
        </w:rPr>
        <w:t xml:space="preserve">личности </w:t>
      </w:r>
      <w:r>
        <w:rPr>
          <w:rFonts w:ascii="Times New Roman" w:eastAsia="Arial Unicode MS" w:hAnsi="Times New Roman"/>
          <w:b/>
          <w:bCs/>
          <w:color w:val="000000"/>
          <w:sz w:val="24"/>
          <w:szCs w:val="24"/>
          <w:shd w:val="clear" w:color="auto" w:fill="FFFFFF"/>
        </w:rPr>
        <w:t>и опреде</w:t>
      </w:r>
      <w:r w:rsidR="00B0221E">
        <w:rPr>
          <w:rFonts w:ascii="Times New Roman" w:eastAsia="Arial Unicode MS" w:hAnsi="Times New Roman"/>
          <w:b/>
          <w:bCs/>
          <w:color w:val="000000"/>
          <w:sz w:val="24"/>
          <w:szCs w:val="24"/>
          <w:shd w:val="clear" w:color="auto" w:fill="FFFFFF"/>
        </w:rPr>
        <w:t>ления</w:t>
      </w:r>
      <w:r>
        <w:rPr>
          <w:rFonts w:ascii="Times New Roman" w:eastAsia="Arial Unicode MS" w:hAnsi="Times New Roman"/>
          <w:b/>
          <w:bCs/>
          <w:color w:val="000000"/>
          <w:sz w:val="24"/>
          <w:szCs w:val="24"/>
          <w:shd w:val="clear" w:color="auto" w:fill="FFFFFF"/>
        </w:rPr>
        <w:t xml:space="preserve"> тактики </w:t>
      </w:r>
      <w:r>
        <w:rPr>
          <w:rFonts w:ascii="Times New Roman" w:eastAsia="Arial Unicode MS" w:hAnsi="Times New Roman"/>
          <w:b/>
          <w:bCs/>
          <w:color w:val="000000"/>
          <w:kern w:val="0"/>
          <w:sz w:val="24"/>
          <w:szCs w:val="24"/>
          <w:shd w:val="clear" w:color="auto" w:fill="FFFFFF"/>
        </w:rPr>
        <w:t>взаимодействия с ребенком</w:t>
      </w:r>
    </w:p>
    <w:p w:rsidR="002B4E76" w:rsidRDefault="002B4E76" w:rsidP="002B4E76">
      <w:pPr>
        <w:spacing w:after="0" w:line="360" w:lineRule="auto"/>
        <w:ind w:firstLine="709"/>
        <w:jc w:val="center"/>
        <w:rPr>
          <w:rFonts w:ascii="Times New Roman" w:eastAsia="Arial Unicode MS" w:hAnsi="Times New Roman"/>
          <w:b/>
          <w:bCs/>
          <w:color w:val="000000"/>
          <w:kern w:val="0"/>
          <w:sz w:val="24"/>
          <w:szCs w:val="24"/>
          <w:shd w:val="clear" w:color="auto" w:fill="FFFFFF"/>
        </w:rPr>
      </w:pPr>
    </w:p>
    <w:p w:rsidR="00BC56B4" w:rsidRDefault="009671A7" w:rsidP="002B4E76">
      <w:pPr>
        <w:pStyle w:val="ac"/>
        <w:shd w:val="clear" w:color="auto" w:fill="FFFFFF"/>
        <w:spacing w:after="0" w:line="360" w:lineRule="auto"/>
        <w:ind w:left="0" w:firstLine="709"/>
        <w:jc w:val="both"/>
        <w:rPr>
          <w:color w:val="000000"/>
        </w:rPr>
      </w:pPr>
      <w:r>
        <w:rPr>
          <w:color w:val="000000"/>
        </w:rPr>
        <w:t xml:space="preserve">В патогенезе </w:t>
      </w:r>
      <w:r w:rsidR="00595529">
        <w:rPr>
          <w:color w:val="000000"/>
        </w:rPr>
        <w:t>РАС</w:t>
      </w:r>
      <w:r>
        <w:rPr>
          <w:color w:val="000000"/>
        </w:rPr>
        <w:t xml:space="preserve"> значительную роль играют</w:t>
      </w:r>
      <w:r>
        <w:rPr>
          <w:color w:val="000000"/>
          <w:shd w:val="clear" w:color="auto" w:fill="FFFFFF"/>
        </w:rPr>
        <w:t xml:space="preserve"> редукция энергетического потенциала, личностная расщепленность и недостаточность сочетанной деятельности отдельных психических функций, нарушение интегративной функции мозга. При этом с точки зрения нейрофизиологической базы </w:t>
      </w:r>
      <w:r>
        <w:rPr>
          <w:color w:val="000000"/>
        </w:rPr>
        <w:t xml:space="preserve">потребностно-мотивационная подсистема (миндалина и гипоталамус) оказывает мощное влияние на информационную подсистему (новая кора и гиппокамп), изменение восприятия себя, границ тела и картины мира. </w:t>
      </w:r>
      <w:r w:rsidR="002C1F54">
        <w:rPr>
          <w:color w:val="000000"/>
        </w:rPr>
        <w:t>Итак, с</w:t>
      </w:r>
      <w:r w:rsidR="00BC56B4">
        <w:rPr>
          <w:color w:val="000000"/>
        </w:rPr>
        <w:t xml:space="preserve"> анатомо-</w:t>
      </w:r>
      <w:r w:rsidR="00B0221E">
        <w:rPr>
          <w:color w:val="000000"/>
        </w:rPr>
        <w:t>физиологической и</w:t>
      </w:r>
      <w:r w:rsidR="00BC56B4">
        <w:rPr>
          <w:color w:val="000000"/>
        </w:rPr>
        <w:t xml:space="preserve"> медицинской точек зрения</w:t>
      </w:r>
      <w:r>
        <w:rPr>
          <w:color w:val="000000"/>
        </w:rPr>
        <w:t xml:space="preserve"> каждая из подсистем мозга вносит свой вклад в формирование измененного состояния сознания и осознания в структуре личности «сколов», возникших после психотравмирующих ситуаций</w:t>
      </w:r>
      <w:r w:rsidR="00A712FC">
        <w:rPr>
          <w:color w:val="000000"/>
        </w:rPr>
        <w:t xml:space="preserve"> </w:t>
      </w:r>
      <w:r w:rsidR="00A712FC">
        <w:rPr>
          <w:rFonts w:eastAsia="Arial Unicode MS"/>
          <w:color w:val="000000"/>
          <w:kern w:val="0"/>
          <w:shd w:val="clear" w:color="auto" w:fill="FFFFFF"/>
        </w:rPr>
        <w:t>[7, 8, 17]</w:t>
      </w:r>
      <w:r>
        <w:rPr>
          <w:color w:val="000000"/>
        </w:rPr>
        <w:t xml:space="preserve">. </w:t>
      </w:r>
    </w:p>
    <w:p w:rsidR="00BC56B4" w:rsidRDefault="00BC56B4" w:rsidP="002B4E76">
      <w:pPr>
        <w:pStyle w:val="ac"/>
        <w:shd w:val="clear" w:color="auto" w:fill="FFFFFF"/>
        <w:spacing w:after="0" w:line="360" w:lineRule="auto"/>
        <w:ind w:left="0" w:firstLine="709"/>
        <w:jc w:val="center"/>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5"/>
        <w:gridCol w:w="2256"/>
        <w:gridCol w:w="1913"/>
        <w:gridCol w:w="1999"/>
        <w:gridCol w:w="1866"/>
      </w:tblGrid>
      <w:tr w:rsidR="000D3500" w:rsidTr="006C4F09">
        <w:tc>
          <w:tcPr>
            <w:tcW w:w="1780" w:type="dxa"/>
            <w:shd w:val="clear" w:color="auto" w:fill="auto"/>
          </w:tcPr>
          <w:p w:rsidR="006C4F09" w:rsidRDefault="006C4F09" w:rsidP="008A2A90">
            <w:pPr>
              <w:spacing w:after="0" w:line="360" w:lineRule="auto"/>
              <w:rPr>
                <w:rFonts w:ascii="Times New Roman" w:hAnsi="Times New Roman"/>
                <w:color w:val="000000"/>
                <w:sz w:val="24"/>
                <w:szCs w:val="24"/>
              </w:rPr>
            </w:pPr>
            <w:r>
              <w:rPr>
                <w:rFonts w:ascii="Times New Roman" w:hAnsi="Times New Roman"/>
                <w:color w:val="000000"/>
                <w:sz w:val="24"/>
                <w:szCs w:val="24"/>
              </w:rPr>
              <w:t>Анатомичес</w:t>
            </w:r>
            <w:r w:rsidR="008A2A90">
              <w:rPr>
                <w:rFonts w:ascii="Times New Roman" w:hAnsi="Times New Roman"/>
                <w:color w:val="000000"/>
                <w:sz w:val="24"/>
                <w:szCs w:val="24"/>
              </w:rPr>
              <w:t>-</w:t>
            </w:r>
            <w:r>
              <w:rPr>
                <w:rFonts w:ascii="Times New Roman" w:hAnsi="Times New Roman"/>
                <w:color w:val="000000"/>
                <w:sz w:val="24"/>
                <w:szCs w:val="24"/>
              </w:rPr>
              <w:t>кая структура мозга</w:t>
            </w:r>
          </w:p>
          <w:p w:rsidR="006C4F09" w:rsidRDefault="006C4F09" w:rsidP="008A2A90">
            <w:pPr>
              <w:spacing w:after="0" w:line="360" w:lineRule="auto"/>
              <w:rPr>
                <w:rFonts w:ascii="Times New Roman" w:hAnsi="Times New Roman"/>
                <w:color w:val="000000"/>
                <w:sz w:val="24"/>
                <w:szCs w:val="24"/>
              </w:rPr>
            </w:pPr>
            <w:r>
              <w:rPr>
                <w:rFonts w:ascii="Times New Roman" w:hAnsi="Times New Roman"/>
                <w:color w:val="000000"/>
                <w:sz w:val="24"/>
                <w:szCs w:val="24"/>
              </w:rPr>
              <w:t>(анатомический подход)</w:t>
            </w:r>
          </w:p>
        </w:tc>
        <w:tc>
          <w:tcPr>
            <w:tcW w:w="1866" w:type="dxa"/>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Нарушенная неврологическая база </w:t>
            </w:r>
          </w:p>
          <w:p w:rsidR="006C4F09" w:rsidRDefault="006C4F09" w:rsidP="002B4E76">
            <w:pPr>
              <w:spacing w:after="0" w:line="360" w:lineRule="auto"/>
              <w:ind w:firstLine="709"/>
              <w:rPr>
                <w:rFonts w:ascii="Times New Roman" w:hAnsi="Times New Roman"/>
                <w:color w:val="000000"/>
                <w:sz w:val="24"/>
                <w:szCs w:val="24"/>
              </w:rPr>
            </w:pPr>
            <w:r>
              <w:rPr>
                <w:rFonts w:ascii="Times New Roman" w:hAnsi="Times New Roman"/>
                <w:color w:val="000000"/>
                <w:sz w:val="24"/>
                <w:szCs w:val="24"/>
              </w:rPr>
              <w:t>(неврология)</w:t>
            </w:r>
          </w:p>
        </w:tc>
        <w:tc>
          <w:tcPr>
            <w:tcW w:w="2139"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Физиологические функции</w:t>
            </w:r>
          </w:p>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(физиологический подход)</w:t>
            </w:r>
          </w:p>
        </w:tc>
        <w:tc>
          <w:tcPr>
            <w:tcW w:w="2153" w:type="dxa"/>
            <w:shd w:val="clear" w:color="auto" w:fill="auto"/>
          </w:tcPr>
          <w:p w:rsidR="006C4F09" w:rsidRDefault="00B66AE3"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Экстраполяция</w:t>
            </w:r>
            <w:r w:rsidR="006C4F09">
              <w:rPr>
                <w:rFonts w:ascii="Times New Roman" w:hAnsi="Times New Roman"/>
                <w:color w:val="000000"/>
                <w:sz w:val="24"/>
                <w:szCs w:val="24"/>
              </w:rPr>
              <w:t xml:space="preserve"> функций на работу сознания (психоневрология и психиатрия)</w:t>
            </w:r>
          </w:p>
        </w:tc>
        <w:tc>
          <w:tcPr>
            <w:tcW w:w="1967"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Роль в формировании образа </w:t>
            </w:r>
            <w:r w:rsidR="00B0221E">
              <w:rPr>
                <w:rFonts w:ascii="Times New Roman" w:hAnsi="Times New Roman"/>
                <w:color w:val="000000"/>
                <w:sz w:val="24"/>
                <w:szCs w:val="24"/>
              </w:rPr>
              <w:t>себя (</w:t>
            </w:r>
            <w:r>
              <w:rPr>
                <w:rFonts w:ascii="Times New Roman" w:hAnsi="Times New Roman"/>
                <w:color w:val="000000"/>
                <w:sz w:val="24"/>
                <w:szCs w:val="24"/>
              </w:rPr>
              <w:t>медицинская психология и психотерапия)</w:t>
            </w:r>
          </w:p>
          <w:p w:rsidR="006C4F09" w:rsidRDefault="006C4F09" w:rsidP="002B4E76">
            <w:pPr>
              <w:spacing w:after="0" w:line="360" w:lineRule="auto"/>
              <w:ind w:firstLine="709"/>
              <w:rPr>
                <w:rFonts w:ascii="Times New Roman" w:hAnsi="Times New Roman"/>
                <w:color w:val="000000"/>
                <w:sz w:val="24"/>
                <w:szCs w:val="24"/>
              </w:rPr>
            </w:pPr>
          </w:p>
        </w:tc>
      </w:tr>
      <w:tr w:rsidR="000D3500"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Гипоталамус</w:t>
            </w:r>
          </w:p>
        </w:tc>
        <w:tc>
          <w:tcPr>
            <w:tcW w:w="1866" w:type="dxa"/>
          </w:tcPr>
          <w:p w:rsidR="006C4F09" w:rsidRDefault="00FE7F60"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Могут наблюдаться грубые анатомические аномалии (изменения объема гипоталамуса и его отдельных ядер), а также изменения на клеточном уровне (ограниченная </w:t>
            </w:r>
            <w:r>
              <w:rPr>
                <w:rFonts w:ascii="Times New Roman" w:hAnsi="Times New Roman"/>
                <w:color w:val="000000"/>
                <w:sz w:val="24"/>
                <w:szCs w:val="24"/>
              </w:rPr>
              <w:lastRenderedPageBreak/>
              <w:t xml:space="preserve">потеря нейронов). </w:t>
            </w:r>
            <w:r w:rsidR="006C4F09">
              <w:rPr>
                <w:rFonts w:ascii="Times New Roman" w:hAnsi="Times New Roman"/>
                <w:color w:val="000000"/>
                <w:sz w:val="24"/>
                <w:szCs w:val="24"/>
              </w:rPr>
              <w:t>Нарушение взаимосвязей латеральных отделов лобной коры с гипоталамусом</w:t>
            </w:r>
            <w:r>
              <w:rPr>
                <w:rFonts w:ascii="Times New Roman" w:hAnsi="Times New Roman"/>
                <w:color w:val="000000"/>
                <w:sz w:val="24"/>
                <w:szCs w:val="24"/>
              </w:rPr>
              <w:t>. Г</w:t>
            </w:r>
            <w:r>
              <w:rPr>
                <w:rFonts w:ascii="Times New Roman" w:hAnsi="Times New Roman"/>
                <w:color w:val="000000"/>
                <w:sz w:val="24"/>
                <w:szCs w:val="24"/>
                <w:shd w:val="clear" w:color="auto" w:fill="FFFFFF"/>
              </w:rPr>
              <w:t xml:space="preserve">лубокие нарушения осей гипоталамус-гипофиз-надпочечники, гипоталамус-гипофиз-щитовидная железа </w:t>
            </w:r>
          </w:p>
        </w:tc>
        <w:tc>
          <w:tcPr>
            <w:tcW w:w="2139" w:type="dxa"/>
            <w:shd w:val="clear" w:color="auto" w:fill="auto"/>
          </w:tcPr>
          <w:p w:rsidR="006C4F09" w:rsidRDefault="00FE7F60"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О</w:t>
            </w:r>
            <w:r w:rsidR="006C4F09">
              <w:rPr>
                <w:rFonts w:ascii="Times New Roman" w:hAnsi="Times New Roman"/>
                <w:color w:val="000000"/>
                <w:sz w:val="24"/>
                <w:szCs w:val="24"/>
              </w:rPr>
              <w:t>щущение голода и жажды, терморегуляция организма, половое поведение, сон и бодрствование, симпатико-</w:t>
            </w:r>
            <w:r w:rsidR="006C4F09">
              <w:rPr>
                <w:rFonts w:ascii="Times New Roman" w:hAnsi="Times New Roman"/>
                <w:color w:val="000000"/>
                <w:sz w:val="24"/>
                <w:szCs w:val="24"/>
              </w:rPr>
              <w:lastRenderedPageBreak/>
              <w:t>адреналиновые кризы</w:t>
            </w:r>
          </w:p>
        </w:tc>
        <w:tc>
          <w:tcPr>
            <w:tcW w:w="2153" w:type="dxa"/>
            <w:shd w:val="clear" w:color="auto" w:fill="auto"/>
          </w:tcPr>
          <w:p w:rsidR="006C4F09" w:rsidRDefault="00FE7F60"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О</w:t>
            </w:r>
            <w:r w:rsidR="006C4F09">
              <w:rPr>
                <w:rFonts w:ascii="Times New Roman" w:hAnsi="Times New Roman"/>
                <w:color w:val="000000"/>
                <w:sz w:val="24"/>
                <w:szCs w:val="24"/>
              </w:rPr>
              <w:t>пределяет первичное биологическое качество эмоционального состояния, его характерное внешнее выражение</w:t>
            </w:r>
          </w:p>
        </w:tc>
        <w:tc>
          <w:tcPr>
            <w:tcW w:w="1967" w:type="dxa"/>
            <w:shd w:val="clear" w:color="auto" w:fill="auto"/>
          </w:tcPr>
          <w:p w:rsidR="006C4F09" w:rsidRDefault="00FE7F60"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Н</w:t>
            </w:r>
            <w:r w:rsidR="006C4F09">
              <w:rPr>
                <w:rFonts w:ascii="Times New Roman" w:hAnsi="Times New Roman"/>
                <w:color w:val="000000"/>
                <w:sz w:val="24"/>
                <w:szCs w:val="24"/>
              </w:rPr>
              <w:t>арушения побуждений и мотивации</w:t>
            </w:r>
          </w:p>
        </w:tc>
      </w:tr>
      <w:tr w:rsidR="000D3500"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Миндалины мозга</w:t>
            </w:r>
          </w:p>
        </w:tc>
        <w:tc>
          <w:tcPr>
            <w:tcW w:w="1866" w:type="dxa"/>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Дистрофические процессы в правой и левой миндалинах. Нарушение взаимосвязей вентральных отделов лобной коры с миндалиной</w:t>
            </w:r>
          </w:p>
        </w:tc>
        <w:tc>
          <w:tcPr>
            <w:tcW w:w="2139" w:type="dxa"/>
            <w:shd w:val="clear" w:color="auto" w:fill="auto"/>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М</w:t>
            </w:r>
            <w:r w:rsidR="006C4F09">
              <w:rPr>
                <w:rFonts w:ascii="Times New Roman" w:hAnsi="Times New Roman"/>
                <w:color w:val="000000"/>
                <w:sz w:val="24"/>
                <w:szCs w:val="24"/>
              </w:rPr>
              <w:t>ощнейший модификатор эмоций, определитель эмоциональной значимости внешних факторов среды</w:t>
            </w:r>
          </w:p>
        </w:tc>
        <w:tc>
          <w:tcPr>
            <w:tcW w:w="2153" w:type="dxa"/>
            <w:shd w:val="clear" w:color="auto" w:fill="auto"/>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П</w:t>
            </w:r>
            <w:r w:rsidR="006C4F09">
              <w:rPr>
                <w:rFonts w:ascii="Times New Roman" w:hAnsi="Times New Roman"/>
                <w:color w:val="000000"/>
                <w:sz w:val="24"/>
                <w:szCs w:val="24"/>
              </w:rPr>
              <w:t>ринимает участие в социальном прогнозе и эмоциональном предвосхищении его результатов</w:t>
            </w:r>
          </w:p>
        </w:tc>
        <w:tc>
          <w:tcPr>
            <w:tcW w:w="1967" w:type="dxa"/>
            <w:shd w:val="clear" w:color="auto" w:fill="auto"/>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М</w:t>
            </w:r>
            <w:r w:rsidR="006C4F09">
              <w:rPr>
                <w:rFonts w:ascii="Times New Roman" w:hAnsi="Times New Roman"/>
                <w:color w:val="000000"/>
                <w:sz w:val="24"/>
                <w:szCs w:val="24"/>
              </w:rPr>
              <w:t>еланхолическая, тревожная, ранимая и сензитивная часть образа себя</w:t>
            </w:r>
          </w:p>
        </w:tc>
      </w:tr>
      <w:tr w:rsidR="000D3500"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Таламус</w:t>
            </w:r>
          </w:p>
        </w:tc>
        <w:tc>
          <w:tcPr>
            <w:tcW w:w="1866" w:type="dxa"/>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Некоторые гены (Ptchd1 и др.), связанные с аутизмом и шизофренией, особенно активны именно в таламусе. Атрофия таламуса </w:t>
            </w:r>
            <w:r>
              <w:rPr>
                <w:rFonts w:ascii="Times New Roman" w:hAnsi="Times New Roman"/>
                <w:color w:val="000000"/>
                <w:sz w:val="24"/>
                <w:szCs w:val="24"/>
              </w:rPr>
              <w:lastRenderedPageBreak/>
              <w:t>(латеральное заднее и вентральное заднее ядра зрительного бугра).</w:t>
            </w:r>
          </w:p>
        </w:tc>
        <w:tc>
          <w:tcPr>
            <w:tcW w:w="2139" w:type="dxa"/>
            <w:shd w:val="clear" w:color="auto" w:fill="auto"/>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О</w:t>
            </w:r>
            <w:r w:rsidR="006C4F09">
              <w:rPr>
                <w:rFonts w:ascii="Times New Roman" w:hAnsi="Times New Roman"/>
                <w:color w:val="000000"/>
                <w:sz w:val="24"/>
                <w:szCs w:val="24"/>
              </w:rPr>
              <w:t xml:space="preserve">твечает за механизмы активные жизненные функции, которые связаны с едой и питьем, </w:t>
            </w:r>
            <w:r w:rsidR="006C4F09">
              <w:rPr>
                <w:rFonts w:ascii="Times New Roman" w:hAnsi="Times New Roman"/>
                <w:color w:val="000000"/>
                <w:sz w:val="24"/>
                <w:szCs w:val="24"/>
              </w:rPr>
              <w:lastRenderedPageBreak/>
              <w:t>движением и достижением, управлением микроситуацией</w:t>
            </w:r>
            <w:r>
              <w:rPr>
                <w:rFonts w:ascii="Times New Roman" w:hAnsi="Times New Roman"/>
                <w:color w:val="000000"/>
                <w:sz w:val="24"/>
                <w:szCs w:val="24"/>
              </w:rPr>
              <w:t>. Так, передне</w:t>
            </w:r>
            <w:r w:rsidR="000D2F66">
              <w:rPr>
                <w:rFonts w:ascii="Times New Roman" w:hAnsi="Times New Roman"/>
                <w:color w:val="000000"/>
                <w:sz w:val="24"/>
                <w:szCs w:val="24"/>
              </w:rPr>
              <w:t>-</w:t>
            </w:r>
            <w:r>
              <w:rPr>
                <w:rFonts w:ascii="Times New Roman" w:hAnsi="Times New Roman"/>
                <w:color w:val="000000"/>
                <w:sz w:val="24"/>
                <w:szCs w:val="24"/>
              </w:rPr>
              <w:t>верхнее ядро таламуса соединено с зоной коры, которая помогает запомнить неприятности и связать их с конкретным местом</w:t>
            </w:r>
          </w:p>
        </w:tc>
        <w:tc>
          <w:tcPr>
            <w:tcW w:w="2153"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w:t>
            </w:r>
            <w:r w:rsidR="003035D7">
              <w:rPr>
                <w:rFonts w:ascii="Times New Roman" w:hAnsi="Times New Roman"/>
                <w:color w:val="000000"/>
                <w:sz w:val="24"/>
                <w:szCs w:val="24"/>
              </w:rPr>
              <w:t>К</w:t>
            </w:r>
            <w:r>
              <w:rPr>
                <w:rFonts w:ascii="Times New Roman" w:hAnsi="Times New Roman"/>
                <w:color w:val="000000"/>
                <w:sz w:val="24"/>
                <w:szCs w:val="24"/>
              </w:rPr>
              <w:t xml:space="preserve">оллектор чувствительности»: благодаря ему человек воспринимает и перерабатывает информацию, полученную от </w:t>
            </w:r>
            <w:r>
              <w:rPr>
                <w:rFonts w:ascii="Times New Roman" w:hAnsi="Times New Roman"/>
                <w:color w:val="000000"/>
                <w:sz w:val="24"/>
                <w:szCs w:val="24"/>
              </w:rPr>
              <w:lastRenderedPageBreak/>
              <w:t>всех рецепторов (кроме обоняния)</w:t>
            </w:r>
            <w:r w:rsidR="003035D7">
              <w:rPr>
                <w:rFonts w:ascii="Times New Roman" w:hAnsi="Times New Roman"/>
                <w:color w:val="000000"/>
                <w:sz w:val="24"/>
                <w:szCs w:val="24"/>
              </w:rPr>
              <w:t>. Также эта зона коры нужна для рабочей памяти (которая манипулирует данными, необходимыми мозгу в текущий момент) и для принятия решений</w:t>
            </w:r>
          </w:p>
        </w:tc>
        <w:tc>
          <w:tcPr>
            <w:tcW w:w="1967" w:type="dxa"/>
            <w:shd w:val="clear" w:color="auto" w:fill="auto"/>
          </w:tcPr>
          <w:p w:rsidR="006C4F09" w:rsidRDefault="003035D7"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П</w:t>
            </w:r>
            <w:r w:rsidR="006C4F09">
              <w:rPr>
                <w:rFonts w:ascii="Times New Roman" w:hAnsi="Times New Roman"/>
                <w:color w:val="000000"/>
                <w:sz w:val="24"/>
                <w:szCs w:val="24"/>
              </w:rPr>
              <w:t xml:space="preserve">роектируемая субличность - активная, упрямая и волевая, часто проявляет агрессию, не терпит </w:t>
            </w:r>
            <w:r w:rsidR="006C4F09">
              <w:rPr>
                <w:rFonts w:ascii="Times New Roman" w:hAnsi="Times New Roman"/>
                <w:color w:val="000000"/>
                <w:sz w:val="24"/>
                <w:szCs w:val="24"/>
              </w:rPr>
              <w:lastRenderedPageBreak/>
              <w:t>сопротивления своей воле</w:t>
            </w:r>
            <w:r>
              <w:rPr>
                <w:rFonts w:ascii="Times New Roman" w:hAnsi="Times New Roman"/>
                <w:color w:val="000000"/>
                <w:sz w:val="24"/>
                <w:szCs w:val="24"/>
              </w:rPr>
              <w:t>.</w:t>
            </w:r>
          </w:p>
        </w:tc>
      </w:tr>
      <w:tr w:rsidR="000D3500"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Островок Рейля</w:t>
            </w:r>
            <w:r w:rsidR="00AC6A85">
              <w:rPr>
                <w:rFonts w:ascii="Times New Roman" w:hAnsi="Times New Roman"/>
                <w:color w:val="000000"/>
                <w:sz w:val="24"/>
                <w:szCs w:val="24"/>
              </w:rPr>
              <w:t xml:space="preserve"> (инсула</w:t>
            </w:r>
            <w:r w:rsidR="001362DC">
              <w:rPr>
                <w:rFonts w:ascii="Times New Roman" w:hAnsi="Times New Roman"/>
                <w:color w:val="000000"/>
                <w:sz w:val="24"/>
                <w:szCs w:val="24"/>
              </w:rPr>
              <w:t>, л</w:t>
            </w:r>
            <w:r w:rsidR="001362DC">
              <w:rPr>
                <w:rFonts w:ascii="Times New Roman" w:hAnsi="Times New Roman"/>
                <w:color w:val="000000"/>
                <w:sz w:val="24"/>
                <w:szCs w:val="24"/>
                <w:shd w:val="clear" w:color="auto" w:fill="FFFFFF"/>
              </w:rPr>
              <w:t>евая и правая островковые доли</w:t>
            </w:r>
            <w:r w:rsidR="00AC6A85">
              <w:rPr>
                <w:rFonts w:ascii="Times New Roman" w:hAnsi="Times New Roman"/>
                <w:color w:val="000000"/>
                <w:sz w:val="24"/>
                <w:szCs w:val="24"/>
              </w:rPr>
              <w:t>)</w:t>
            </w:r>
          </w:p>
        </w:tc>
        <w:tc>
          <w:tcPr>
            <w:tcW w:w="1866" w:type="dxa"/>
          </w:tcPr>
          <w:p w:rsidR="006C4F09" w:rsidRDefault="00AC6A85"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Уменьшение объема билатерального серого вещества коры в Островке Рейля. Эпи-активность в этой зоне. Уменьшение причинно-следственных взаимодействий от передних отделов инсулы к центральной исполнительной сети. </w:t>
            </w:r>
          </w:p>
        </w:tc>
        <w:tc>
          <w:tcPr>
            <w:tcW w:w="2139" w:type="dxa"/>
            <w:shd w:val="clear" w:color="auto" w:fill="auto"/>
          </w:tcPr>
          <w:p w:rsidR="006C4F09" w:rsidRDefault="00AC6A85"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С</w:t>
            </w:r>
            <w:r w:rsidR="006C4F09">
              <w:rPr>
                <w:rFonts w:ascii="Times New Roman" w:hAnsi="Times New Roman"/>
                <w:color w:val="000000"/>
                <w:sz w:val="24"/>
                <w:szCs w:val="24"/>
              </w:rPr>
              <w:t>вязан с проприоцепцией, с ощущением положения тела в пространстве и равновесием</w:t>
            </w:r>
            <w:r>
              <w:rPr>
                <w:rFonts w:ascii="Times New Roman" w:hAnsi="Times New Roman"/>
                <w:color w:val="000000"/>
                <w:sz w:val="24"/>
                <w:szCs w:val="24"/>
              </w:rPr>
              <w:t xml:space="preserve">. Дисфункция инсулы приводит к снижению способности больных проводить различия между информацией, продуцируемой </w:t>
            </w:r>
            <w:r>
              <w:rPr>
                <w:rFonts w:ascii="Times New Roman" w:hAnsi="Times New Roman"/>
                <w:color w:val="000000"/>
                <w:sz w:val="24"/>
                <w:szCs w:val="24"/>
              </w:rPr>
              <w:lastRenderedPageBreak/>
              <w:t>своим психическим «Я» и той, что поступает извне</w:t>
            </w:r>
          </w:p>
        </w:tc>
        <w:tc>
          <w:tcPr>
            <w:tcW w:w="2153" w:type="dxa"/>
            <w:shd w:val="clear" w:color="auto" w:fill="auto"/>
          </w:tcPr>
          <w:p w:rsidR="006C4F09" w:rsidRDefault="00AC6A85"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В</w:t>
            </w:r>
            <w:r w:rsidR="006C4F09">
              <w:rPr>
                <w:rFonts w:ascii="Times New Roman" w:hAnsi="Times New Roman"/>
                <w:color w:val="000000"/>
                <w:sz w:val="24"/>
                <w:szCs w:val="24"/>
              </w:rPr>
              <w:t xml:space="preserve">лияет на «интероцепцию» — способность воспринимать внутренние состояния своего организма – в соотнесении с проявлениями эмпатии по отношению </w:t>
            </w:r>
            <w:r w:rsidR="00B0221E">
              <w:rPr>
                <w:rFonts w:ascii="Times New Roman" w:hAnsi="Times New Roman"/>
                <w:color w:val="000000"/>
                <w:sz w:val="24"/>
                <w:szCs w:val="24"/>
              </w:rPr>
              <w:t>к другим людям</w:t>
            </w:r>
          </w:p>
        </w:tc>
        <w:tc>
          <w:tcPr>
            <w:tcW w:w="1967" w:type="dxa"/>
            <w:shd w:val="clear" w:color="auto" w:fill="auto"/>
          </w:tcPr>
          <w:p w:rsidR="006C4F09" w:rsidRDefault="00AC6A85"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О</w:t>
            </w:r>
            <w:r w:rsidR="006C4F09">
              <w:rPr>
                <w:rFonts w:ascii="Times New Roman" w:hAnsi="Times New Roman"/>
                <w:color w:val="000000"/>
                <w:sz w:val="24"/>
                <w:szCs w:val="24"/>
              </w:rPr>
              <w:t>щущение своего «Я», однако занимает подчиненное положение среди субличностей, работает в паре</w:t>
            </w:r>
          </w:p>
        </w:tc>
      </w:tr>
      <w:tr w:rsidR="000D3500"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Гиппокамп</w:t>
            </w:r>
          </w:p>
        </w:tc>
        <w:tc>
          <w:tcPr>
            <w:tcW w:w="1866" w:type="dxa"/>
          </w:tcPr>
          <w:p w:rsidR="006C4F09" w:rsidRDefault="000D3500"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Редукция объема гиппокампа, изменения его формы. Уменьшение размеров пирамидных нейронов гиппокампа при шизофрении. </w:t>
            </w:r>
            <w:r w:rsidR="006C4F09">
              <w:rPr>
                <w:rFonts w:ascii="Times New Roman" w:hAnsi="Times New Roman"/>
                <w:color w:val="000000"/>
                <w:sz w:val="24"/>
                <w:szCs w:val="24"/>
              </w:rPr>
              <w:t>Нарушение взаимосвязей дорзальных отделов лобной коры с гиппокампом</w:t>
            </w:r>
          </w:p>
        </w:tc>
        <w:tc>
          <w:tcPr>
            <w:tcW w:w="2139" w:type="dxa"/>
            <w:shd w:val="clear" w:color="auto" w:fill="auto"/>
          </w:tcPr>
          <w:p w:rsidR="006C4F09" w:rsidRDefault="000D3500"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О</w:t>
            </w:r>
            <w:r w:rsidR="006C4F09">
              <w:rPr>
                <w:rFonts w:ascii="Times New Roman" w:hAnsi="Times New Roman"/>
                <w:color w:val="000000"/>
                <w:sz w:val="24"/>
                <w:szCs w:val="24"/>
              </w:rPr>
              <w:t>твечает за несколько каналов восприятия, эффективность работы долговременной памяти и комбинирования, рекомбинирования образов во время работы воображения или сна, галлюцинаций</w:t>
            </w:r>
            <w:r>
              <w:rPr>
                <w:rFonts w:ascii="Times New Roman" w:hAnsi="Times New Roman"/>
                <w:color w:val="000000"/>
                <w:sz w:val="24"/>
                <w:szCs w:val="24"/>
              </w:rPr>
              <w:t xml:space="preserve">. Дефицит сенсорного фильтра в гиппокампе отражает утрату способности мозга подавлять незначимые информационные импульсы, что может приводить к </w:t>
            </w:r>
            <w:r>
              <w:rPr>
                <w:rFonts w:ascii="Times New Roman" w:hAnsi="Times New Roman"/>
                <w:color w:val="000000"/>
                <w:sz w:val="24"/>
                <w:szCs w:val="24"/>
              </w:rPr>
              <w:lastRenderedPageBreak/>
              <w:t>изменению перцепции окружающего</w:t>
            </w:r>
          </w:p>
        </w:tc>
        <w:tc>
          <w:tcPr>
            <w:tcW w:w="2153" w:type="dxa"/>
            <w:shd w:val="clear" w:color="auto" w:fill="auto"/>
          </w:tcPr>
          <w:p w:rsidR="006C4F09" w:rsidRDefault="000D3500" w:rsidP="000D2F66">
            <w:pPr>
              <w:spacing w:after="0" w:line="360" w:lineRule="auto"/>
              <w:rPr>
                <w:rFonts w:ascii="Times New Roman" w:hAnsi="Times New Roman"/>
                <w:color w:val="000000"/>
                <w:sz w:val="24"/>
                <w:szCs w:val="24"/>
              </w:rPr>
            </w:pPr>
            <w:r>
              <w:rPr>
                <w:rFonts w:ascii="Times New Roman" w:hAnsi="Times New Roman"/>
                <w:color w:val="000000"/>
                <w:sz w:val="24"/>
                <w:szCs w:val="24"/>
              </w:rPr>
              <w:lastRenderedPageBreak/>
              <w:t>В</w:t>
            </w:r>
            <w:r w:rsidR="006C4F09">
              <w:rPr>
                <w:rFonts w:ascii="Times New Roman" w:hAnsi="Times New Roman"/>
                <w:color w:val="000000"/>
                <w:sz w:val="24"/>
                <w:szCs w:val="24"/>
              </w:rPr>
              <w:t>лияет на восприятие, формирование и осознание образа себя во времени, формирование стереотипов поведения и взаимодействия с другими людьми</w:t>
            </w:r>
            <w:r>
              <w:rPr>
                <w:rFonts w:ascii="Times New Roman" w:hAnsi="Times New Roman"/>
                <w:color w:val="000000"/>
                <w:sz w:val="24"/>
                <w:szCs w:val="24"/>
              </w:rPr>
              <w:t>. Если нарушена целостность гиппокампа, то возникает аномально устойчивое латентное торможение, связанное с подавлением рефлексов, вырабатываемых в процессе обучения.</w:t>
            </w:r>
          </w:p>
        </w:tc>
        <w:tc>
          <w:tcPr>
            <w:tcW w:w="1967" w:type="dxa"/>
            <w:shd w:val="clear" w:color="auto" w:fill="auto"/>
          </w:tcPr>
          <w:p w:rsidR="006C4F09" w:rsidRDefault="000D3500"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Жизнь в мире фантазий вместо реальности. П</w:t>
            </w:r>
            <w:r w:rsidR="006C4F09">
              <w:rPr>
                <w:rFonts w:ascii="Times New Roman" w:hAnsi="Times New Roman"/>
                <w:color w:val="000000"/>
                <w:sz w:val="24"/>
                <w:szCs w:val="24"/>
              </w:rPr>
              <w:t>роектируемая субличность – фантазерка, много говорит и часто обманывает других ради эффекта подтверждения своей власти над ними, над ситуацией, своих сверх-способностей</w:t>
            </w:r>
            <w:r>
              <w:rPr>
                <w:rFonts w:ascii="Times New Roman" w:hAnsi="Times New Roman"/>
                <w:color w:val="000000"/>
                <w:sz w:val="24"/>
                <w:szCs w:val="24"/>
              </w:rPr>
              <w:t>.  Сопротивление навязываемым в процессе обучения алгоритмам.</w:t>
            </w:r>
          </w:p>
        </w:tc>
      </w:tr>
      <w:tr w:rsidR="001362DC"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Правое полушарие</w:t>
            </w:r>
          </w:p>
        </w:tc>
        <w:tc>
          <w:tcPr>
            <w:tcW w:w="1866" w:type="dxa"/>
            <w:vMerge w:val="restart"/>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Слабость функций лобных долей (уменьшение серого вещества в префронтальной коре). Нарушение интеграции в работе полушарий и взаимосвязей между лобными и другими зонами коры головного мозга и подкорковыми структурами</w:t>
            </w:r>
          </w:p>
        </w:tc>
        <w:tc>
          <w:tcPr>
            <w:tcW w:w="2139" w:type="dxa"/>
            <w:vMerge w:val="restart"/>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Полушария, которые обобщают информацию и отвечают за диалог сознания и разработку стратегии, а также сценариев действий личн</w:t>
            </w:r>
            <w:r w:rsidR="003E030A">
              <w:rPr>
                <w:rFonts w:ascii="Times New Roman" w:hAnsi="Times New Roman"/>
                <w:color w:val="000000"/>
                <w:sz w:val="24"/>
                <w:szCs w:val="24"/>
              </w:rPr>
              <w:t>ости, за гибкость взаимодействий</w:t>
            </w:r>
            <w:r>
              <w:rPr>
                <w:rFonts w:ascii="Times New Roman" w:hAnsi="Times New Roman"/>
                <w:color w:val="000000"/>
                <w:sz w:val="24"/>
                <w:szCs w:val="24"/>
              </w:rPr>
              <w:t xml:space="preserve"> внутри субличностей и основной личности – с окружающим миром</w:t>
            </w:r>
          </w:p>
        </w:tc>
        <w:tc>
          <w:tcPr>
            <w:tcW w:w="2153"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Вступает в диалог с левым полушарием и эмоционально сопротивляться ему, как ответственному за основную часть личности, «внутренний диалог»</w:t>
            </w:r>
          </w:p>
        </w:tc>
        <w:tc>
          <w:tcPr>
            <w:tcW w:w="1967"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функция режиссера, сценариста судьбы, которому подчиняются остальные субличности</w:t>
            </w:r>
          </w:p>
        </w:tc>
      </w:tr>
      <w:tr w:rsidR="001362DC" w:rsidTr="006C4F09">
        <w:tc>
          <w:tcPr>
            <w:tcW w:w="1780"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Левое полушарие</w:t>
            </w:r>
          </w:p>
        </w:tc>
        <w:tc>
          <w:tcPr>
            <w:tcW w:w="1866" w:type="dxa"/>
            <w:vMerge/>
          </w:tcPr>
          <w:p w:rsidR="006C4F09" w:rsidRDefault="006C4F09" w:rsidP="002B4E76">
            <w:pPr>
              <w:spacing w:after="0" w:line="360" w:lineRule="auto"/>
              <w:ind w:firstLine="709"/>
              <w:rPr>
                <w:rFonts w:ascii="Times New Roman" w:hAnsi="Times New Roman"/>
                <w:color w:val="000000"/>
                <w:sz w:val="24"/>
                <w:szCs w:val="24"/>
              </w:rPr>
            </w:pPr>
          </w:p>
        </w:tc>
        <w:tc>
          <w:tcPr>
            <w:tcW w:w="2139" w:type="dxa"/>
            <w:vMerge/>
            <w:shd w:val="clear" w:color="auto" w:fill="auto"/>
          </w:tcPr>
          <w:p w:rsidR="006C4F09" w:rsidRDefault="006C4F09" w:rsidP="002B4E76">
            <w:pPr>
              <w:spacing w:after="0" w:line="360" w:lineRule="auto"/>
              <w:ind w:firstLine="709"/>
              <w:rPr>
                <w:rFonts w:ascii="Times New Roman" w:hAnsi="Times New Roman"/>
                <w:color w:val="000000"/>
                <w:sz w:val="24"/>
                <w:szCs w:val="24"/>
              </w:rPr>
            </w:pPr>
          </w:p>
        </w:tc>
        <w:tc>
          <w:tcPr>
            <w:tcW w:w="2153" w:type="dxa"/>
            <w:shd w:val="clear" w:color="auto" w:fill="auto"/>
          </w:tcPr>
          <w:p w:rsidR="006C4F09" w:rsidRDefault="000D2F66" w:rsidP="000D2F66">
            <w:pPr>
              <w:spacing w:after="0" w:line="360" w:lineRule="auto"/>
              <w:rPr>
                <w:rFonts w:ascii="Times New Roman" w:hAnsi="Times New Roman"/>
                <w:color w:val="000000"/>
                <w:sz w:val="24"/>
                <w:szCs w:val="24"/>
              </w:rPr>
            </w:pPr>
            <w:r>
              <w:rPr>
                <w:rFonts w:ascii="Times New Roman" w:hAnsi="Times New Roman"/>
                <w:color w:val="000000"/>
                <w:sz w:val="24"/>
                <w:szCs w:val="24"/>
              </w:rPr>
              <w:t>х</w:t>
            </w:r>
            <w:r w:rsidR="006C4F09">
              <w:rPr>
                <w:rFonts w:ascii="Times New Roman" w:hAnsi="Times New Roman"/>
                <w:color w:val="000000"/>
                <w:sz w:val="24"/>
                <w:szCs w:val="24"/>
              </w:rPr>
              <w:t>арактеризует основную часть личности, которая присваивает себе эту функцию благодаря потоку сознания и мыслей, их соотнесения с собой как целостностью</w:t>
            </w:r>
          </w:p>
        </w:tc>
        <w:tc>
          <w:tcPr>
            <w:tcW w:w="1967" w:type="dxa"/>
            <w:shd w:val="clear" w:color="auto" w:fill="auto"/>
          </w:tcPr>
          <w:p w:rsidR="006C4F09" w:rsidRDefault="006C4F09" w:rsidP="000D2F66">
            <w:pPr>
              <w:spacing w:after="0" w:line="360" w:lineRule="auto"/>
              <w:rPr>
                <w:rFonts w:ascii="Times New Roman" w:hAnsi="Times New Roman"/>
                <w:color w:val="000000"/>
                <w:sz w:val="24"/>
                <w:szCs w:val="24"/>
              </w:rPr>
            </w:pPr>
            <w:r>
              <w:rPr>
                <w:rFonts w:ascii="Times New Roman" w:hAnsi="Times New Roman"/>
                <w:color w:val="000000"/>
                <w:sz w:val="24"/>
                <w:szCs w:val="24"/>
              </w:rPr>
              <w:t xml:space="preserve">функция основного «Я» (директора): рационализации и управленческого – волевого или безвольного – решения </w:t>
            </w:r>
          </w:p>
        </w:tc>
      </w:tr>
    </w:tbl>
    <w:p w:rsidR="00BC56B4" w:rsidRPr="002B4E76" w:rsidRDefault="00BC56B4" w:rsidP="002B4E76">
      <w:pPr>
        <w:pStyle w:val="ac"/>
        <w:shd w:val="clear" w:color="auto" w:fill="FFFFFF"/>
        <w:spacing w:after="0" w:line="360" w:lineRule="auto"/>
        <w:ind w:left="0" w:firstLine="709"/>
        <w:jc w:val="both"/>
        <w:rPr>
          <w:color w:val="000000"/>
          <w:sz w:val="14"/>
        </w:rPr>
      </w:pPr>
    </w:p>
    <w:p w:rsidR="00B66AE3" w:rsidRDefault="00B66AE3" w:rsidP="002B4E76">
      <w:pPr>
        <w:pStyle w:val="ac"/>
        <w:shd w:val="clear" w:color="auto" w:fill="FFFFFF"/>
        <w:spacing w:after="0" w:line="360" w:lineRule="auto"/>
        <w:ind w:left="0" w:firstLine="709"/>
        <w:jc w:val="center"/>
        <w:rPr>
          <w:bCs/>
          <w:color w:val="000000"/>
        </w:rPr>
      </w:pPr>
      <w:r>
        <w:rPr>
          <w:color w:val="000000"/>
        </w:rPr>
        <w:t xml:space="preserve">Таблица 9. </w:t>
      </w:r>
      <w:r>
        <w:rPr>
          <w:bCs/>
          <w:color w:val="000000"/>
        </w:rPr>
        <w:t>Анатомо-физиологический и медицинский подходы к формированию образа себя в условиях измененного сознания</w:t>
      </w:r>
    </w:p>
    <w:p w:rsidR="00B66AE3" w:rsidRDefault="00B66AE3" w:rsidP="002B4E76">
      <w:pPr>
        <w:pStyle w:val="ac"/>
        <w:shd w:val="clear" w:color="auto" w:fill="FFFFFF"/>
        <w:spacing w:after="0" w:line="360" w:lineRule="auto"/>
        <w:ind w:left="0" w:firstLine="709"/>
        <w:jc w:val="both"/>
        <w:rPr>
          <w:color w:val="000000"/>
        </w:rPr>
      </w:pPr>
    </w:p>
    <w:p w:rsidR="009671A7" w:rsidRDefault="009671A7" w:rsidP="002B4E76">
      <w:pPr>
        <w:pStyle w:val="ac"/>
        <w:shd w:val="clear" w:color="auto" w:fill="FFFFFF"/>
        <w:spacing w:after="0" w:line="360" w:lineRule="auto"/>
        <w:ind w:left="0" w:firstLine="709"/>
        <w:jc w:val="both"/>
        <w:rPr>
          <w:color w:val="000000"/>
        </w:rPr>
      </w:pPr>
      <w:r>
        <w:rPr>
          <w:color w:val="000000"/>
        </w:rPr>
        <w:t xml:space="preserve">Так, в общем виде, функции таламуса и гипоталамуса соотносится с субличностью «Менеджера», миндалины и гиппокампа – «Ребенка», островок Рейля отвечает за роль </w:t>
      </w:r>
      <w:r>
        <w:rPr>
          <w:color w:val="000000"/>
        </w:rPr>
        <w:lastRenderedPageBreak/>
        <w:t>«Пожарника» («Родителя»). Фоновые структуры мозга при этом становятся временно доминирующими и воспринимаются им как «сознание», т.е. «активное Я», «точка внимания».</w:t>
      </w:r>
    </w:p>
    <w:p w:rsidR="00744055" w:rsidRDefault="0037709C" w:rsidP="002B4E76">
      <w:pPr>
        <w:pStyle w:val="ac"/>
        <w:shd w:val="clear" w:color="auto" w:fill="FFFFFF"/>
        <w:spacing w:after="0" w:line="360" w:lineRule="auto"/>
        <w:ind w:left="0" w:firstLine="709"/>
        <w:jc w:val="both"/>
        <w:rPr>
          <w:color w:val="000000"/>
          <w:kern w:val="0"/>
        </w:rPr>
      </w:pPr>
      <w:r>
        <w:rPr>
          <w:color w:val="000000"/>
          <w:kern w:val="0"/>
        </w:rPr>
        <w:t>Фоновые функции, по гипотезе П.В.Симонова</w:t>
      </w:r>
      <w:r>
        <w:rPr>
          <w:rStyle w:val="a7"/>
          <w:color w:val="000000"/>
          <w:kern w:val="0"/>
        </w:rPr>
        <w:footnoteReference w:id="45"/>
      </w:r>
      <w:r>
        <w:rPr>
          <w:color w:val="000000"/>
          <w:kern w:val="0"/>
        </w:rPr>
        <w:t>, опираются на работу древней коры и подкорковых структур, поэтому ученый даже обосновал свою теорию формирования темперамента и структуры личности, исходя из разного соотношения у людей видов корковой и подкорковой активности, интегрирующей деятельности лобных отделов коры головного мозга. Од</w:t>
      </w:r>
      <w:r w:rsidR="002D170D">
        <w:rPr>
          <w:color w:val="000000"/>
          <w:kern w:val="0"/>
        </w:rPr>
        <w:t xml:space="preserve">нако исследователь писал о норма </w:t>
      </w:r>
      <w:r>
        <w:rPr>
          <w:color w:val="000000"/>
          <w:kern w:val="0"/>
        </w:rPr>
        <w:t xml:space="preserve">типичных людях. В нашем же случае метаболическая структура личности имеет отягощенную неврологическую симптоматику: например, в случае сочетания шизофрении с анорексией идет крайнее истощение организма, нарушение работы всех органов и систем – все это сказывается на расторможенности </w:t>
      </w:r>
      <w:r w:rsidR="002D170D">
        <w:rPr>
          <w:color w:val="000000"/>
          <w:kern w:val="0"/>
        </w:rPr>
        <w:t>действий,</w:t>
      </w:r>
      <w:r>
        <w:rPr>
          <w:color w:val="000000"/>
          <w:kern w:val="0"/>
        </w:rPr>
        <w:t xml:space="preserve"> составляющих ее субличностей и симптомах переутомления, охранительного торможения мозга. Такие субличности боятся боли и страданий, готовы избегать их любыми путями, заниматься поиском ритуальных действий и стереотипий, создающих ощущение защиты</w:t>
      </w:r>
      <w:r w:rsidR="007D2C8A">
        <w:rPr>
          <w:color w:val="000000"/>
          <w:kern w:val="0"/>
        </w:rPr>
        <w:t xml:space="preserve">. Когда повзрослеют, занимаются самолечением или неумеренном употреблением даже прописанных врачом лекарств, периодически обобщая до катастроф отсутствие эффекта и выкидывая их, как мусор. </w:t>
      </w:r>
    </w:p>
    <w:p w:rsidR="0037709C" w:rsidRDefault="00744055" w:rsidP="002B4E76">
      <w:pPr>
        <w:pStyle w:val="ac"/>
        <w:shd w:val="clear" w:color="auto" w:fill="FFFFFF"/>
        <w:spacing w:after="0" w:line="360" w:lineRule="auto"/>
        <w:ind w:left="0" w:firstLine="709"/>
        <w:jc w:val="both"/>
        <w:rPr>
          <w:color w:val="000000"/>
        </w:rPr>
      </w:pPr>
      <w:r>
        <w:rPr>
          <w:color w:val="000000"/>
        </w:rPr>
        <w:t xml:space="preserve">У детей с синдромом </w:t>
      </w:r>
      <w:r w:rsidR="00595529">
        <w:rPr>
          <w:color w:val="000000"/>
        </w:rPr>
        <w:t>РАС</w:t>
      </w:r>
      <w:r>
        <w:rPr>
          <w:color w:val="000000"/>
        </w:rPr>
        <w:t xml:space="preserve"> такие предпосылки, связанные со спецификой формирования метаболической личности, складываются еще в раннем возрасте и часто – на фоне отягощенной неврологической базы: о ней расскажут родителям и специалистам врачи-неврологи и детские психиатры. Объективные данные ЭЭГ головного мозга, МРТ сосудов головы и шеи, </w:t>
      </w:r>
      <w:r w:rsidR="00B66AE3">
        <w:rPr>
          <w:color w:val="000000"/>
        </w:rPr>
        <w:t>компьютерной</w:t>
      </w:r>
      <w:r>
        <w:rPr>
          <w:color w:val="000000"/>
        </w:rPr>
        <w:t xml:space="preserve"> томографии покажут при этом, какие мозговые структуры каким образом в этом участвуют</w:t>
      </w:r>
      <w:r w:rsidR="00E22003">
        <w:rPr>
          <w:rStyle w:val="a7"/>
          <w:color w:val="000000"/>
        </w:rPr>
        <w:footnoteReference w:id="46"/>
      </w:r>
      <w:r>
        <w:rPr>
          <w:color w:val="000000"/>
        </w:rPr>
        <w:t xml:space="preserve">. Варианты негативных изменений в них при синдроме РАС и расстройствах шизофренического спектра мы обсуждали в первой части нашего пособия, посвященной медицинской и психолого-педагогической диагностике таких детей. Именно врачи могут соотнести эти анатомо-физиологические изменения </w:t>
      </w:r>
      <w:r w:rsidR="00E22003">
        <w:rPr>
          <w:color w:val="000000"/>
        </w:rPr>
        <w:t xml:space="preserve">структур головного мозга </w:t>
      </w:r>
      <w:r>
        <w:rPr>
          <w:color w:val="000000"/>
        </w:rPr>
        <w:t>с особенностями поведения детей еще на этапе дошкольного детства.</w:t>
      </w:r>
      <w:r w:rsidR="00E22003">
        <w:rPr>
          <w:color w:val="000000"/>
        </w:rPr>
        <w:t xml:space="preserve"> Медицинские психологи </w:t>
      </w:r>
      <w:r w:rsidR="00DC6AAF">
        <w:rPr>
          <w:color w:val="000000"/>
        </w:rPr>
        <w:t xml:space="preserve">и психотерапевты </w:t>
      </w:r>
      <w:r w:rsidR="00E22003">
        <w:rPr>
          <w:color w:val="000000"/>
        </w:rPr>
        <w:t>– констатировать взаимосвязь с особенностями личности. Например, как это сделал А.Н. Лебедев в своей работе «Нейронные константы в психологии»</w:t>
      </w:r>
      <w:r w:rsidR="00E22003">
        <w:rPr>
          <w:rStyle w:val="a7"/>
          <w:color w:val="000000"/>
        </w:rPr>
        <w:footnoteReference w:id="47"/>
      </w:r>
      <w:r w:rsidR="00E22003">
        <w:rPr>
          <w:color w:val="000000"/>
        </w:rPr>
        <w:t>.</w:t>
      </w:r>
      <w:r>
        <w:rPr>
          <w:color w:val="000000"/>
        </w:rPr>
        <w:t xml:space="preserve"> Пользуясь этими данными, специалисты могут понять, как отдельные субличности, которые демонстрирует ребенок, </w:t>
      </w:r>
      <w:r>
        <w:rPr>
          <w:color w:val="000000"/>
        </w:rPr>
        <w:lastRenderedPageBreak/>
        <w:t xml:space="preserve">связаны с работой </w:t>
      </w:r>
      <w:r w:rsidR="0037709C">
        <w:rPr>
          <w:color w:val="000000"/>
          <w:kern w:val="0"/>
        </w:rPr>
        <w:t>определенн</w:t>
      </w:r>
      <w:r>
        <w:rPr>
          <w:color w:val="000000"/>
          <w:kern w:val="0"/>
        </w:rPr>
        <w:t>ых</w:t>
      </w:r>
      <w:r w:rsidR="0037709C">
        <w:rPr>
          <w:color w:val="000000"/>
          <w:kern w:val="0"/>
        </w:rPr>
        <w:t xml:space="preserve"> функци</w:t>
      </w:r>
      <w:r>
        <w:rPr>
          <w:color w:val="000000"/>
          <w:kern w:val="0"/>
        </w:rPr>
        <w:t>й</w:t>
      </w:r>
      <w:r w:rsidR="0037709C">
        <w:rPr>
          <w:color w:val="000000"/>
          <w:kern w:val="0"/>
        </w:rPr>
        <w:t xml:space="preserve"> мозга. Это мо</w:t>
      </w:r>
      <w:r>
        <w:rPr>
          <w:color w:val="000000"/>
          <w:kern w:val="0"/>
        </w:rPr>
        <w:t>гут</w:t>
      </w:r>
      <w:r w:rsidR="0037709C">
        <w:rPr>
          <w:color w:val="000000"/>
          <w:kern w:val="0"/>
        </w:rPr>
        <w:t xml:space="preserve"> быть активные гипоталамус или миндалина, таламус или гиппокамп, островок Рейля. Опишем, что происходит при их активации по время работы «скола».</w:t>
      </w:r>
    </w:p>
    <w:p w:rsidR="0037709C" w:rsidRDefault="0037709C" w:rsidP="002B4E76">
      <w:pPr>
        <w:pStyle w:val="ac"/>
        <w:shd w:val="clear" w:color="auto" w:fill="FFFFFF"/>
        <w:spacing w:after="0" w:line="360" w:lineRule="auto"/>
        <w:ind w:left="0" w:firstLine="709"/>
        <w:jc w:val="both"/>
        <w:rPr>
          <w:color w:val="000000"/>
          <w:kern w:val="0"/>
          <w:shd w:val="clear" w:color="auto" w:fill="FFFFFF"/>
        </w:rPr>
      </w:pPr>
      <w:r>
        <w:rPr>
          <w:color w:val="000000"/>
          <w:kern w:val="0"/>
        </w:rPr>
        <w:t xml:space="preserve">Например, гипоталамус и миндалина отвечают за гомеостаз внутренних органов и ранжирование внешних </w:t>
      </w:r>
      <w:r w:rsidR="002D170D">
        <w:rPr>
          <w:color w:val="000000"/>
          <w:kern w:val="0"/>
        </w:rPr>
        <w:t>впечатлений</w:t>
      </w:r>
      <w:r>
        <w:rPr>
          <w:color w:val="000000"/>
          <w:kern w:val="0"/>
        </w:rPr>
        <w:t xml:space="preserve">, влияющих на данный процесс, ориентировку в социальных эмоциях. По поводу участия </w:t>
      </w:r>
      <w:r>
        <w:rPr>
          <w:b/>
          <w:bCs/>
          <w:color w:val="000000"/>
          <w:kern w:val="0"/>
        </w:rPr>
        <w:t>гипоталамуса</w:t>
      </w:r>
      <w:r>
        <w:rPr>
          <w:color w:val="000000"/>
          <w:kern w:val="0"/>
        </w:rPr>
        <w:t xml:space="preserve"> в регулировании эмоций в свое время говорил даже академик П.К.Анохин, описывая свою биологическую теорию эмоций: «...физиологическая характеристика эмоций... связана, прежде всего, с распространением возбуждения из области гипоталамуса на все эффекторные органы… Область гипоталамуса определяет первичное биологическое качество эмоционального состояния, его характерное внешнее выражение»</w:t>
      </w:r>
      <w:r>
        <w:rPr>
          <w:rStyle w:val="a7"/>
          <w:color w:val="000000"/>
          <w:kern w:val="0"/>
        </w:rPr>
        <w:footnoteReference w:id="48"/>
      </w:r>
      <w:r>
        <w:rPr>
          <w:color w:val="000000"/>
          <w:kern w:val="0"/>
        </w:rPr>
        <w:t xml:space="preserve">. Это описание близко к тому, что говорил </w:t>
      </w:r>
      <w:r>
        <w:rPr>
          <w:color w:val="000000"/>
          <w:shd w:val="clear" w:color="auto" w:fill="FFFFFF"/>
        </w:rPr>
        <w:t xml:space="preserve">О. Mailer о специфике проявления </w:t>
      </w:r>
      <w:r w:rsidR="00B66AE3">
        <w:rPr>
          <w:color w:val="000000"/>
          <w:shd w:val="clear" w:color="auto" w:fill="FFFFFF"/>
        </w:rPr>
        <w:t>амотивационного</w:t>
      </w:r>
      <w:r>
        <w:rPr>
          <w:color w:val="000000"/>
          <w:shd w:val="clear" w:color="auto" w:fill="FFFFFF"/>
        </w:rPr>
        <w:t xml:space="preserve"> синдрома в клинике шизофрении и расстройств шизофренического спектра, на первый план вынося нарушения побуждений и мотивации</w:t>
      </w:r>
      <w:r>
        <w:rPr>
          <w:rStyle w:val="a7"/>
          <w:color w:val="000000"/>
          <w:shd w:val="clear" w:color="auto" w:fill="FFFFFF"/>
        </w:rPr>
        <w:footnoteReference w:id="49"/>
      </w:r>
      <w:r>
        <w:rPr>
          <w:color w:val="000000"/>
          <w:kern w:val="0"/>
          <w:shd w:val="clear" w:color="auto" w:fill="FFFFFF"/>
        </w:rPr>
        <w:t>.</w:t>
      </w:r>
      <w:r w:rsidR="00FE7F60">
        <w:rPr>
          <w:color w:val="000000"/>
          <w:kern w:val="0"/>
          <w:shd w:val="clear" w:color="auto" w:fill="FFFFFF"/>
        </w:rPr>
        <w:t xml:space="preserve"> Целый ряд авторов (</w:t>
      </w:r>
      <w:r w:rsidR="00FE7F60">
        <w:rPr>
          <w:color w:val="000000"/>
        </w:rPr>
        <w:t>Бернштейн Х.Г., Кейлхофф Г., Штайнер Дж.</w:t>
      </w:r>
      <w:r w:rsidR="00FE7F60">
        <w:rPr>
          <w:color w:val="000000"/>
          <w:kern w:val="0"/>
          <w:shd w:val="clear" w:color="auto" w:fill="FFFFFF"/>
        </w:rPr>
        <w:t>) при этом подтверждает роль последствий аномалий гипоталамуса в дизонтогенезе расстройств шизофренического типа</w:t>
      </w:r>
      <w:r w:rsidR="00FE7F60">
        <w:rPr>
          <w:rStyle w:val="a7"/>
          <w:color w:val="000000"/>
          <w:kern w:val="0"/>
          <w:shd w:val="clear" w:color="auto" w:fill="FFFFFF"/>
        </w:rPr>
        <w:footnoteReference w:id="50"/>
      </w:r>
      <w:r w:rsidR="00FE7F60">
        <w:rPr>
          <w:color w:val="000000"/>
          <w:kern w:val="0"/>
          <w:shd w:val="clear" w:color="auto" w:fill="FFFFFF"/>
        </w:rPr>
        <w:t>.</w:t>
      </w:r>
    </w:p>
    <w:p w:rsidR="0037709C" w:rsidRDefault="0037709C" w:rsidP="002B4E76">
      <w:pPr>
        <w:pStyle w:val="ac"/>
        <w:shd w:val="clear" w:color="auto" w:fill="FFFFFF"/>
        <w:spacing w:after="0" w:line="360" w:lineRule="auto"/>
        <w:ind w:left="0" w:firstLine="709"/>
        <w:jc w:val="both"/>
        <w:rPr>
          <w:color w:val="000000"/>
        </w:rPr>
      </w:pPr>
      <w:r>
        <w:rPr>
          <w:color w:val="000000"/>
          <w:shd w:val="clear" w:color="auto" w:fill="FFFFFF"/>
        </w:rPr>
        <w:t>Сегодня врачи говорят также о том, что гипоталамический синдром может проявляться через симпатико-адреналиновые кризы, которым предшествует</w:t>
      </w:r>
      <w:r>
        <w:rPr>
          <w:color w:val="000000"/>
          <w:kern w:val="0"/>
        </w:rPr>
        <w:t xml:space="preserve"> </w:t>
      </w:r>
      <w:r>
        <w:rPr>
          <w:color w:val="000000"/>
        </w:rPr>
        <w:t>головная боль, изменение настроения, покалывание в области сердца, вялость. Во время приступа появляется озноб или повышение температуры, тремор, «гусиная кожа», сердцебиение (тахикардия), похолодание и онемение конечностей, подъем артериального давления. Иногда симпатико-адреналовые кризы сопровождаются повышением температуры, возбуждением, беспокойством, страхом смерти (паническими атаками). Ребенок может выть, как волк, кусаться, как собака, хрюкать, как свинья, ржать, как конь и т.д.</w:t>
      </w:r>
      <w:r w:rsidR="00FF79E2">
        <w:rPr>
          <w:rStyle w:val="a7"/>
          <w:color w:val="000000"/>
        </w:rPr>
        <w:footnoteReference w:id="51"/>
      </w:r>
      <w:r>
        <w:rPr>
          <w:color w:val="000000"/>
        </w:rPr>
        <w:t xml:space="preserve"> При этом речевые центры перестают действовать, как обычно. Доступ к ним со стороны основной личности оказывается закрыт. Вывод: если ребенок визжит, как поросенок, значит его основная личность оказалась запертой «сколами» «в каком-то темном месте», где нет возможности для речевых действий. Дефектолог</w:t>
      </w:r>
      <w:r w:rsidR="00744055">
        <w:rPr>
          <w:color w:val="000000"/>
        </w:rPr>
        <w:t xml:space="preserve"> может использовать </w:t>
      </w:r>
      <w:r>
        <w:rPr>
          <w:color w:val="000000"/>
        </w:rPr>
        <w:t xml:space="preserve">в это </w:t>
      </w:r>
      <w:r>
        <w:rPr>
          <w:color w:val="000000"/>
        </w:rPr>
        <w:lastRenderedPageBreak/>
        <w:t xml:space="preserve">время </w:t>
      </w:r>
      <w:r w:rsidR="00744055">
        <w:rPr>
          <w:color w:val="000000"/>
        </w:rPr>
        <w:t xml:space="preserve">приемы массажа </w:t>
      </w:r>
      <w:r>
        <w:rPr>
          <w:color w:val="000000"/>
        </w:rPr>
        <w:t>теменны</w:t>
      </w:r>
      <w:r w:rsidR="00744055">
        <w:rPr>
          <w:color w:val="000000"/>
        </w:rPr>
        <w:t>х</w:t>
      </w:r>
      <w:r>
        <w:rPr>
          <w:color w:val="000000"/>
        </w:rPr>
        <w:t xml:space="preserve"> зон головы, проекци</w:t>
      </w:r>
      <w:r w:rsidR="00744055">
        <w:rPr>
          <w:color w:val="000000"/>
        </w:rPr>
        <w:t>и</w:t>
      </w:r>
      <w:r>
        <w:rPr>
          <w:color w:val="000000"/>
        </w:rPr>
        <w:t xml:space="preserve"> гипоталамуса, так как в это время там будет отмечаться повышенная пульсация и внутричерепное давление</w:t>
      </w:r>
      <w:r w:rsidR="00744055">
        <w:rPr>
          <w:rStyle w:val="a7"/>
          <w:color w:val="000000"/>
        </w:rPr>
        <w:footnoteReference w:id="52"/>
      </w:r>
      <w:r>
        <w:rPr>
          <w:color w:val="000000"/>
        </w:rPr>
        <w:t>.</w:t>
      </w:r>
    </w:p>
    <w:p w:rsidR="0037709C" w:rsidRDefault="0037709C" w:rsidP="002B4E76">
      <w:pPr>
        <w:pStyle w:val="ac"/>
        <w:shd w:val="clear" w:color="auto" w:fill="FFFFFF"/>
        <w:spacing w:after="0" w:line="360" w:lineRule="auto"/>
        <w:ind w:left="0" w:firstLine="709"/>
        <w:jc w:val="both"/>
        <w:rPr>
          <w:color w:val="000000"/>
        </w:rPr>
      </w:pPr>
      <w:r>
        <w:rPr>
          <w:color w:val="000000"/>
        </w:rPr>
        <w:t xml:space="preserve">Эти же симптомы будут в дальнейшем сопровождать «пробуждение» и действия «скола» (или «субличности», как говорят в психологии), если в момент расщепления гипоталамус отвечал за функцию фоновой активности в организме. Как только мозг начинает воспринимать его как ответственного за активную часть сознания, то данная структура получает дополнительную «энергетическую подсветку» на сцене внутреннего «Я». Учитывая, что гипоталамус </w:t>
      </w:r>
      <w:r>
        <w:rPr>
          <w:color w:val="000000"/>
          <w:shd w:val="clear" w:color="auto" w:fill="FFFFFF"/>
        </w:rPr>
        <w:t>регулирует такие функции, как ощущение голода и жажды, терморегуляция организма, половое поведение, сон и бодрствование, то становится понятным, на что, в первую очередь, будет реагировать индивид во взаимодействии с внешней средой</w:t>
      </w:r>
      <w:r w:rsidR="00FF79E2">
        <w:rPr>
          <w:rStyle w:val="a7"/>
          <w:color w:val="000000"/>
          <w:shd w:val="clear" w:color="auto" w:fill="FFFFFF"/>
        </w:rPr>
        <w:footnoteReference w:id="53"/>
      </w:r>
      <w:r>
        <w:rPr>
          <w:color w:val="000000"/>
          <w:shd w:val="clear" w:color="auto" w:fill="FFFFFF"/>
        </w:rPr>
        <w:t>. В частности, на эффективность процессов педагогического взаимодействия с субличностью, действия которой диктуются гипоталамусом, начнут влиять такие факторы, как сексуальная или внешняя привлекательность психолога или педагога, специалиста коррекционного профиля (дети могут нарушать границы, субординацию и ластиться к педагогу, «как котенок или, если хочешь, бесенок» или, привлекая внимание, раздеваться догола, говорить неприличные слова и др.), возможность тактильного контакта и активизации мышечного чувства (во время онемения), пищевое подкрепление, изменение температурного режима (прикосновение мокрой тряпки к глазам, орошение теменной части головы и др.). В случае дезорганизации ребенка на фоне приступа, связанного с гипоталамусом, помога</w:t>
      </w:r>
      <w:r w:rsidR="00E80A12">
        <w:rPr>
          <w:color w:val="000000"/>
          <w:shd w:val="clear" w:color="auto" w:fill="FFFFFF"/>
        </w:rPr>
        <w:t>ю</w:t>
      </w:r>
      <w:r>
        <w:rPr>
          <w:color w:val="000000"/>
          <w:shd w:val="clear" w:color="auto" w:fill="FFFFFF"/>
        </w:rPr>
        <w:t>т прием</w:t>
      </w:r>
      <w:r w:rsidR="00E80A12">
        <w:rPr>
          <w:color w:val="000000"/>
          <w:shd w:val="clear" w:color="auto" w:fill="FFFFFF"/>
        </w:rPr>
        <w:t>ы</w:t>
      </w:r>
      <w:r>
        <w:rPr>
          <w:color w:val="000000"/>
          <w:shd w:val="clear" w:color="auto" w:fill="FFFFFF"/>
        </w:rPr>
        <w:t xml:space="preserve"> </w:t>
      </w:r>
      <w:r w:rsidR="00E80A12">
        <w:rPr>
          <w:color w:val="000000"/>
          <w:shd w:val="clear" w:color="auto" w:fill="FFFFFF"/>
        </w:rPr>
        <w:t xml:space="preserve">«умывания» лица рукой ребенка, </w:t>
      </w:r>
      <w:r>
        <w:rPr>
          <w:color w:val="000000"/>
          <w:shd w:val="clear" w:color="auto" w:fill="FFFFFF"/>
        </w:rPr>
        <w:t>постукивания лодочкой из сложенной ладони или пустой коробкой по области между лопатками. Постукивание совершается широкой поверхностью, 4-6 раз так, чтобы возникала резонация внутри тела</w:t>
      </w:r>
      <w:r>
        <w:rPr>
          <w:rStyle w:val="a7"/>
          <w:color w:val="000000"/>
          <w:shd w:val="clear" w:color="auto" w:fill="FFFFFF"/>
        </w:rPr>
        <w:footnoteReference w:id="54"/>
      </w:r>
      <w:r>
        <w:rPr>
          <w:color w:val="000000"/>
          <w:kern w:val="0"/>
          <w:shd w:val="clear" w:color="auto" w:fill="FFFFFF"/>
        </w:rPr>
        <w:t>. При этом называется имя основной личности, чтобы она «проснулась» и «подошла поближе», вступила в ди</w:t>
      </w:r>
      <w:r w:rsidR="002D170D">
        <w:rPr>
          <w:color w:val="000000"/>
          <w:kern w:val="0"/>
          <w:shd w:val="clear" w:color="auto" w:fill="FFFFFF"/>
        </w:rPr>
        <w:t>алог. Субличность, отвечающая за</w:t>
      </w:r>
      <w:r>
        <w:rPr>
          <w:color w:val="000000"/>
          <w:kern w:val="0"/>
          <w:shd w:val="clear" w:color="auto" w:fill="FFFFFF"/>
        </w:rPr>
        <w:t xml:space="preserve"> гипоталамус, при этом уходит.</w:t>
      </w:r>
    </w:p>
    <w:p w:rsidR="0037709C" w:rsidRDefault="0037709C" w:rsidP="002B4E76">
      <w:pPr>
        <w:spacing w:after="0" w:line="360" w:lineRule="auto"/>
        <w:ind w:firstLine="709"/>
        <w:jc w:val="both"/>
        <w:rPr>
          <w:rFonts w:ascii="Times New Roman" w:hAnsi="Times New Roman"/>
          <w:color w:val="000000"/>
          <w:kern w:val="0"/>
          <w:sz w:val="24"/>
          <w:szCs w:val="24"/>
        </w:rPr>
      </w:pPr>
      <w:r>
        <w:rPr>
          <w:rFonts w:ascii="Times New Roman" w:hAnsi="Times New Roman"/>
          <w:b/>
          <w:bCs/>
          <w:color w:val="000000"/>
          <w:sz w:val="24"/>
          <w:szCs w:val="24"/>
        </w:rPr>
        <w:t xml:space="preserve">Миндалины мозга </w:t>
      </w:r>
      <w:r>
        <w:rPr>
          <w:rFonts w:ascii="Times New Roman" w:hAnsi="Times New Roman"/>
          <w:color w:val="000000"/>
          <w:sz w:val="24"/>
          <w:szCs w:val="24"/>
          <w:shd w:val="clear" w:color="auto" w:fill="FFFFFF"/>
        </w:rPr>
        <w:t xml:space="preserve">заставляют нас испытывать страх, тревогу (правая миндалина) или радость, удовлетворение (левая миндалина), концентрировать внимание на самых значимых стимулах окружающей среды (и дифференцировать их как значимые или незначимые), </w:t>
      </w:r>
      <w:r>
        <w:rPr>
          <w:rFonts w:ascii="Times New Roman" w:hAnsi="Times New Roman"/>
          <w:color w:val="000000"/>
          <w:sz w:val="24"/>
          <w:szCs w:val="24"/>
          <w:shd w:val="clear" w:color="auto" w:fill="FFFFFF"/>
        </w:rPr>
        <w:lastRenderedPageBreak/>
        <w:t>запоминать насыщенные эмоциями моменты, ранжировать их по степени влияния на</w:t>
      </w:r>
      <w:r>
        <w:rPr>
          <w:rFonts w:ascii="Times New Roman" w:hAnsi="Times New Roman"/>
          <w:color w:val="000000"/>
          <w:sz w:val="24"/>
          <w:szCs w:val="24"/>
        </w:rPr>
        <w:t xml:space="preserve"> </w:t>
      </w:r>
      <w:r w:rsidR="002D170D">
        <w:rPr>
          <w:rFonts w:ascii="Times New Roman" w:hAnsi="Times New Roman"/>
          <w:color w:val="000000"/>
          <w:sz w:val="24"/>
          <w:szCs w:val="24"/>
        </w:rPr>
        <w:t>мотивацию и</w:t>
      </w:r>
      <w:r>
        <w:rPr>
          <w:rFonts w:ascii="Times New Roman" w:hAnsi="Times New Roman"/>
          <w:color w:val="000000"/>
          <w:sz w:val="24"/>
          <w:szCs w:val="24"/>
        </w:rPr>
        <w:t xml:space="preserve"> выбор тактики поведения в соответствии с ними. Миндалина – мощнейший модификатор эмоций.</w:t>
      </w:r>
      <w:r>
        <w:rPr>
          <w:rFonts w:ascii="Times New Roman" w:hAnsi="Times New Roman"/>
          <w:color w:val="000000"/>
          <w:sz w:val="24"/>
          <w:szCs w:val="24"/>
          <w:shd w:val="clear" w:color="auto" w:fill="FFFFFF"/>
        </w:rPr>
        <w:t xml:space="preserve"> Кроме того, эмоциональные реакции мы можем проявлять в отсутствие провоцирующих факторов, просто представляя их или воображая. Для этого у миндалевидного тела есть связи с ассоциативными зонами — участками коры, осуществляющими сборку поступающей информации в целостные образы, а также с гиппокампом, с префронтальными и лобными зонами коры – для участи</w:t>
      </w:r>
      <w:r w:rsidR="00BC56B4">
        <w:rPr>
          <w:rFonts w:ascii="Times New Roman" w:hAnsi="Times New Roman"/>
          <w:color w:val="000000"/>
          <w:sz w:val="24"/>
          <w:szCs w:val="24"/>
          <w:shd w:val="clear" w:color="auto" w:fill="FFFFFF"/>
        </w:rPr>
        <w:t>я</w:t>
      </w:r>
      <w:r>
        <w:rPr>
          <w:rFonts w:ascii="Times New Roman" w:hAnsi="Times New Roman"/>
          <w:color w:val="000000"/>
          <w:sz w:val="24"/>
          <w:szCs w:val="24"/>
          <w:shd w:val="clear" w:color="auto" w:fill="FFFFFF"/>
        </w:rPr>
        <w:t xml:space="preserve"> в социальном прогнозе и эмоциональном предвосхищении его результатов. Эти функции нарушаются у больных шизофренией, потому что в миндалине, чаще всего в правом полушарии, отвечающей за депрессивные настроение, развиваются дистрофические процесс</w:t>
      </w:r>
      <w:r w:rsidR="00861267">
        <w:rPr>
          <w:rFonts w:ascii="Times New Roman" w:hAnsi="Times New Roman"/>
          <w:color w:val="000000"/>
          <w:sz w:val="24"/>
          <w:szCs w:val="24"/>
          <w:shd w:val="clear" w:color="auto" w:fill="FFFFFF"/>
        </w:rPr>
        <w:t>ы</w:t>
      </w:r>
      <w:r>
        <w:rPr>
          <w:rFonts w:ascii="Times New Roman" w:hAnsi="Times New Roman"/>
          <w:color w:val="000000"/>
          <w:sz w:val="24"/>
          <w:szCs w:val="24"/>
          <w:shd w:val="clear" w:color="auto" w:fill="FFFFFF"/>
        </w:rPr>
        <w:t>. Тем не менее, миндалина, отвечающая за свою часть метаболизма личности, тоже может брать на себя функцию доминанты сознания и интерпретироваться мозгом как еще один «скол», еще одна часть личности.</w:t>
      </w:r>
      <w:r>
        <w:rPr>
          <w:rFonts w:ascii="Times New Roman" w:hAnsi="Times New Roman"/>
          <w:color w:val="000000"/>
          <w:kern w:val="0"/>
          <w:sz w:val="24"/>
          <w:szCs w:val="24"/>
        </w:rPr>
        <w:t xml:space="preserve"> Субличность, которая проецируется ею, как считает П.В. Симонов, – это меланхолическая, тревожная, ранимая и сензитивная часть образа себя</w:t>
      </w:r>
      <w:r>
        <w:rPr>
          <w:rStyle w:val="a7"/>
          <w:rFonts w:ascii="Times New Roman" w:hAnsi="Times New Roman"/>
          <w:color w:val="000000"/>
          <w:kern w:val="0"/>
          <w:sz w:val="24"/>
          <w:szCs w:val="24"/>
        </w:rPr>
        <w:footnoteReference w:id="55"/>
      </w:r>
      <w:r>
        <w:rPr>
          <w:rFonts w:ascii="Times New Roman" w:hAnsi="Times New Roman"/>
          <w:color w:val="000000"/>
          <w:kern w:val="0"/>
          <w:sz w:val="24"/>
          <w:szCs w:val="24"/>
        </w:rPr>
        <w:t>. Для нее очень важна эмоциональная составляющая педагогического взаимодействия, поддержка со стороны педагога, психолога и родителя, приемы помощи в анализе социальных эмоций и поведения других людей, обнаружения или разрыва причинно-следственных связей, ранжирования и вербальной переинтерпретации впечатлений на основе комментирующей речи взрослого. Если во взаимодействии с обучающимся, имеющим раннюю детскую шизофрении, на первое место выходит «скол», «субличность», связанная с миндалиной</w:t>
      </w:r>
      <w:r w:rsidR="00FF79E2">
        <w:rPr>
          <w:rStyle w:val="a7"/>
          <w:rFonts w:ascii="Times New Roman" w:hAnsi="Times New Roman"/>
          <w:color w:val="000000"/>
          <w:kern w:val="0"/>
          <w:sz w:val="24"/>
          <w:szCs w:val="24"/>
        </w:rPr>
        <w:footnoteReference w:id="56"/>
      </w:r>
      <w:r>
        <w:rPr>
          <w:rFonts w:ascii="Times New Roman" w:hAnsi="Times New Roman"/>
          <w:color w:val="000000"/>
          <w:kern w:val="0"/>
          <w:sz w:val="24"/>
          <w:szCs w:val="24"/>
        </w:rPr>
        <w:t>, то нужно переходить на взаимоотношения по типу «родитель-ребенок», где дефектолог или логопед возьмут на себя функцию родителя, а обучающийся будет вести себя как ребенок, обычно более младшего возраста. Его необходимо радовать и удивлять, как любого малыша, насыщать разными видами двигательной активности. Также важно промассажировать область за ушами, переходящую в височную зону головы (проекция миндалины): она в моменты приступа и плохого самочувствия будет онемевшей. Можно резко подуть в барабанную перепонку с правой стороны тела, это поможет ребенку прийти в себя.</w:t>
      </w:r>
    </w:p>
    <w:p w:rsidR="0037709C" w:rsidRDefault="0037709C"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Следующая структура мозга, которая может выходить из фонового режима и закреплять за собой функцию «субличности», это </w:t>
      </w:r>
      <w:r>
        <w:rPr>
          <w:rFonts w:ascii="Times New Roman" w:hAnsi="Times New Roman"/>
          <w:b/>
          <w:bCs/>
          <w:color w:val="000000"/>
          <w:kern w:val="0"/>
          <w:sz w:val="24"/>
          <w:szCs w:val="24"/>
        </w:rPr>
        <w:t xml:space="preserve">таламус. </w:t>
      </w:r>
      <w:r>
        <w:rPr>
          <w:rFonts w:ascii="Times New Roman" w:hAnsi="Times New Roman"/>
          <w:color w:val="000000"/>
          <w:kern w:val="0"/>
          <w:sz w:val="24"/>
          <w:szCs w:val="24"/>
        </w:rPr>
        <w:t>С одной стороны, он является</w:t>
      </w:r>
      <w:r>
        <w:rPr>
          <w:rFonts w:ascii="Times New Roman" w:hAnsi="Times New Roman"/>
          <w:b/>
          <w:bCs/>
          <w:color w:val="000000"/>
          <w:kern w:val="0"/>
          <w:sz w:val="24"/>
          <w:szCs w:val="24"/>
        </w:rPr>
        <w:t xml:space="preserve"> </w:t>
      </w:r>
      <w:r>
        <w:rPr>
          <w:rFonts w:ascii="Times New Roman" w:hAnsi="Times New Roman"/>
          <w:color w:val="000000"/>
          <w:kern w:val="0"/>
          <w:sz w:val="24"/>
          <w:szCs w:val="24"/>
          <w:shd w:val="clear" w:color="auto" w:fill="FFFFFF"/>
        </w:rPr>
        <w:t xml:space="preserve">«коллектором чувствительности»: благодаря ему мы воспринимаем и перерабатываем информацию, </w:t>
      </w:r>
      <w:r>
        <w:rPr>
          <w:rFonts w:ascii="Times New Roman" w:hAnsi="Times New Roman"/>
          <w:color w:val="000000"/>
          <w:kern w:val="0"/>
          <w:sz w:val="24"/>
          <w:szCs w:val="24"/>
          <w:shd w:val="clear" w:color="auto" w:fill="FFFFFF"/>
        </w:rPr>
        <w:lastRenderedPageBreak/>
        <w:t>полученную от всех рецепторов (кроме обоняния). Вместе с тем, таламус одноканальный: во время его работы невозможно комплексное восприятие предмета или объекта, так как в каждый момент времени отвечает только за</w:t>
      </w:r>
      <w:r>
        <w:rPr>
          <w:rFonts w:ascii="Times New Roman" w:hAnsi="Times New Roman"/>
          <w:color w:val="000000"/>
          <w:kern w:val="0"/>
          <w:sz w:val="24"/>
          <w:szCs w:val="24"/>
        </w:rPr>
        <w:t xml:space="preserve"> один из каналов восприятия (они включаются по очереди)</w:t>
      </w:r>
      <w:r w:rsidR="00E22003">
        <w:rPr>
          <w:rStyle w:val="a7"/>
          <w:rFonts w:ascii="Times New Roman" w:hAnsi="Times New Roman"/>
          <w:color w:val="000000"/>
          <w:kern w:val="0"/>
          <w:sz w:val="24"/>
          <w:szCs w:val="24"/>
        </w:rPr>
        <w:footnoteReference w:id="57"/>
      </w:r>
      <w:r>
        <w:rPr>
          <w:rFonts w:ascii="Times New Roman" w:hAnsi="Times New Roman"/>
          <w:color w:val="000000"/>
          <w:kern w:val="0"/>
          <w:sz w:val="24"/>
          <w:szCs w:val="24"/>
        </w:rPr>
        <w:t xml:space="preserve">. Это объясняет механизмы сенсорной дезинтеграции у детей с ранней детской шизофренией, </w:t>
      </w:r>
      <w:r w:rsidR="002D170D">
        <w:rPr>
          <w:rFonts w:ascii="Times New Roman" w:hAnsi="Times New Roman"/>
          <w:color w:val="000000"/>
          <w:kern w:val="0"/>
          <w:sz w:val="24"/>
          <w:szCs w:val="24"/>
        </w:rPr>
        <w:t>расстройствами</w:t>
      </w:r>
      <w:r>
        <w:rPr>
          <w:rFonts w:ascii="Times New Roman" w:hAnsi="Times New Roman"/>
          <w:color w:val="000000"/>
          <w:kern w:val="0"/>
          <w:sz w:val="24"/>
          <w:szCs w:val="24"/>
        </w:rPr>
        <w:t xml:space="preserve"> аутистического спектра. </w:t>
      </w:r>
      <w:r w:rsidR="00861267">
        <w:rPr>
          <w:rFonts w:ascii="Times New Roman" w:hAnsi="Times New Roman"/>
          <w:color w:val="000000"/>
          <w:kern w:val="0"/>
          <w:sz w:val="24"/>
          <w:szCs w:val="24"/>
        </w:rPr>
        <w:t>Кроме того,</w:t>
      </w:r>
      <w:r>
        <w:rPr>
          <w:rFonts w:ascii="Times New Roman" w:hAnsi="Times New Roman"/>
          <w:color w:val="000000"/>
          <w:kern w:val="0"/>
          <w:sz w:val="24"/>
          <w:szCs w:val="24"/>
        </w:rPr>
        <w:t xml:space="preserve"> таламус отвечает за активные жизненные функции, которые связаны с едой и питьем, движением и достижением, управлением микроситуацией. Исходя из этих функций, </w:t>
      </w:r>
      <w:r w:rsidR="002D170D">
        <w:rPr>
          <w:rFonts w:ascii="Times New Roman" w:hAnsi="Times New Roman"/>
          <w:color w:val="000000"/>
          <w:kern w:val="0"/>
          <w:sz w:val="24"/>
          <w:szCs w:val="24"/>
        </w:rPr>
        <w:t>П.В.Симонов говорит</w:t>
      </w:r>
      <w:r>
        <w:rPr>
          <w:rFonts w:ascii="Times New Roman" w:hAnsi="Times New Roman"/>
          <w:color w:val="000000"/>
          <w:kern w:val="0"/>
          <w:sz w:val="24"/>
          <w:szCs w:val="24"/>
        </w:rPr>
        <w:t xml:space="preserve"> о том, что демонстрируемый управляемым таламусом темперамент имеет холерический тип</w:t>
      </w:r>
      <w:r w:rsidR="00AD183B">
        <w:rPr>
          <w:rStyle w:val="a7"/>
          <w:rFonts w:ascii="Times New Roman" w:hAnsi="Times New Roman"/>
          <w:color w:val="000000"/>
          <w:kern w:val="0"/>
          <w:sz w:val="24"/>
          <w:szCs w:val="24"/>
        </w:rPr>
        <w:footnoteReference w:id="58"/>
      </w:r>
      <w:r>
        <w:rPr>
          <w:rFonts w:ascii="Times New Roman" w:hAnsi="Times New Roman"/>
          <w:color w:val="000000"/>
          <w:kern w:val="0"/>
          <w:sz w:val="24"/>
          <w:szCs w:val="24"/>
        </w:rPr>
        <w:t xml:space="preserve">. </w:t>
      </w:r>
      <w:r w:rsidR="00E22003">
        <w:rPr>
          <w:rFonts w:ascii="Times New Roman" w:hAnsi="Times New Roman"/>
          <w:color w:val="000000"/>
          <w:kern w:val="0"/>
          <w:sz w:val="24"/>
          <w:szCs w:val="24"/>
        </w:rPr>
        <w:t xml:space="preserve">В свою очередь, при нарушенном метаболизме волны, которые продуцируются из таламуса и поднимаются в кору – дельта-волны, регистрирующиеся на ЭЭГ, например, в лобной коре, свидетельствуют о наличии навязчивых состояний и невозможности решения задач программирования собственного поведения на фоне дистрофических изменений </w:t>
      </w:r>
      <w:r w:rsidR="00861267">
        <w:rPr>
          <w:rFonts w:ascii="Times New Roman" w:hAnsi="Times New Roman"/>
          <w:color w:val="000000"/>
          <w:kern w:val="0"/>
          <w:sz w:val="24"/>
          <w:szCs w:val="24"/>
        </w:rPr>
        <w:t>головного мозга</w:t>
      </w:r>
      <w:r w:rsidR="00861267">
        <w:rPr>
          <w:rStyle w:val="a7"/>
          <w:rFonts w:ascii="Times New Roman" w:hAnsi="Times New Roman"/>
          <w:color w:val="000000"/>
          <w:kern w:val="0"/>
          <w:sz w:val="24"/>
          <w:szCs w:val="24"/>
        </w:rPr>
        <w:footnoteReference w:id="59"/>
      </w:r>
      <w:r w:rsidR="00E22003">
        <w:rPr>
          <w:rFonts w:ascii="Times New Roman" w:hAnsi="Times New Roman"/>
          <w:color w:val="000000"/>
          <w:kern w:val="0"/>
          <w:sz w:val="24"/>
          <w:szCs w:val="24"/>
        </w:rPr>
        <w:t>.</w:t>
      </w:r>
      <w:r w:rsidR="00861267">
        <w:rPr>
          <w:rFonts w:ascii="Times New Roman" w:hAnsi="Times New Roman"/>
          <w:color w:val="000000"/>
          <w:kern w:val="0"/>
          <w:sz w:val="24"/>
          <w:szCs w:val="24"/>
        </w:rPr>
        <w:t xml:space="preserve"> В этом случае таламус будет работать в условиях нарушенной неврологической базы.</w:t>
      </w:r>
      <w:r w:rsidR="00C46CAB">
        <w:rPr>
          <w:rFonts w:ascii="Times New Roman" w:hAnsi="Times New Roman"/>
          <w:color w:val="000000"/>
          <w:kern w:val="0"/>
          <w:sz w:val="24"/>
          <w:szCs w:val="24"/>
        </w:rPr>
        <w:t xml:space="preserve"> Об этом также будут свидетельствовать результаты МРТ (</w:t>
      </w:r>
      <w:r w:rsidR="00C46CAB">
        <w:rPr>
          <w:rFonts w:ascii="Times New Roman" w:hAnsi="Times New Roman"/>
          <w:color w:val="000000"/>
          <w:sz w:val="24"/>
          <w:szCs w:val="24"/>
          <w:shd w:val="clear" w:color="auto" w:fill="FFFFFF"/>
        </w:rPr>
        <w:t>магнитно-резонансной томографии</w:t>
      </w:r>
      <w:r w:rsidR="00C46CAB">
        <w:rPr>
          <w:rFonts w:ascii="Times New Roman" w:hAnsi="Times New Roman"/>
          <w:color w:val="000000"/>
          <w:kern w:val="0"/>
          <w:sz w:val="24"/>
          <w:szCs w:val="24"/>
        </w:rPr>
        <w:t xml:space="preserve">) мозга. Например, в исследованиях </w:t>
      </w:r>
      <w:r w:rsidR="00C46CAB">
        <w:rPr>
          <w:rFonts w:ascii="Times New Roman" w:hAnsi="Times New Roman"/>
          <w:color w:val="000000"/>
          <w:sz w:val="24"/>
          <w:szCs w:val="24"/>
        </w:rPr>
        <w:t>Перголы Г., Сельваджи П., Тризио С., Бертолино А., Блази Г.  подчеркивается роль таламуса при шизофрении</w:t>
      </w:r>
      <w:r w:rsidR="00C46CAB">
        <w:rPr>
          <w:rStyle w:val="a7"/>
          <w:rFonts w:ascii="Times New Roman" w:hAnsi="Times New Roman"/>
          <w:color w:val="000000"/>
          <w:sz w:val="24"/>
          <w:szCs w:val="24"/>
        </w:rPr>
        <w:footnoteReference w:id="60"/>
      </w:r>
      <w:r w:rsidR="00C46CAB">
        <w:rPr>
          <w:rFonts w:ascii="Times New Roman" w:hAnsi="Times New Roman"/>
          <w:color w:val="000000"/>
          <w:sz w:val="24"/>
          <w:szCs w:val="24"/>
        </w:rPr>
        <w:t>.</w:t>
      </w:r>
    </w:p>
    <w:p w:rsidR="0037709C" w:rsidRDefault="0037709C" w:rsidP="002B4E76">
      <w:pPr>
        <w:spacing w:after="0" w:line="360" w:lineRule="auto"/>
        <w:ind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rPr>
        <w:t xml:space="preserve">Проектируемая </w:t>
      </w:r>
      <w:r w:rsidR="00C46CAB">
        <w:rPr>
          <w:rFonts w:ascii="Times New Roman" w:hAnsi="Times New Roman"/>
          <w:color w:val="000000"/>
          <w:kern w:val="0"/>
          <w:sz w:val="24"/>
          <w:szCs w:val="24"/>
        </w:rPr>
        <w:t xml:space="preserve">влиянием таламуса </w:t>
      </w:r>
      <w:r>
        <w:rPr>
          <w:rFonts w:ascii="Times New Roman" w:hAnsi="Times New Roman"/>
          <w:color w:val="000000"/>
          <w:kern w:val="0"/>
          <w:sz w:val="24"/>
          <w:szCs w:val="24"/>
        </w:rPr>
        <w:t xml:space="preserve">субличность, по </w:t>
      </w:r>
      <w:r w:rsidR="00384715">
        <w:rPr>
          <w:rFonts w:ascii="Times New Roman" w:hAnsi="Times New Roman"/>
          <w:color w:val="000000"/>
          <w:kern w:val="0"/>
          <w:sz w:val="24"/>
          <w:szCs w:val="24"/>
        </w:rPr>
        <w:t xml:space="preserve">наблюдениям психотерапевтов - </w:t>
      </w:r>
      <w:r>
        <w:rPr>
          <w:rFonts w:ascii="Times New Roman" w:hAnsi="Times New Roman"/>
          <w:color w:val="000000"/>
          <w:kern w:val="0"/>
          <w:sz w:val="24"/>
          <w:szCs w:val="24"/>
        </w:rPr>
        <w:t xml:space="preserve">очень активная, упрямая и волевая, часто проявляет агрессию, не терпит сопротивления своей воле. С ней нужно взаимодействовать с уважением, проявляя тактичность и договариваясь, как с «хозяином», «менеджером» в компании остальных субличностей. Для него важны приемы «открытого диалога» и рационализации, алгоритмизации действий, понимающего отношения к недостаткам субличности. Например, дисфункция этой части мозга может приводить к снижению слуха или зрения – ребенок формально будет видеть/слышать, что говорит или делает взрослый, но реально не понимать, что происходит, так как интерпретация слухового или зрительного сигнала будет </w:t>
      </w:r>
      <w:r w:rsidR="002D170D">
        <w:rPr>
          <w:rFonts w:ascii="Times New Roman" w:hAnsi="Times New Roman"/>
          <w:color w:val="000000"/>
          <w:kern w:val="0"/>
          <w:sz w:val="24"/>
          <w:szCs w:val="24"/>
        </w:rPr>
        <w:t>отсутствовать</w:t>
      </w:r>
      <w:r>
        <w:rPr>
          <w:rFonts w:ascii="Times New Roman" w:hAnsi="Times New Roman"/>
          <w:color w:val="000000"/>
          <w:kern w:val="0"/>
          <w:sz w:val="24"/>
          <w:szCs w:val="24"/>
        </w:rPr>
        <w:t xml:space="preserve"> или притормаживаться, злиться, обижаться и др. С другой стороны, часть таламуса</w:t>
      </w:r>
      <w:r>
        <w:rPr>
          <w:rFonts w:ascii="Times New Roman" w:hAnsi="Times New Roman"/>
          <w:color w:val="000000"/>
          <w:kern w:val="0"/>
          <w:sz w:val="24"/>
          <w:szCs w:val="24"/>
          <w:shd w:val="clear" w:color="auto" w:fill="FFFFFF"/>
        </w:rPr>
        <w:t xml:space="preserve"> контролирует мышечные ответы и отвечает за выбор </w:t>
      </w:r>
      <w:r>
        <w:rPr>
          <w:rFonts w:ascii="Times New Roman" w:hAnsi="Times New Roman"/>
          <w:color w:val="000000"/>
          <w:kern w:val="0"/>
          <w:sz w:val="24"/>
          <w:szCs w:val="24"/>
          <w:shd w:val="clear" w:color="auto" w:fill="FFFFFF"/>
        </w:rPr>
        <w:lastRenderedPageBreak/>
        <w:t>действия. Поражение субталамуса приводят к двигательным нарушениям, тремору, параличу – именно такую неврологическую симптоматику будет демонстрировать ребенок или подросток, если в нем будет доминировать связанная с таламусом субличность, «скол». Внешне это выглядит как двигательная буря с сильным проявлением эмоциональных реакций (протеста, негативизма, требований и др.), с тиками, которые распространяются по лицу, плечевому поясу, диафрагме и др, или, напротив, «отказ ног» действовать: они подгибаются – ребенок садится на пол, при это ожесточенно продолжает размахивать руками, кричать. Речь обычно громкая, резкая и напряженная по тону, с небольшим словарным запасом, телеграфного стиля. Глаза при этом жмурятся, как будто смотрят на яркий свет, ребенок трет их руками, могут производить впечатления «стеклянных» и «смотрящих сквозь» взрослого. Могут появляться саккады – прыгающие движения глаз, в связи с трудностями зрительно-двигательной координации. В качестве меры, ограничивающей их проявление, выступает замедление скорости движения объекта во время упражнения на прослеживание, фиксация шеи сзади в неподвижном состоянии и отсекающие боковую часть полей зрения движения ладонями рук. Ребенку требуется в этом состоянии переключение на другой канал восприятия, обычно связанный с глубокой чувствительностью мышц: нужно сделать обхватывающие надавливающие движения от кистей рук к плечам, двумя руками одновременно, а также использовать остеопатические приемы растягивания мышечного панциря на голове от лобной зоны к затылочной.</w:t>
      </w:r>
    </w:p>
    <w:p w:rsidR="0037709C" w:rsidRDefault="0037709C"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 xml:space="preserve">В случае </w:t>
      </w:r>
      <w:r w:rsidR="002D170D">
        <w:rPr>
          <w:rFonts w:ascii="Times New Roman" w:hAnsi="Times New Roman"/>
          <w:color w:val="000000"/>
          <w:sz w:val="24"/>
          <w:szCs w:val="24"/>
          <w:shd w:val="clear" w:color="auto" w:fill="FFFFFF"/>
        </w:rPr>
        <w:t>начинающейся</w:t>
      </w:r>
      <w:r>
        <w:rPr>
          <w:rFonts w:ascii="Times New Roman" w:hAnsi="Times New Roman"/>
          <w:color w:val="000000"/>
          <w:sz w:val="24"/>
          <w:szCs w:val="24"/>
          <w:shd w:val="clear" w:color="auto" w:fill="FFFFFF"/>
        </w:rPr>
        <w:t xml:space="preserve"> «бомбардировки» сознания назойливыми мыслями и образами (так как именно через таламус поднимается из подкорковых зон в кору дельта-активность), их можно научить ребенка останавливать интеграцией ощущений и восприятий, приемами психосинтеза</w:t>
      </w:r>
      <w:r w:rsidR="00A712FC">
        <w:rPr>
          <w:rFonts w:ascii="Times New Roman" w:hAnsi="Times New Roman"/>
          <w:color w:val="000000"/>
          <w:sz w:val="24"/>
          <w:szCs w:val="24"/>
          <w:shd w:val="clear" w:color="auto" w:fill="FFFFFF"/>
        </w:rPr>
        <w:t xml:space="preserve"> </w:t>
      </w:r>
      <w:r w:rsidR="00A712FC">
        <w:rPr>
          <w:rFonts w:ascii="Times New Roman" w:eastAsia="Arial Unicode MS" w:hAnsi="Times New Roman"/>
          <w:color w:val="000000"/>
          <w:kern w:val="0"/>
          <w:sz w:val="24"/>
          <w:szCs w:val="24"/>
          <w:shd w:val="clear" w:color="auto" w:fill="FFFFFF"/>
        </w:rPr>
        <w:t>[12]</w:t>
      </w:r>
      <w:r>
        <w:rPr>
          <w:rFonts w:ascii="Times New Roman" w:hAnsi="Times New Roman"/>
          <w:color w:val="000000"/>
          <w:sz w:val="24"/>
          <w:szCs w:val="24"/>
          <w:shd w:val="clear" w:color="auto" w:fill="FFFFFF"/>
        </w:rPr>
        <w:t xml:space="preserve">. </w:t>
      </w:r>
      <w:r w:rsidR="000D2F66">
        <w:rPr>
          <w:rFonts w:ascii="Times New Roman" w:hAnsi="Times New Roman"/>
          <w:color w:val="000000"/>
          <w:sz w:val="24"/>
          <w:szCs w:val="24"/>
          <w:shd w:val="clear" w:color="auto" w:fill="FFFFFF"/>
        </w:rPr>
        <w:t>Например,</w:t>
      </w:r>
      <w:r>
        <w:rPr>
          <w:rFonts w:ascii="Times New Roman" w:hAnsi="Times New Roman"/>
          <w:color w:val="000000"/>
          <w:sz w:val="24"/>
          <w:szCs w:val="24"/>
          <w:shd w:val="clear" w:color="auto" w:fill="FFFFFF"/>
        </w:rPr>
        <w:t xml:space="preserve"> если галлюцинации носят зрительный характер, то добиться от ребенка восприятия кажущейся реальности со стороны других модальностей – слуховой, кинестетической. Если же образы при этом «уплывают», «туманятся», «выглядят, как пьяные» или «не имеют под собой земли», то нужно договориться считать их галлюцинациями и отвергать, не считая «своими». Педагогу и психологу важно научить ребенка говорить: «Стоп!» - таким мыслям и образам, отпускать их и переключаться с них, не увлекаясь и не пытаясь «дотронуться до них». Можно дать подержать в руках лед, зафиксировать зрительные, тактильные и слуховые ощущения – и затем, в нужный момент вспомнить или возобновить это комплексное ощущение: «</w:t>
      </w:r>
      <w:r>
        <w:rPr>
          <w:rFonts w:ascii="Times New Roman" w:hAnsi="Times New Roman"/>
          <w:color w:val="000000"/>
          <w:sz w:val="24"/>
          <w:szCs w:val="24"/>
        </w:rPr>
        <w:t>Стоп - мыслям. Не мое! Мое - лед, холодно, тает в руках. Искрится, сверкает. Хрустит».</w:t>
      </w:r>
    </w:p>
    <w:p w:rsidR="00DC6AAF" w:rsidRDefault="0037709C"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lastRenderedPageBreak/>
        <w:t xml:space="preserve">Следующая часть мозга, которая может брать на себя нагрузку «субличности», это </w:t>
      </w:r>
      <w:r>
        <w:rPr>
          <w:rFonts w:ascii="Times New Roman" w:hAnsi="Times New Roman"/>
          <w:b/>
          <w:bCs/>
          <w:color w:val="000000"/>
          <w:kern w:val="0"/>
          <w:sz w:val="24"/>
          <w:szCs w:val="24"/>
        </w:rPr>
        <w:t>гиппокамп.</w:t>
      </w:r>
      <w:r>
        <w:rPr>
          <w:rFonts w:ascii="Times New Roman" w:hAnsi="Times New Roman"/>
          <w:color w:val="000000"/>
          <w:kern w:val="0"/>
          <w:sz w:val="24"/>
          <w:szCs w:val="24"/>
        </w:rPr>
        <w:t xml:space="preserve"> Гиппокамп отвечает за несколько каналов восприятия, эффективность работы долговременной памяти и комбинирования, рекомбинирования образов во время работы воображения или сна, галлюцинаций. Повреждение гиппокампа приводит к характерным нарушениям памяти и способности к обучению</w:t>
      </w:r>
      <w:r w:rsidR="00DC6AAF">
        <w:rPr>
          <w:rFonts w:ascii="Times New Roman" w:hAnsi="Times New Roman"/>
          <w:color w:val="000000"/>
          <w:kern w:val="0"/>
          <w:sz w:val="24"/>
          <w:szCs w:val="24"/>
        </w:rPr>
        <w:t>, а метаболические изменения в его работе - к психическим расстройствам и сумеречным состояниям. Об этом врачам расскажет усиление тета-ритма на ЭЭГ, который отвечает за</w:t>
      </w:r>
      <w:r w:rsidR="00DC6AAF">
        <w:rPr>
          <w:rFonts w:ascii="Times New Roman" w:eastAsia="Times New Roman" w:hAnsi="Times New Roman"/>
          <w:color w:val="000000"/>
          <w:kern w:val="24"/>
          <w:sz w:val="24"/>
          <w:szCs w:val="24"/>
          <w:lang w:eastAsia="ru-RU"/>
        </w:rPr>
        <w:t xml:space="preserve"> </w:t>
      </w:r>
      <w:r w:rsidR="00DC6AAF">
        <w:rPr>
          <w:rFonts w:ascii="Times New Roman" w:hAnsi="Times New Roman"/>
          <w:color w:val="000000"/>
          <w:kern w:val="0"/>
          <w:sz w:val="24"/>
          <w:szCs w:val="24"/>
        </w:rPr>
        <w:t>взаимоотношения коры и гиппокампа, запуск специфических видов активности в состоянии сна</w:t>
      </w:r>
      <w:r w:rsidR="00861267">
        <w:rPr>
          <w:rStyle w:val="a7"/>
          <w:rFonts w:ascii="Times New Roman" w:hAnsi="Times New Roman"/>
          <w:color w:val="000000"/>
          <w:kern w:val="0"/>
          <w:sz w:val="24"/>
          <w:szCs w:val="24"/>
        </w:rPr>
        <w:footnoteReference w:id="61"/>
      </w:r>
      <w:r w:rsidR="00DC6AAF">
        <w:rPr>
          <w:rFonts w:ascii="Times New Roman" w:hAnsi="Times New Roman"/>
          <w:color w:val="000000"/>
          <w:kern w:val="0"/>
          <w:sz w:val="24"/>
          <w:szCs w:val="24"/>
        </w:rPr>
        <w:t xml:space="preserve">. Естественно, такая активность потребует дополнительных методов медицинского обследования. </w:t>
      </w:r>
    </w:p>
    <w:p w:rsidR="0037709C" w:rsidRDefault="00DC6AAF"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Эти результаты дополняются наблюдениями за детьми. </w:t>
      </w:r>
      <w:r w:rsidR="0037709C">
        <w:rPr>
          <w:rFonts w:ascii="Times New Roman" w:hAnsi="Times New Roman"/>
          <w:color w:val="000000"/>
          <w:kern w:val="0"/>
          <w:sz w:val="24"/>
          <w:szCs w:val="24"/>
        </w:rPr>
        <w:t>Проектируемая субличность</w:t>
      </w:r>
      <w:r w:rsidR="00384715">
        <w:rPr>
          <w:rFonts w:ascii="Times New Roman" w:hAnsi="Times New Roman"/>
          <w:color w:val="000000"/>
          <w:kern w:val="0"/>
          <w:sz w:val="24"/>
          <w:szCs w:val="24"/>
        </w:rPr>
        <w:t>, по мнению психотерапевтов</w:t>
      </w:r>
      <w:r w:rsidR="0037709C">
        <w:rPr>
          <w:rFonts w:ascii="Times New Roman" w:hAnsi="Times New Roman"/>
          <w:color w:val="000000"/>
          <w:kern w:val="0"/>
          <w:sz w:val="24"/>
          <w:szCs w:val="24"/>
        </w:rPr>
        <w:t xml:space="preserve"> – фантазерка, много говорит и часто обманывает других ради эффекта подтверждения своей власти над ними, над ситуацией, своих </w:t>
      </w:r>
      <w:r w:rsidR="002D170D">
        <w:rPr>
          <w:rFonts w:ascii="Times New Roman" w:hAnsi="Times New Roman"/>
          <w:color w:val="000000"/>
          <w:kern w:val="0"/>
          <w:sz w:val="24"/>
          <w:szCs w:val="24"/>
        </w:rPr>
        <w:t>сверх способностей</w:t>
      </w:r>
      <w:r w:rsidR="0037709C">
        <w:rPr>
          <w:rFonts w:ascii="Times New Roman" w:hAnsi="Times New Roman"/>
          <w:color w:val="000000"/>
          <w:kern w:val="0"/>
          <w:sz w:val="24"/>
          <w:szCs w:val="24"/>
        </w:rPr>
        <w:t xml:space="preserve">. Часто выходит наружу в бредовых состояниях, провоцирует панические реакции у остальных субличностей, так как ей нравятся проявляемые ими яркие, панические эмоции. </w:t>
      </w:r>
      <w:r>
        <w:rPr>
          <w:rFonts w:ascii="Times New Roman" w:hAnsi="Times New Roman"/>
          <w:color w:val="000000"/>
          <w:kern w:val="0"/>
          <w:sz w:val="24"/>
          <w:szCs w:val="24"/>
        </w:rPr>
        <w:t xml:space="preserve"> </w:t>
      </w:r>
    </w:p>
    <w:p w:rsidR="00D849CA" w:rsidRDefault="0037709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Возможно, это связано с тем, что в гиппокампе есть незрелые клетки, которые делятся и превращаются в нервные клетки, если идет нейрогенез в течение жизни человека: когда они включаются, будучи незрелыми, это провокация к тому, чтобы сознание воспринимало себя не целостно, разорванно - в это время фоновый процесс становится ведущим. Поэтому функция сознания присваивается тому, кто был в это время активен, из структур мозга, например, та же миндалина или таламус. Другими словами, субличность, проектируемая гиппокампом, может работать в паре с их субличностями или образовать новую. Точно так же, </w:t>
      </w:r>
      <w:r w:rsidR="000D2F66">
        <w:rPr>
          <w:rFonts w:ascii="Times New Roman" w:hAnsi="Times New Roman"/>
          <w:color w:val="000000"/>
          <w:sz w:val="24"/>
          <w:szCs w:val="24"/>
        </w:rPr>
        <w:t>вов</w:t>
      </w:r>
      <w:r w:rsidR="002D170D">
        <w:rPr>
          <w:rFonts w:ascii="Times New Roman" w:hAnsi="Times New Roman"/>
          <w:color w:val="000000"/>
          <w:sz w:val="24"/>
          <w:szCs w:val="24"/>
        </w:rPr>
        <w:t>ремя</w:t>
      </w:r>
      <w:r>
        <w:rPr>
          <w:rFonts w:ascii="Times New Roman" w:hAnsi="Times New Roman"/>
          <w:color w:val="000000"/>
          <w:sz w:val="24"/>
          <w:szCs w:val="24"/>
        </w:rPr>
        <w:t xml:space="preserve"> нейрогенеза, субличности, которые проектируются структурами одного полушария, могут объединяться и создавать новый «скол». </w:t>
      </w:r>
    </w:p>
    <w:p w:rsidR="00AC6A85" w:rsidRDefault="00D849CA"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Такими же функциями в состоянии измененного сознания обладает </w:t>
      </w:r>
      <w:r>
        <w:rPr>
          <w:rFonts w:ascii="Times New Roman" w:hAnsi="Times New Roman"/>
          <w:b/>
          <w:bCs/>
          <w:color w:val="000000"/>
          <w:kern w:val="0"/>
          <w:sz w:val="24"/>
          <w:szCs w:val="24"/>
        </w:rPr>
        <w:t>островок Рейля</w:t>
      </w:r>
      <w:r w:rsidR="00DC6AAF">
        <w:rPr>
          <w:rStyle w:val="a7"/>
          <w:rFonts w:ascii="Times New Roman" w:hAnsi="Times New Roman"/>
          <w:b/>
          <w:bCs/>
          <w:color w:val="000000"/>
          <w:kern w:val="0"/>
          <w:sz w:val="24"/>
          <w:szCs w:val="24"/>
        </w:rPr>
        <w:footnoteReference w:id="62"/>
      </w:r>
      <w:r>
        <w:rPr>
          <w:rFonts w:ascii="Times New Roman" w:hAnsi="Times New Roman"/>
          <w:color w:val="000000"/>
          <w:kern w:val="0"/>
          <w:sz w:val="24"/>
          <w:szCs w:val="24"/>
        </w:rPr>
        <w:t xml:space="preserve">. Он </w:t>
      </w:r>
      <w:r>
        <w:rPr>
          <w:rFonts w:ascii="Times New Roman" w:eastAsia="Times New Roman" w:hAnsi="Times New Roman"/>
          <w:color w:val="000000"/>
          <w:kern w:val="0"/>
          <w:sz w:val="24"/>
          <w:szCs w:val="24"/>
          <w:lang w:eastAsia="ru-RU"/>
        </w:rPr>
        <w:t xml:space="preserve">вовлекается в процесс под названием «интероцепция» — нашу способность воспринимать внутренние состояния своего организма – в соотнесении с проявлениями эмпатии по отношению </w:t>
      </w:r>
      <w:r w:rsidR="002D170D">
        <w:rPr>
          <w:rFonts w:ascii="Times New Roman" w:eastAsia="Times New Roman" w:hAnsi="Times New Roman"/>
          <w:color w:val="000000"/>
          <w:kern w:val="0"/>
          <w:sz w:val="24"/>
          <w:szCs w:val="24"/>
          <w:lang w:eastAsia="ru-RU"/>
        </w:rPr>
        <w:t>к другим людям</w:t>
      </w:r>
      <w:r>
        <w:rPr>
          <w:rFonts w:ascii="Times New Roman" w:eastAsia="Times New Roman" w:hAnsi="Times New Roman"/>
          <w:color w:val="000000"/>
          <w:kern w:val="0"/>
          <w:sz w:val="24"/>
          <w:szCs w:val="24"/>
          <w:lang w:eastAsia="ru-RU"/>
        </w:rPr>
        <w:t xml:space="preserve">. </w:t>
      </w:r>
      <w:r>
        <w:rPr>
          <w:rFonts w:ascii="Times New Roman" w:hAnsi="Times New Roman"/>
          <w:color w:val="000000"/>
          <w:kern w:val="0"/>
          <w:sz w:val="24"/>
          <w:szCs w:val="24"/>
        </w:rPr>
        <w:t xml:space="preserve">Островок включает три зоны, каждая из которых отвечает за свою функцию. Там есть </w:t>
      </w:r>
      <w:r w:rsidR="002D170D">
        <w:rPr>
          <w:rFonts w:ascii="Times New Roman" w:hAnsi="Times New Roman"/>
          <w:color w:val="000000"/>
          <w:kern w:val="0"/>
          <w:sz w:val="24"/>
          <w:szCs w:val="24"/>
        </w:rPr>
        <w:t>функция,</w:t>
      </w:r>
      <w:r w:rsidR="000D2F66">
        <w:rPr>
          <w:rFonts w:ascii="Times New Roman" w:hAnsi="Times New Roman"/>
          <w:color w:val="000000"/>
          <w:kern w:val="0"/>
          <w:sz w:val="24"/>
          <w:szCs w:val="24"/>
        </w:rPr>
        <w:t xml:space="preserve"> связанная с проприо</w:t>
      </w:r>
      <w:r>
        <w:rPr>
          <w:rFonts w:ascii="Times New Roman" w:hAnsi="Times New Roman"/>
          <w:color w:val="000000"/>
          <w:kern w:val="0"/>
          <w:sz w:val="24"/>
          <w:szCs w:val="24"/>
        </w:rPr>
        <w:t xml:space="preserve">цепцией, с ощущением положения тела в </w:t>
      </w:r>
      <w:r>
        <w:rPr>
          <w:rFonts w:ascii="Times New Roman" w:hAnsi="Times New Roman"/>
          <w:color w:val="000000"/>
          <w:kern w:val="0"/>
          <w:sz w:val="24"/>
          <w:szCs w:val="24"/>
        </w:rPr>
        <w:lastRenderedPageBreak/>
        <w:t>пространстве и равновесием. Поэтому также могут быть полезны упражнения на ориентировку в пространства, на тренировку чувства равновесия, приемы из мозжечковой стимуляции и терапии творческим самовыражанием. Особенно нужно обратить внимание специалистов на появление ощущения невесомости у любой из субличностей: это негативный признак, ассоциированный с отсутствием «заземления», ощущения своего тела, «выходом души за его пределы», «превращени</w:t>
      </w:r>
      <w:r w:rsidR="000D2F66">
        <w:rPr>
          <w:rFonts w:ascii="Times New Roman" w:hAnsi="Times New Roman"/>
          <w:color w:val="000000"/>
          <w:kern w:val="0"/>
          <w:sz w:val="24"/>
          <w:szCs w:val="24"/>
        </w:rPr>
        <w:t>е</w:t>
      </w:r>
      <w:r>
        <w:rPr>
          <w:rFonts w:ascii="Times New Roman" w:hAnsi="Times New Roman"/>
          <w:color w:val="000000"/>
          <w:kern w:val="0"/>
          <w:sz w:val="24"/>
          <w:szCs w:val="24"/>
        </w:rPr>
        <w:t xml:space="preserve"> в духа» и др.</w:t>
      </w:r>
      <w:r w:rsidR="00AC6A85">
        <w:rPr>
          <w:rFonts w:ascii="Times New Roman" w:hAnsi="Times New Roman"/>
          <w:color w:val="000000"/>
          <w:kern w:val="0"/>
          <w:sz w:val="24"/>
          <w:szCs w:val="24"/>
        </w:rPr>
        <w:t xml:space="preserve"> Это связано со снижением способности детей и взрослых с расстройствами шизофренического спектра </w:t>
      </w:r>
      <w:r w:rsidR="00AC6A85">
        <w:rPr>
          <w:rFonts w:ascii="Times New Roman" w:hAnsi="Times New Roman"/>
          <w:color w:val="000000"/>
          <w:sz w:val="24"/>
          <w:szCs w:val="24"/>
        </w:rPr>
        <w:t xml:space="preserve">проводить различия между информацией, продуцируемой своим психическим «Я» и той, что поступает извне, подтверждено результатами исследований отечественных и зарубежных </w:t>
      </w:r>
      <w:r w:rsidR="00B66AE3">
        <w:rPr>
          <w:rFonts w:ascii="Times New Roman" w:hAnsi="Times New Roman"/>
          <w:color w:val="000000"/>
          <w:sz w:val="24"/>
          <w:szCs w:val="24"/>
        </w:rPr>
        <w:t>ученых</w:t>
      </w:r>
      <w:r w:rsidR="00B66AE3">
        <w:rPr>
          <w:rStyle w:val="a7"/>
          <w:rFonts w:ascii="Times New Roman" w:hAnsi="Times New Roman"/>
          <w:color w:val="000000"/>
          <w:sz w:val="24"/>
          <w:szCs w:val="24"/>
        </w:rPr>
        <w:footnoteReference w:id="63"/>
      </w:r>
      <w:r w:rsidR="00B66AE3">
        <w:rPr>
          <w:rFonts w:ascii="Times New Roman" w:hAnsi="Times New Roman"/>
          <w:color w:val="000000"/>
          <w:sz w:val="24"/>
          <w:szCs w:val="24"/>
        </w:rPr>
        <w:t>.</w:t>
      </w:r>
    </w:p>
    <w:p w:rsidR="00640CE2" w:rsidRDefault="00D849C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Объединяя все функции во время внутреннего диалога, работают полушария. </w:t>
      </w:r>
      <w:r w:rsidR="0037709C">
        <w:rPr>
          <w:rFonts w:ascii="Times New Roman" w:hAnsi="Times New Roman"/>
          <w:color w:val="000000"/>
          <w:sz w:val="24"/>
          <w:szCs w:val="24"/>
        </w:rPr>
        <w:t>Обычно так происходит при появлении среди субличностей новой, мощной силы – режиссера, который</w:t>
      </w:r>
      <w:r w:rsidR="0037709C">
        <w:rPr>
          <w:rFonts w:ascii="Times New Roman" w:hAnsi="Times New Roman"/>
          <w:color w:val="000000"/>
          <w:sz w:val="24"/>
          <w:szCs w:val="24"/>
        </w:rPr>
        <w:tab/>
        <w:t xml:space="preserve"> начинает встраивать их в общий сценарий взаимодействия. Чаще всего это ослабленное и истощенное дисфункциями </w:t>
      </w:r>
      <w:r w:rsidR="0037709C">
        <w:rPr>
          <w:rFonts w:ascii="Times New Roman" w:hAnsi="Times New Roman"/>
          <w:b/>
          <w:bCs/>
          <w:color w:val="000000"/>
          <w:sz w:val="24"/>
          <w:szCs w:val="24"/>
        </w:rPr>
        <w:t>правое полушарие</w:t>
      </w:r>
      <w:r w:rsidR="005D6257">
        <w:rPr>
          <w:rFonts w:ascii="Times New Roman" w:hAnsi="Times New Roman"/>
          <w:color w:val="000000"/>
          <w:sz w:val="24"/>
          <w:szCs w:val="24"/>
        </w:rPr>
        <w:t xml:space="preserve">. </w:t>
      </w:r>
      <w:r w:rsidR="00861267">
        <w:rPr>
          <w:rFonts w:ascii="Times New Roman" w:hAnsi="Times New Roman"/>
          <w:color w:val="000000"/>
          <w:sz w:val="24"/>
          <w:szCs w:val="24"/>
        </w:rPr>
        <w:t xml:space="preserve">ЭЭГ свидетельствует о том, что в состоянии психоэмоционального возбуждения в правом полушарии фиксируются бета-волны, которые характеризует повышенную тревожность, депрессивные состояния личности. Личность начинает воспринимать все, что происходит, с депрессивной точки зрения – и соответствующим образом моделировать свое поведение (зацикливаться на тревогах, акцентировать свое бессилие, преувеличивать проблемы, унывать и т.д.). В этих состояниях ребенка очень сложно переключить на другую эмоцию. Исследования </w:t>
      </w:r>
      <w:r w:rsidR="005D6257">
        <w:rPr>
          <w:rFonts w:ascii="Times New Roman" w:hAnsi="Times New Roman"/>
          <w:color w:val="000000"/>
          <w:sz w:val="24"/>
          <w:szCs w:val="24"/>
        </w:rPr>
        <w:t xml:space="preserve">латерализации полушарий у детей с РАС подтверждают, что </w:t>
      </w:r>
      <w:r w:rsidR="00640CE2">
        <w:rPr>
          <w:rFonts w:ascii="Times New Roman" w:hAnsi="Times New Roman"/>
          <w:color w:val="000000"/>
          <w:sz w:val="24"/>
          <w:szCs w:val="24"/>
        </w:rPr>
        <w:t>такие состояния коррелируют с домина</w:t>
      </w:r>
      <w:r w:rsidR="000D2F66">
        <w:rPr>
          <w:rFonts w:ascii="Times New Roman" w:hAnsi="Times New Roman"/>
          <w:color w:val="000000"/>
          <w:sz w:val="24"/>
          <w:szCs w:val="24"/>
        </w:rPr>
        <w:t>н</w:t>
      </w:r>
      <w:r w:rsidR="00640CE2">
        <w:rPr>
          <w:rFonts w:ascii="Times New Roman" w:hAnsi="Times New Roman"/>
          <w:color w:val="000000"/>
          <w:sz w:val="24"/>
          <w:szCs w:val="24"/>
        </w:rPr>
        <w:t xml:space="preserve">тностью правого уха и </w:t>
      </w:r>
      <w:r w:rsidR="005D6257">
        <w:rPr>
          <w:rFonts w:ascii="Times New Roman" w:hAnsi="Times New Roman"/>
          <w:color w:val="000000"/>
          <w:sz w:val="24"/>
          <w:szCs w:val="24"/>
        </w:rPr>
        <w:t>нарушениями функционирования правой височной области</w:t>
      </w:r>
      <w:r w:rsidR="005D6257">
        <w:rPr>
          <w:rStyle w:val="a7"/>
          <w:rFonts w:ascii="Times New Roman" w:hAnsi="Times New Roman"/>
          <w:color w:val="000000"/>
          <w:sz w:val="24"/>
          <w:szCs w:val="24"/>
        </w:rPr>
        <w:footnoteReference w:id="64"/>
      </w:r>
      <w:r w:rsidR="005D6257">
        <w:rPr>
          <w:rFonts w:ascii="Times New Roman" w:hAnsi="Times New Roman"/>
          <w:color w:val="000000"/>
          <w:sz w:val="24"/>
          <w:szCs w:val="24"/>
        </w:rPr>
        <w:t xml:space="preserve">.  </w:t>
      </w:r>
    </w:p>
    <w:p w:rsidR="00E80A12" w:rsidRDefault="005D625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Кроме того, у таких детей амбилатеральность, которая часто проявляется </w:t>
      </w:r>
      <w:r w:rsidR="002D170D">
        <w:rPr>
          <w:rFonts w:ascii="Times New Roman" w:hAnsi="Times New Roman"/>
          <w:color w:val="000000"/>
          <w:sz w:val="24"/>
          <w:szCs w:val="24"/>
        </w:rPr>
        <w:t>у них</w:t>
      </w:r>
      <w:r>
        <w:rPr>
          <w:rFonts w:ascii="Times New Roman" w:hAnsi="Times New Roman"/>
          <w:color w:val="000000"/>
          <w:sz w:val="24"/>
          <w:szCs w:val="24"/>
        </w:rPr>
        <w:t xml:space="preserve"> на функциональном уровне неразделенностью функций между правым и левым полушарием, позволяет задействовать при речевой деятельности нейронные структуры, отличные по локализации от тех, что используют правши</w:t>
      </w:r>
      <w:r>
        <w:rPr>
          <w:rStyle w:val="a7"/>
          <w:rFonts w:ascii="Times New Roman" w:hAnsi="Times New Roman"/>
          <w:color w:val="000000"/>
          <w:sz w:val="24"/>
          <w:szCs w:val="24"/>
        </w:rPr>
        <w:footnoteReference w:id="65"/>
      </w:r>
      <w:r>
        <w:rPr>
          <w:rFonts w:ascii="Times New Roman" w:hAnsi="Times New Roman"/>
          <w:color w:val="000000"/>
          <w:sz w:val="24"/>
          <w:szCs w:val="24"/>
        </w:rPr>
        <w:t xml:space="preserve">.  В практике общения </w:t>
      </w:r>
      <w:r w:rsidR="002D170D">
        <w:rPr>
          <w:rFonts w:ascii="Times New Roman" w:hAnsi="Times New Roman"/>
          <w:color w:val="000000"/>
          <w:sz w:val="24"/>
          <w:szCs w:val="24"/>
        </w:rPr>
        <w:t>с детьми — это</w:t>
      </w:r>
      <w:r>
        <w:rPr>
          <w:rFonts w:ascii="Times New Roman" w:hAnsi="Times New Roman"/>
          <w:color w:val="000000"/>
          <w:sz w:val="24"/>
          <w:szCs w:val="24"/>
        </w:rPr>
        <w:t xml:space="preserve"> может проявляться феноменами амбивалентности, противоречивыми </w:t>
      </w:r>
      <w:r w:rsidR="002D170D">
        <w:rPr>
          <w:rFonts w:ascii="Times New Roman" w:hAnsi="Times New Roman"/>
          <w:color w:val="000000"/>
          <w:sz w:val="24"/>
          <w:szCs w:val="24"/>
        </w:rPr>
        <w:t>толкованиями</w:t>
      </w:r>
      <w:r>
        <w:rPr>
          <w:rFonts w:ascii="Times New Roman" w:hAnsi="Times New Roman"/>
          <w:color w:val="000000"/>
          <w:sz w:val="24"/>
          <w:szCs w:val="24"/>
        </w:rPr>
        <w:t xml:space="preserve"> собственных </w:t>
      </w:r>
      <w:r>
        <w:rPr>
          <w:rFonts w:ascii="Times New Roman" w:hAnsi="Times New Roman"/>
          <w:color w:val="000000"/>
          <w:sz w:val="24"/>
          <w:szCs w:val="24"/>
        </w:rPr>
        <w:lastRenderedPageBreak/>
        <w:t xml:space="preserve">действий, мыслей и чувств. </w:t>
      </w:r>
      <w:r w:rsidR="00E80A12">
        <w:rPr>
          <w:rFonts w:ascii="Times New Roman" w:hAnsi="Times New Roman"/>
          <w:color w:val="000000"/>
          <w:sz w:val="24"/>
          <w:szCs w:val="24"/>
        </w:rPr>
        <w:t>Приведем пример из опыта работы учителя-дефектолога К.Ю. Белых (ребенок с РАС и нарушением интеллекта):</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Саня, иди, садись за парту.</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Сейчас иду (громко, дальше тихо, сам с собой). Она позвала, но никуда не пойдем, сидим тут тихо.</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Саня, иди ко мне.</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Да иду я, иду (громко и начинает идти, дальше тихо). Никуда не пойду, нельзя ходить.</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Останавливается.</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Другая ситуация.</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DF0C67">
        <w:rPr>
          <w:rFonts w:ascii="Times New Roman" w:hAnsi="Times New Roman"/>
          <w:color w:val="000000"/>
          <w:sz w:val="24"/>
          <w:szCs w:val="24"/>
        </w:rPr>
        <w:t xml:space="preserve"> </w:t>
      </w:r>
      <w:r w:rsidR="00610CF3">
        <w:rPr>
          <w:rFonts w:ascii="Times New Roman" w:hAnsi="Times New Roman"/>
          <w:color w:val="000000"/>
          <w:sz w:val="24"/>
          <w:szCs w:val="24"/>
        </w:rPr>
        <w:t>С</w:t>
      </w:r>
      <w:r>
        <w:rPr>
          <w:rFonts w:ascii="Times New Roman" w:hAnsi="Times New Roman"/>
          <w:color w:val="000000"/>
          <w:sz w:val="24"/>
          <w:szCs w:val="24"/>
        </w:rPr>
        <w:t>аня, дай руку</w:t>
      </w:r>
      <w:r w:rsidR="00DF0C67">
        <w:rPr>
          <w:rFonts w:ascii="Times New Roman" w:hAnsi="Times New Roman"/>
          <w:color w:val="000000"/>
          <w:sz w:val="24"/>
          <w:szCs w:val="24"/>
        </w:rPr>
        <w:t>.</w:t>
      </w:r>
    </w:p>
    <w:p w:rsidR="00610CF3"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Нет</w:t>
      </w:r>
      <w:r w:rsidR="00610CF3">
        <w:rPr>
          <w:rFonts w:ascii="Times New Roman" w:hAnsi="Times New Roman"/>
          <w:color w:val="000000"/>
          <w:sz w:val="24"/>
          <w:szCs w:val="24"/>
        </w:rPr>
        <w:t>,</w:t>
      </w:r>
      <w:r>
        <w:rPr>
          <w:rFonts w:ascii="Times New Roman" w:hAnsi="Times New Roman"/>
          <w:color w:val="000000"/>
          <w:sz w:val="24"/>
          <w:szCs w:val="24"/>
        </w:rPr>
        <w:t xml:space="preserve"> не дам! Нельзя давать, бежать надо</w:t>
      </w:r>
      <w:r w:rsidR="00DF0C67">
        <w:rPr>
          <w:rFonts w:ascii="Times New Roman" w:hAnsi="Times New Roman"/>
          <w:color w:val="000000"/>
          <w:sz w:val="24"/>
          <w:szCs w:val="24"/>
        </w:rPr>
        <w:t xml:space="preserve"> </w:t>
      </w:r>
      <w:r>
        <w:rPr>
          <w:rFonts w:ascii="Times New Roman" w:hAnsi="Times New Roman"/>
          <w:color w:val="000000"/>
          <w:sz w:val="24"/>
          <w:szCs w:val="24"/>
        </w:rPr>
        <w:t>(крутит головой как "нет"</w:t>
      </w:r>
      <w:r w:rsidR="00610CF3">
        <w:rPr>
          <w:rFonts w:ascii="Times New Roman" w:hAnsi="Times New Roman"/>
          <w:color w:val="000000"/>
          <w:sz w:val="24"/>
          <w:szCs w:val="24"/>
        </w:rPr>
        <w:t>,</w:t>
      </w:r>
      <w:r>
        <w:rPr>
          <w:rFonts w:ascii="Times New Roman" w:hAnsi="Times New Roman"/>
          <w:color w:val="000000"/>
          <w:sz w:val="24"/>
          <w:szCs w:val="24"/>
        </w:rPr>
        <w:t xml:space="preserve"> при этом протягивает </w:t>
      </w:r>
      <w:r w:rsidR="00610CF3">
        <w:rPr>
          <w:rFonts w:ascii="Times New Roman" w:hAnsi="Times New Roman"/>
          <w:color w:val="000000"/>
          <w:sz w:val="24"/>
          <w:szCs w:val="24"/>
        </w:rPr>
        <w:t>дефектологу</w:t>
      </w:r>
      <w:r>
        <w:rPr>
          <w:rFonts w:ascii="Times New Roman" w:hAnsi="Times New Roman"/>
          <w:color w:val="000000"/>
          <w:sz w:val="24"/>
          <w:szCs w:val="24"/>
        </w:rPr>
        <w:t xml:space="preserve"> руку сам)</w:t>
      </w:r>
      <w:r w:rsidR="00610CF3">
        <w:rPr>
          <w:rFonts w:ascii="Times New Roman" w:hAnsi="Times New Roman"/>
          <w:color w:val="000000"/>
          <w:sz w:val="24"/>
          <w:szCs w:val="24"/>
        </w:rPr>
        <w:t xml:space="preserve">. </w:t>
      </w:r>
    </w:p>
    <w:p w:rsidR="00610CF3" w:rsidRDefault="00610CF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Дефектолог берет ребенка за руку.</w:t>
      </w:r>
    </w:p>
    <w:p w:rsidR="00E80A12" w:rsidRDefault="00610CF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w:t>
      </w:r>
      <w:r w:rsidR="00E80A12">
        <w:rPr>
          <w:rFonts w:ascii="Times New Roman" w:hAnsi="Times New Roman"/>
          <w:color w:val="000000"/>
          <w:sz w:val="24"/>
          <w:szCs w:val="24"/>
        </w:rPr>
        <w:t>у вот, попался теперь</w:t>
      </w:r>
      <w:r>
        <w:rPr>
          <w:rFonts w:ascii="Times New Roman" w:hAnsi="Times New Roman"/>
          <w:color w:val="000000"/>
          <w:sz w:val="24"/>
          <w:szCs w:val="24"/>
        </w:rPr>
        <w:t>.</w:t>
      </w:r>
    </w:p>
    <w:p w:rsidR="00E80A12" w:rsidRDefault="00610CF3"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 следующий раз д</w:t>
      </w:r>
      <w:r w:rsidR="00E80A12">
        <w:rPr>
          <w:rFonts w:ascii="Times New Roman" w:hAnsi="Times New Roman"/>
          <w:color w:val="000000"/>
          <w:sz w:val="24"/>
          <w:szCs w:val="24"/>
        </w:rPr>
        <w:t>елает задание и резко начинает смеяться</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Хватит щекотать!</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610CF3">
        <w:rPr>
          <w:rFonts w:ascii="Times New Roman" w:hAnsi="Times New Roman"/>
          <w:color w:val="000000"/>
          <w:sz w:val="24"/>
          <w:szCs w:val="24"/>
        </w:rPr>
        <w:t>К</w:t>
      </w:r>
      <w:r>
        <w:rPr>
          <w:rFonts w:ascii="Times New Roman" w:hAnsi="Times New Roman"/>
          <w:color w:val="000000"/>
          <w:sz w:val="24"/>
          <w:szCs w:val="24"/>
        </w:rPr>
        <w:t>то тебя щекочет?</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(резко успокаивается) </w:t>
      </w:r>
      <w:r w:rsidR="00610CF3">
        <w:rPr>
          <w:rFonts w:ascii="Times New Roman" w:hAnsi="Times New Roman"/>
          <w:color w:val="000000"/>
          <w:sz w:val="24"/>
          <w:szCs w:val="24"/>
        </w:rPr>
        <w:t>Н</w:t>
      </w:r>
      <w:r>
        <w:rPr>
          <w:rFonts w:ascii="Times New Roman" w:hAnsi="Times New Roman"/>
          <w:color w:val="000000"/>
          <w:sz w:val="24"/>
          <w:szCs w:val="24"/>
        </w:rPr>
        <w:t>икто</w:t>
      </w:r>
      <w:r w:rsidR="00610CF3">
        <w:rPr>
          <w:rFonts w:ascii="Times New Roman" w:hAnsi="Times New Roman"/>
          <w:color w:val="000000"/>
          <w:sz w:val="24"/>
          <w:szCs w:val="24"/>
        </w:rPr>
        <w:t>.</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(снова смеется и реально крутится так, будто его кто-то по ребрам щекочет)</w:t>
      </w:r>
      <w:r w:rsidR="00335C89">
        <w:rPr>
          <w:rFonts w:ascii="Times New Roman" w:hAnsi="Times New Roman"/>
          <w:color w:val="000000"/>
          <w:sz w:val="24"/>
          <w:szCs w:val="24"/>
        </w:rPr>
        <w:t>.</w:t>
      </w:r>
      <w:r>
        <w:rPr>
          <w:rFonts w:ascii="Times New Roman" w:hAnsi="Times New Roman"/>
          <w:color w:val="000000"/>
          <w:sz w:val="24"/>
          <w:szCs w:val="24"/>
        </w:rPr>
        <w:t xml:space="preserve"> </w:t>
      </w:r>
      <w:r w:rsidR="00610CF3">
        <w:rPr>
          <w:rFonts w:ascii="Times New Roman" w:hAnsi="Times New Roman"/>
          <w:color w:val="000000"/>
          <w:sz w:val="24"/>
          <w:szCs w:val="24"/>
        </w:rPr>
        <w:t>Д</w:t>
      </w:r>
      <w:r>
        <w:rPr>
          <w:rFonts w:ascii="Times New Roman" w:hAnsi="Times New Roman"/>
          <w:color w:val="000000"/>
          <w:sz w:val="24"/>
          <w:szCs w:val="24"/>
        </w:rPr>
        <w:t>а хватит уже! Мне смешно</w:t>
      </w:r>
      <w:r w:rsidR="00610CF3">
        <w:rPr>
          <w:rFonts w:ascii="Times New Roman" w:hAnsi="Times New Roman"/>
          <w:color w:val="000000"/>
          <w:sz w:val="24"/>
          <w:szCs w:val="24"/>
        </w:rPr>
        <w:t>.</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335C89">
        <w:rPr>
          <w:rFonts w:ascii="Times New Roman" w:hAnsi="Times New Roman"/>
          <w:color w:val="000000"/>
          <w:sz w:val="24"/>
          <w:szCs w:val="24"/>
        </w:rPr>
        <w:t>К</w:t>
      </w:r>
      <w:r>
        <w:rPr>
          <w:rFonts w:ascii="Times New Roman" w:hAnsi="Times New Roman"/>
          <w:color w:val="000000"/>
          <w:sz w:val="24"/>
          <w:szCs w:val="24"/>
        </w:rPr>
        <w:t>то тебя щекочет?</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(резко спокойно) </w:t>
      </w:r>
      <w:r w:rsidR="00335C89">
        <w:rPr>
          <w:rFonts w:ascii="Times New Roman" w:hAnsi="Times New Roman"/>
          <w:color w:val="000000"/>
          <w:sz w:val="24"/>
          <w:szCs w:val="24"/>
        </w:rPr>
        <w:t>Н</w:t>
      </w:r>
      <w:r>
        <w:rPr>
          <w:rFonts w:ascii="Times New Roman" w:hAnsi="Times New Roman"/>
          <w:color w:val="000000"/>
          <w:sz w:val="24"/>
          <w:szCs w:val="24"/>
        </w:rPr>
        <w:t>икто</w:t>
      </w:r>
      <w:r w:rsidR="00335C89">
        <w:rPr>
          <w:rFonts w:ascii="Times New Roman" w:hAnsi="Times New Roman"/>
          <w:color w:val="000000"/>
          <w:sz w:val="24"/>
          <w:szCs w:val="24"/>
        </w:rPr>
        <w:t>.</w:t>
      </w:r>
    </w:p>
    <w:p w:rsidR="00335C89" w:rsidRDefault="00335C8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Занятие заканчивается, играет сам.</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Надо собрать поезд. Нет, нельзя</w:t>
      </w:r>
      <w:r w:rsidR="00335C89">
        <w:rPr>
          <w:rFonts w:ascii="Times New Roman" w:hAnsi="Times New Roman"/>
          <w:color w:val="000000"/>
          <w:sz w:val="24"/>
          <w:szCs w:val="24"/>
        </w:rPr>
        <w:t xml:space="preserve"> (меняя интонацию)</w:t>
      </w:r>
      <w:r>
        <w:rPr>
          <w:rFonts w:ascii="Times New Roman" w:hAnsi="Times New Roman"/>
          <w:color w:val="000000"/>
          <w:sz w:val="24"/>
          <w:szCs w:val="24"/>
        </w:rPr>
        <w:t>. Нет, надо собрать</w:t>
      </w:r>
      <w:r w:rsidR="00335C89">
        <w:rPr>
          <w:rFonts w:ascii="Times New Roman" w:hAnsi="Times New Roman"/>
          <w:color w:val="000000"/>
          <w:sz w:val="24"/>
          <w:szCs w:val="24"/>
        </w:rPr>
        <w:t xml:space="preserve">… </w:t>
      </w:r>
      <w:r>
        <w:rPr>
          <w:rFonts w:ascii="Times New Roman" w:hAnsi="Times New Roman"/>
          <w:color w:val="000000"/>
          <w:sz w:val="24"/>
          <w:szCs w:val="24"/>
        </w:rPr>
        <w:t>Я не вижу</w:t>
      </w:r>
      <w:r w:rsidR="00335C89">
        <w:rPr>
          <w:rFonts w:ascii="Times New Roman" w:hAnsi="Times New Roman"/>
          <w:color w:val="000000"/>
          <w:sz w:val="24"/>
          <w:szCs w:val="24"/>
        </w:rPr>
        <w:t>,</w:t>
      </w:r>
      <w:r>
        <w:rPr>
          <w:rFonts w:ascii="Times New Roman" w:hAnsi="Times New Roman"/>
          <w:color w:val="000000"/>
          <w:sz w:val="24"/>
          <w:szCs w:val="24"/>
        </w:rPr>
        <w:t xml:space="preserve"> где начало. А</w:t>
      </w:r>
      <w:r w:rsidR="00335C89">
        <w:rPr>
          <w:rFonts w:ascii="Times New Roman" w:hAnsi="Times New Roman"/>
          <w:color w:val="000000"/>
          <w:sz w:val="24"/>
          <w:szCs w:val="24"/>
        </w:rPr>
        <w:t>,</w:t>
      </w:r>
      <w:r>
        <w:rPr>
          <w:rFonts w:ascii="Times New Roman" w:hAnsi="Times New Roman"/>
          <w:color w:val="000000"/>
          <w:sz w:val="24"/>
          <w:szCs w:val="24"/>
        </w:rPr>
        <w:t xml:space="preserve"> вот начало. А куда едет?</w:t>
      </w:r>
      <w:r w:rsidR="00335C89">
        <w:rPr>
          <w:rFonts w:ascii="Times New Roman" w:hAnsi="Times New Roman"/>
          <w:color w:val="000000"/>
          <w:sz w:val="24"/>
          <w:szCs w:val="24"/>
        </w:rPr>
        <w:t xml:space="preserve"> </w:t>
      </w:r>
      <w:r>
        <w:rPr>
          <w:rFonts w:ascii="Times New Roman" w:hAnsi="Times New Roman"/>
          <w:color w:val="000000"/>
          <w:sz w:val="24"/>
          <w:szCs w:val="24"/>
        </w:rPr>
        <w:t>Направо</w:t>
      </w:r>
      <w:r w:rsidR="00335C89">
        <w:rPr>
          <w:rFonts w:ascii="Times New Roman" w:hAnsi="Times New Roman"/>
          <w:color w:val="000000"/>
          <w:sz w:val="24"/>
          <w:szCs w:val="24"/>
        </w:rPr>
        <w:t>.</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335C89">
        <w:rPr>
          <w:rFonts w:ascii="Times New Roman" w:hAnsi="Times New Roman"/>
          <w:color w:val="000000"/>
          <w:sz w:val="24"/>
          <w:szCs w:val="24"/>
        </w:rPr>
        <w:t>С</w:t>
      </w:r>
      <w:r>
        <w:rPr>
          <w:rFonts w:ascii="Times New Roman" w:hAnsi="Times New Roman"/>
          <w:color w:val="000000"/>
          <w:sz w:val="24"/>
          <w:szCs w:val="24"/>
        </w:rPr>
        <w:t>аня, ты с кем говоришь</w:t>
      </w:r>
      <w:r w:rsidR="00335C89">
        <w:rPr>
          <w:rFonts w:ascii="Times New Roman" w:hAnsi="Times New Roman"/>
          <w:color w:val="000000"/>
          <w:sz w:val="24"/>
          <w:szCs w:val="24"/>
        </w:rPr>
        <w:t>?</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(спокойно) </w:t>
      </w:r>
      <w:r w:rsidR="00335C89">
        <w:rPr>
          <w:rFonts w:ascii="Times New Roman" w:hAnsi="Times New Roman"/>
          <w:color w:val="000000"/>
          <w:sz w:val="24"/>
          <w:szCs w:val="24"/>
        </w:rPr>
        <w:t>Н</w:t>
      </w:r>
      <w:r>
        <w:rPr>
          <w:rFonts w:ascii="Times New Roman" w:hAnsi="Times New Roman"/>
          <w:color w:val="000000"/>
          <w:sz w:val="24"/>
          <w:szCs w:val="24"/>
        </w:rPr>
        <w:t>и с кем</w:t>
      </w:r>
      <w:r w:rsidR="00335C89">
        <w:rPr>
          <w:rFonts w:ascii="Times New Roman" w:hAnsi="Times New Roman"/>
          <w:color w:val="000000"/>
          <w:sz w:val="24"/>
          <w:szCs w:val="24"/>
        </w:rPr>
        <w:t>.</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Кто у тебя спрашивал, куда поезд едет?</w:t>
      </w:r>
    </w:p>
    <w:p w:rsidR="00E80A12" w:rsidRDefault="00E80A1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335C89">
        <w:rPr>
          <w:rFonts w:ascii="Times New Roman" w:hAnsi="Times New Roman"/>
          <w:color w:val="000000"/>
          <w:sz w:val="24"/>
          <w:szCs w:val="24"/>
        </w:rPr>
        <w:t>Н</w:t>
      </w:r>
      <w:r>
        <w:rPr>
          <w:rFonts w:ascii="Times New Roman" w:hAnsi="Times New Roman"/>
          <w:color w:val="000000"/>
          <w:sz w:val="24"/>
          <w:szCs w:val="24"/>
        </w:rPr>
        <w:t>икто</w:t>
      </w:r>
      <w:r w:rsidR="00335C89">
        <w:rPr>
          <w:rFonts w:ascii="Times New Roman" w:hAnsi="Times New Roman"/>
          <w:color w:val="000000"/>
          <w:sz w:val="24"/>
          <w:szCs w:val="24"/>
        </w:rPr>
        <w:t>.</w:t>
      </w:r>
    </w:p>
    <w:p w:rsidR="0037709C" w:rsidRDefault="005D6257"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При этом правое полушарие, вступая в диалог с левым, не всегда прилаживается к нему, а напротив, сопротивляется ходу его рассуждений и установок во внутреннем диалоге. </w:t>
      </w:r>
      <w:r w:rsidR="0037709C">
        <w:rPr>
          <w:rFonts w:ascii="Times New Roman" w:hAnsi="Times New Roman"/>
          <w:color w:val="000000"/>
          <w:sz w:val="24"/>
          <w:szCs w:val="24"/>
        </w:rPr>
        <w:t xml:space="preserve">К сожалению, </w:t>
      </w:r>
      <w:r w:rsidR="00E0496C">
        <w:rPr>
          <w:rFonts w:ascii="Times New Roman" w:hAnsi="Times New Roman"/>
          <w:color w:val="000000"/>
          <w:sz w:val="24"/>
          <w:szCs w:val="24"/>
        </w:rPr>
        <w:t>нередко</w:t>
      </w:r>
      <w:r w:rsidR="0037709C">
        <w:rPr>
          <w:rFonts w:ascii="Times New Roman" w:hAnsi="Times New Roman"/>
          <w:color w:val="000000"/>
          <w:sz w:val="24"/>
          <w:szCs w:val="24"/>
        </w:rPr>
        <w:t xml:space="preserve"> оно нагнетает обстановку и разрабатывает негативные сценарии, связанные с воплощением суицидальных мыслей («Все время крутятся в голове мысли и звучат </w:t>
      </w:r>
      <w:r w:rsidR="0037709C">
        <w:rPr>
          <w:rFonts w:ascii="Times New Roman" w:hAnsi="Times New Roman"/>
          <w:color w:val="000000"/>
          <w:sz w:val="24"/>
          <w:szCs w:val="24"/>
        </w:rPr>
        <w:lastRenderedPageBreak/>
        <w:t>голоса: выпей перекись! Иди в ванную комнату и выпей ее. Она стоит там-то» (Галя)). Его забота – избавиться от основной части личности, которую оно ненавидит.</w:t>
      </w:r>
    </w:p>
    <w:p w:rsidR="0037709C"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2263140" cy="3017520"/>
            <wp:effectExtent l="0" t="0" r="3810" b="0"/>
            <wp:docPr id="13" name="Рисунок 5"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Изображение выглядит как диаграмма&#10;&#10;Автоматически созданное описание"/>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63140" cy="3017520"/>
                    </a:xfrm>
                    <a:prstGeom prst="rect">
                      <a:avLst/>
                    </a:prstGeom>
                    <a:noFill/>
                    <a:ln>
                      <a:noFill/>
                    </a:ln>
                  </pic:spPr>
                </pic:pic>
              </a:graphicData>
            </a:graphic>
          </wp:inline>
        </w:drawing>
      </w:r>
    </w:p>
    <w:p w:rsidR="00B66AE3"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13</w:t>
      </w:r>
      <w:r>
        <w:rPr>
          <w:rFonts w:ascii="Times New Roman" w:hAnsi="Times New Roman"/>
          <w:color w:val="000000"/>
          <w:sz w:val="24"/>
          <w:szCs w:val="24"/>
        </w:rPr>
        <w:t>. Портрет расщепленной личности, которая осознает диалог между двумя полушариями головного мозга</w:t>
      </w:r>
    </w:p>
    <w:p w:rsidR="00B66AE3" w:rsidRDefault="00B66AE3" w:rsidP="002B4E76">
      <w:pPr>
        <w:spacing w:after="0" w:line="360" w:lineRule="auto"/>
        <w:ind w:firstLine="709"/>
        <w:jc w:val="center"/>
        <w:rPr>
          <w:rFonts w:ascii="Times New Roman" w:hAnsi="Times New Roman"/>
          <w:color w:val="000000"/>
          <w:kern w:val="0"/>
          <w:sz w:val="24"/>
          <w:szCs w:val="24"/>
        </w:rPr>
      </w:pPr>
    </w:p>
    <w:p w:rsidR="0037709C" w:rsidRDefault="0037709C"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К начальной школе все субличности уже могут быть встроены в общий сценарий взаимодействия между собой, со своими ролями, желаниями и страхами. При этом окружающие люди тоже встраиваются режиссером – самым сильным «сколом» в такой сценарий. По отношению к ним разрабатываются разные тактики и стратегии, которые позволяют достичь своих целей, комфортного существования личности и реализации своих </w:t>
      </w:r>
      <w:r w:rsidR="002D170D">
        <w:rPr>
          <w:rFonts w:ascii="Times New Roman" w:hAnsi="Times New Roman"/>
          <w:color w:val="000000"/>
          <w:kern w:val="0"/>
          <w:sz w:val="24"/>
          <w:szCs w:val="24"/>
        </w:rPr>
        <w:t>сверх способностей</w:t>
      </w:r>
      <w:r>
        <w:rPr>
          <w:rFonts w:ascii="Times New Roman" w:hAnsi="Times New Roman"/>
          <w:color w:val="000000"/>
          <w:kern w:val="0"/>
          <w:sz w:val="24"/>
          <w:szCs w:val="24"/>
        </w:rPr>
        <w:t xml:space="preserve">. Кто-то из сопровождающих ребенка людей при этом будет более важен для него, кто-то менее важен. Люди будут делиться по инструментальности – способности выполнить ту часть функций, которые личность определила для себя как важные, но трудоемкие, труднодостижимые. По отношению к сверхзначимым людям формируется ряд стереотипов, среди которых можно выделить «феномен присвоения себе», с выраженным нарушением личностных границ и страстной привязанностью. Обычно им раскрывается тайна расщепления и существования множественных личностей в одном человека. </w:t>
      </w:r>
      <w:r w:rsidR="00640CE2">
        <w:rPr>
          <w:rFonts w:ascii="Times New Roman" w:hAnsi="Times New Roman"/>
          <w:color w:val="000000"/>
          <w:kern w:val="0"/>
          <w:sz w:val="24"/>
          <w:szCs w:val="24"/>
        </w:rPr>
        <w:t xml:space="preserve"> При этом следует ждать попыток включения себя в сценарий ребенка, </w:t>
      </w:r>
      <w:r>
        <w:rPr>
          <w:rFonts w:ascii="Times New Roman" w:hAnsi="Times New Roman"/>
          <w:color w:val="000000"/>
          <w:kern w:val="0"/>
          <w:sz w:val="24"/>
          <w:szCs w:val="24"/>
        </w:rPr>
        <w:t xml:space="preserve">с просчетом ваших действий, реакций и эмоций. Так, есть дети, которые намеренно «выводят» взрослых из себя, раздражают, «цепляют» за «больные, уязвимые места личности», достаточно четко просчитывая их. Им нужна аффективная вспышка в ответ и выполнение непродуманных, но запрограммированных </w:t>
      </w:r>
      <w:r>
        <w:rPr>
          <w:rFonts w:ascii="Times New Roman" w:hAnsi="Times New Roman"/>
          <w:color w:val="000000"/>
          <w:kern w:val="0"/>
          <w:sz w:val="24"/>
          <w:szCs w:val="24"/>
        </w:rPr>
        <w:lastRenderedPageBreak/>
        <w:t>ребенком действий вслед за ней. Если это происходит, режиссер внутри ребенка демонстрирует удовлетворение правильно разыгранным сценарием. Педагогу и специалисту, как считают Палаццоли и ее соавторы, нужно уметь в ответ быть спокойным, не демонстрирующим яркие эмоциональные реакции, и твердо сказать или показать, что «я в это не играю»</w:t>
      </w:r>
      <w:r w:rsidR="00AD183B">
        <w:rPr>
          <w:rStyle w:val="a7"/>
          <w:rFonts w:ascii="Times New Roman" w:hAnsi="Times New Roman"/>
          <w:color w:val="000000"/>
          <w:kern w:val="0"/>
          <w:sz w:val="24"/>
          <w:szCs w:val="24"/>
        </w:rPr>
        <w:footnoteReference w:id="66"/>
      </w:r>
      <w:r w:rsidR="00A712FC">
        <w:rPr>
          <w:rFonts w:ascii="Times New Roman" w:hAnsi="Times New Roman"/>
          <w:color w:val="000000"/>
          <w:kern w:val="0"/>
          <w:sz w:val="24"/>
          <w:szCs w:val="24"/>
        </w:rPr>
        <w:t xml:space="preserve"> </w:t>
      </w:r>
      <w:r w:rsidR="00A712FC">
        <w:rPr>
          <w:rFonts w:ascii="Times New Roman" w:eastAsia="Arial Unicode MS" w:hAnsi="Times New Roman"/>
          <w:color w:val="000000"/>
          <w:kern w:val="0"/>
          <w:sz w:val="24"/>
          <w:szCs w:val="24"/>
          <w:shd w:val="clear" w:color="auto" w:fill="FFFFFF"/>
        </w:rPr>
        <w:t>[19]</w:t>
      </w:r>
      <w:r>
        <w:rPr>
          <w:rFonts w:ascii="Times New Roman" w:hAnsi="Times New Roman"/>
          <w:color w:val="000000"/>
          <w:kern w:val="0"/>
          <w:sz w:val="24"/>
          <w:szCs w:val="24"/>
        </w:rPr>
        <w:t>.</w:t>
      </w:r>
      <w:r w:rsidR="00640CE2">
        <w:rPr>
          <w:rFonts w:ascii="Times New Roman" w:hAnsi="Times New Roman"/>
          <w:color w:val="000000"/>
          <w:kern w:val="0"/>
          <w:sz w:val="24"/>
          <w:szCs w:val="24"/>
        </w:rPr>
        <w:t xml:space="preserve"> Так можно поступить, если ребенок вовлекает специалиста в игровое взаимодействие. Если же он не считает это игрой, а своей жизнью, а субличности заняты тем, что вытесняют и подчиняют себе основную личность, то ситуация сложнее. Попробуем описать стратегии ее разрешения в следующем параграфе.</w:t>
      </w:r>
    </w:p>
    <w:p w:rsidR="005D118B" w:rsidRDefault="005D118B" w:rsidP="002B4E76">
      <w:pPr>
        <w:spacing w:after="0" w:line="360" w:lineRule="auto"/>
        <w:ind w:firstLine="709"/>
        <w:rPr>
          <w:rFonts w:ascii="Times New Roman" w:hAnsi="Times New Roman"/>
          <w:b/>
          <w:bCs/>
          <w:color w:val="000000"/>
          <w:kern w:val="0"/>
          <w:sz w:val="24"/>
          <w:szCs w:val="24"/>
        </w:rPr>
      </w:pPr>
    </w:p>
    <w:p w:rsidR="0037709C" w:rsidRDefault="005D118B" w:rsidP="002B4E76">
      <w:pPr>
        <w:spacing w:after="0" w:line="360" w:lineRule="auto"/>
        <w:ind w:firstLine="709"/>
        <w:jc w:val="center"/>
        <w:rPr>
          <w:rFonts w:ascii="Times New Roman" w:hAnsi="Times New Roman"/>
          <w:b/>
          <w:bCs/>
          <w:color w:val="000000"/>
          <w:kern w:val="0"/>
          <w:sz w:val="24"/>
          <w:szCs w:val="24"/>
        </w:rPr>
      </w:pPr>
      <w:r>
        <w:rPr>
          <w:rFonts w:ascii="Times New Roman" w:eastAsia="Arial Unicode MS" w:hAnsi="Times New Roman"/>
          <w:b/>
          <w:bCs/>
          <w:color w:val="000000"/>
          <w:sz w:val="24"/>
          <w:szCs w:val="24"/>
          <w:shd w:val="clear" w:color="auto" w:fill="FFFFFF"/>
        </w:rPr>
        <w:t xml:space="preserve">3.2. </w:t>
      </w:r>
      <w:r>
        <w:rPr>
          <w:rFonts w:ascii="Times New Roman" w:hAnsi="Times New Roman"/>
          <w:b/>
          <w:bCs/>
          <w:color w:val="000000"/>
          <w:kern w:val="0"/>
          <w:sz w:val="24"/>
          <w:szCs w:val="24"/>
        </w:rPr>
        <w:t>Особенности проведения игровых тренингов по коррекции расстройств личности и формированию коммуникативного поведения детей дошкольного и младшего школьного возраста</w:t>
      </w:r>
    </w:p>
    <w:p w:rsidR="002B4E76" w:rsidRDefault="002B4E76" w:rsidP="002B4E76">
      <w:pPr>
        <w:spacing w:after="0" w:line="360" w:lineRule="auto"/>
        <w:ind w:firstLine="709"/>
        <w:jc w:val="center"/>
        <w:rPr>
          <w:rFonts w:ascii="Times New Roman" w:hAnsi="Times New Roman"/>
          <w:b/>
          <w:bCs/>
          <w:color w:val="000000"/>
          <w:kern w:val="0"/>
          <w:sz w:val="24"/>
          <w:szCs w:val="24"/>
        </w:rPr>
      </w:pPr>
    </w:p>
    <w:p w:rsidR="0037709C" w:rsidRDefault="0037709C" w:rsidP="002B4E76">
      <w:pPr>
        <w:pStyle w:val="ac"/>
        <w:shd w:val="clear" w:color="auto" w:fill="FFFFFF"/>
        <w:spacing w:after="0" w:line="360" w:lineRule="auto"/>
        <w:ind w:left="0" w:firstLine="709"/>
        <w:jc w:val="both"/>
        <w:rPr>
          <w:color w:val="000000"/>
        </w:rPr>
      </w:pPr>
      <w:r>
        <w:rPr>
          <w:color w:val="000000"/>
        </w:rPr>
        <w:t>Оценить степень разобщенности или согласованности функций</w:t>
      </w:r>
      <w:r w:rsidR="00AD183B">
        <w:rPr>
          <w:color w:val="000000"/>
        </w:rPr>
        <w:t xml:space="preserve"> личности</w:t>
      </w:r>
      <w:r>
        <w:rPr>
          <w:color w:val="000000"/>
        </w:rPr>
        <w:t>, наличие доминирующей потребности и конкурирующей мотивации, их роль в расщеплении личности педагогу, психологу или специалисту коррекционного профиля, работающего с ребенком, можно на основе длительных наблюдений и координации своей деятельности с врачом-психиатром, бесед с ним и консультаций. Только врач может поставить ребенку такие диагнозы, как органическое расстройство личности шизофреноподобного типа, ранняя детская шизофрения, шизо-аффективное расстройство, шизоидное расстройство (шизоидная психопатия) или шизотипическое расстройство личности и др. – и назначить своевременное лечение. Психологи и педагоги, в свою очередь, могут обращать внимание родителей и специалистов медицинского профиля на реакции ребенка на те или иные лекарственные препараты, их влияние на улучшение или ухудшение психолого-педагогического взаимодействие, поиск эффективных средств и способов общения и освоения адаптированной образовательной программы.</w:t>
      </w:r>
    </w:p>
    <w:p w:rsidR="0037709C" w:rsidRDefault="0037709C" w:rsidP="002B4E76">
      <w:pPr>
        <w:pStyle w:val="ac"/>
        <w:shd w:val="clear" w:color="auto" w:fill="FFFFFF"/>
        <w:spacing w:after="0" w:line="360" w:lineRule="auto"/>
        <w:ind w:left="0" w:firstLine="709"/>
        <w:jc w:val="both"/>
        <w:rPr>
          <w:color w:val="000000"/>
        </w:rPr>
      </w:pPr>
      <w:r>
        <w:rPr>
          <w:color w:val="000000"/>
        </w:rPr>
        <w:t xml:space="preserve">Для оптимизации коррекционно-развивающей работы с ребенком при этом крайне важно уметь вовремя узнавать, с каким из «сколов» - дезинтегрированных частей личности приходится взаимодействовать, и останавливать вторжение в процесс воспитания и обучения негативно настроенной субличности, переключать ее доступными методами и приемами на </w:t>
      </w:r>
      <w:r>
        <w:rPr>
          <w:color w:val="000000"/>
        </w:rPr>
        <w:lastRenderedPageBreak/>
        <w:t>другой сценарий (используя остеобиометрику, кинезиотерапию, интегральную телесную терапию, монотонные двуручные задания и др.)</w:t>
      </w:r>
      <w:r w:rsidR="00A712FC">
        <w:rPr>
          <w:color w:val="000000"/>
        </w:rPr>
        <w:t xml:space="preserve"> </w:t>
      </w:r>
      <w:r w:rsidR="00A712FC">
        <w:rPr>
          <w:rFonts w:eastAsia="Arial Unicode MS"/>
          <w:color w:val="000000"/>
          <w:kern w:val="0"/>
          <w:shd w:val="clear" w:color="auto" w:fill="FFFFFF"/>
        </w:rPr>
        <w:t>[23]</w:t>
      </w:r>
      <w:r>
        <w:rPr>
          <w:color w:val="000000"/>
        </w:rPr>
        <w:t>. Например, во время индивидуального занятия предложив выполнить задание каждой из субличностей и «расписаться» в конце о том, что они были «молодцы». Менеджеру при этом отводится роль эксперта. Обычно эта субличность демонстрирует более высокий уровень интеллекта: «Они все тупые, медленно дела</w:t>
      </w:r>
      <w:r w:rsidR="00640CE2">
        <w:rPr>
          <w:color w:val="000000"/>
        </w:rPr>
        <w:t>ют всё</w:t>
      </w:r>
      <w:r>
        <w:rPr>
          <w:color w:val="000000"/>
        </w:rPr>
        <w:t>. Ксения Ивановна, давайте уже я все примеры вам решу вместо этого Максима! Он еще час с вами сидеть будет!» (Максим, 12 лет). Поэтому с ней нужно договориться, когда она вступает «в работу», а когда «просто наблюдает», как с его подопечным занимается специалист, доверяя ему. Обычно налаживание контакта с Менеджером снимает излишнюю расторможенность и психопатоподобное поведение ребенка с шизофренией</w:t>
      </w:r>
      <w:r w:rsidR="00AA1055">
        <w:rPr>
          <w:color w:val="000000"/>
        </w:rPr>
        <w:t xml:space="preserve"> или другими </w:t>
      </w:r>
      <w:r w:rsidR="002D170D">
        <w:rPr>
          <w:color w:val="000000"/>
        </w:rPr>
        <w:t>расстройствами</w:t>
      </w:r>
      <w:r w:rsidR="00AA1055">
        <w:rPr>
          <w:color w:val="000000"/>
        </w:rPr>
        <w:t xml:space="preserve"> шизофренического спектра</w:t>
      </w:r>
      <w:r>
        <w:rPr>
          <w:color w:val="000000"/>
        </w:rPr>
        <w:t>.</w:t>
      </w:r>
    </w:p>
    <w:p w:rsidR="0037709C" w:rsidRDefault="0037709C" w:rsidP="002B4E76">
      <w:pPr>
        <w:pStyle w:val="ac"/>
        <w:shd w:val="clear" w:color="auto" w:fill="FFFFFF"/>
        <w:spacing w:after="0" w:line="360" w:lineRule="auto"/>
        <w:ind w:left="0" w:firstLine="709"/>
        <w:jc w:val="center"/>
        <w:rPr>
          <w:noProof/>
          <w:color w:val="000000"/>
        </w:rPr>
      </w:pPr>
      <w:r>
        <w:rPr>
          <w:noProof/>
          <w:color w:val="000000"/>
        </w:rPr>
        <w:t xml:space="preserve">  </w:t>
      </w:r>
      <w:r w:rsidR="003E6155">
        <w:rPr>
          <w:noProof/>
          <w:color w:val="000000"/>
        </w:rPr>
        <w:drawing>
          <wp:inline distT="0" distB="0" distL="0" distR="0">
            <wp:extent cx="3124200" cy="2118360"/>
            <wp:effectExtent l="0" t="0" r="0" b="0"/>
            <wp:docPr id="14" name="Рисунок 4" descr="Изображение выглядит как текст, рукописный текст, конверт, письм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выглядит как текст, рукописный текст, конверт, письмо&#10;&#10;Автоматически созданное описа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124200" cy="2118360"/>
                    </a:xfrm>
                    <a:prstGeom prst="rect">
                      <a:avLst/>
                    </a:prstGeom>
                    <a:noFill/>
                    <a:ln>
                      <a:noFill/>
                    </a:ln>
                  </pic:spPr>
                </pic:pic>
              </a:graphicData>
            </a:graphic>
          </wp:inline>
        </w:drawing>
      </w:r>
      <w:r>
        <w:rPr>
          <w:noProof/>
          <w:color w:val="000000"/>
        </w:rPr>
        <w:t xml:space="preserve">  </w:t>
      </w:r>
      <w:r w:rsidR="003E6155">
        <w:rPr>
          <w:noProof/>
          <w:color w:val="000000"/>
        </w:rPr>
        <w:drawing>
          <wp:inline distT="0" distB="0" distL="0" distR="0">
            <wp:extent cx="1722120" cy="2103120"/>
            <wp:effectExtent l="0" t="0" r="0" b="0"/>
            <wp:docPr id="15" name="Рисунок 3" descr="Изображение выглядит ка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диаграмма&#10;&#10;Автоматически созданное описание"/>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722120" cy="2103120"/>
                    </a:xfrm>
                    <a:prstGeom prst="rect">
                      <a:avLst/>
                    </a:prstGeom>
                    <a:noFill/>
                    <a:ln>
                      <a:noFill/>
                    </a:ln>
                  </pic:spPr>
                </pic:pic>
              </a:graphicData>
            </a:graphic>
          </wp:inline>
        </w:drawing>
      </w:r>
    </w:p>
    <w:p w:rsidR="00B66AE3" w:rsidRDefault="00B66AE3" w:rsidP="002B4E76">
      <w:pPr>
        <w:pStyle w:val="ac"/>
        <w:shd w:val="clear" w:color="auto" w:fill="FFFFFF"/>
        <w:spacing w:after="0" w:line="360" w:lineRule="auto"/>
        <w:ind w:left="0" w:firstLine="709"/>
        <w:jc w:val="center"/>
        <w:rPr>
          <w:color w:val="000000"/>
        </w:rPr>
      </w:pPr>
      <w:r>
        <w:rPr>
          <w:color w:val="000000"/>
        </w:rPr>
        <w:t xml:space="preserve">Рисунки </w:t>
      </w:r>
      <w:r w:rsidR="004E1F0E">
        <w:rPr>
          <w:color w:val="000000"/>
        </w:rPr>
        <w:t>14-15</w:t>
      </w:r>
      <w:r>
        <w:rPr>
          <w:color w:val="000000"/>
        </w:rPr>
        <w:t>. Отчет о выполнении заданий субличностями ребенка с шизофренией (у всех субличностей, как и у основной личности, разный почерк и навыки письма).</w:t>
      </w:r>
    </w:p>
    <w:p w:rsidR="0037709C" w:rsidRDefault="0037709C" w:rsidP="002B4E76">
      <w:pPr>
        <w:pStyle w:val="ac"/>
        <w:shd w:val="clear" w:color="auto" w:fill="FFFFFF"/>
        <w:spacing w:after="0" w:line="360" w:lineRule="auto"/>
        <w:ind w:left="0" w:firstLine="709"/>
        <w:rPr>
          <w:noProof/>
          <w:color w:val="000000"/>
        </w:rPr>
      </w:pPr>
    </w:p>
    <w:p w:rsidR="00AD183B" w:rsidRDefault="0037709C" w:rsidP="002B4E76">
      <w:pPr>
        <w:pStyle w:val="ac"/>
        <w:shd w:val="clear" w:color="auto" w:fill="FFFFFF"/>
        <w:spacing w:after="0" w:line="360" w:lineRule="auto"/>
        <w:ind w:left="0" w:firstLine="709"/>
        <w:jc w:val="both"/>
        <w:rPr>
          <w:color w:val="000000"/>
        </w:rPr>
      </w:pPr>
      <w:r>
        <w:rPr>
          <w:color w:val="000000"/>
        </w:rPr>
        <w:t>Кроме того, дефектологу и психологу важно научиться «усиливать» основную личность ребенка, поддерживая ее и наладив вместе с родителями режим сна и отдыха, обучая приемам «отпускания» навязчивых мыслей и пристрастий, рационализации и «заземления» (сенсорной интеграции и базальной стимуляции, психосинтеза и арт</w:t>
      </w:r>
      <w:r w:rsidR="001B429F">
        <w:rPr>
          <w:color w:val="000000"/>
        </w:rPr>
        <w:t xml:space="preserve"> </w:t>
      </w:r>
      <w:r>
        <w:rPr>
          <w:color w:val="000000"/>
        </w:rPr>
        <w:t xml:space="preserve">терапии), творческой самореализации. </w:t>
      </w:r>
      <w:r w:rsidR="00DA2885">
        <w:rPr>
          <w:color w:val="000000"/>
        </w:rPr>
        <w:t xml:space="preserve">Примеры таких приемов, подобранных членами </w:t>
      </w:r>
      <w:r w:rsidR="00AD183B">
        <w:rPr>
          <w:color w:val="000000"/>
        </w:rPr>
        <w:t>Студенческого научного общества дефектологического факультета ФГБОУ ВО МПГУ в 2021-2023 гг., в рамках проведения игровых и учебно-игровых тренингов с детьми старшего дошкольного и младшего школьного возраста</w:t>
      </w:r>
      <w:r w:rsidR="00DA2885">
        <w:rPr>
          <w:color w:val="000000"/>
        </w:rPr>
        <w:t>, представлены ниже</w:t>
      </w:r>
      <w:r w:rsidR="00AD183B">
        <w:rPr>
          <w:color w:val="000000"/>
        </w:rPr>
        <w:t>:</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 </w:t>
      </w:r>
      <w:r>
        <w:rPr>
          <w:rFonts w:ascii="Times New Roman" w:hAnsi="Times New Roman"/>
          <w:b/>
          <w:bCs/>
          <w:color w:val="000000"/>
          <w:sz w:val="24"/>
          <w:szCs w:val="24"/>
        </w:rPr>
        <w:t>Игра «Потеряшки: найди всех Я»:</w:t>
      </w:r>
      <w:r>
        <w:rPr>
          <w:rFonts w:ascii="Times New Roman" w:hAnsi="Times New Roman"/>
          <w:color w:val="000000"/>
          <w:sz w:val="24"/>
          <w:szCs w:val="24"/>
        </w:rPr>
        <w:t xml:space="preserve"> нужно раскидать по комнате игровые маски, ассоциированные с субличностями, затем найти и собрать их, будучи привязанным стрейч-лентой ко взрослому (специалисту или родителю).</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Игровое упражнение «Дорожки к разным Я»:</w:t>
      </w:r>
      <w:r>
        <w:rPr>
          <w:rFonts w:ascii="Times New Roman" w:hAnsi="Times New Roman"/>
          <w:color w:val="000000"/>
          <w:sz w:val="24"/>
          <w:szCs w:val="24"/>
        </w:rPr>
        <w:t xml:space="preserve"> прикрепить маленькие маски с помощью прищепок к одежде ребенка, определив </w:t>
      </w:r>
      <w:r w:rsidR="001B429F">
        <w:rPr>
          <w:rFonts w:ascii="Times New Roman" w:hAnsi="Times New Roman"/>
          <w:color w:val="000000"/>
          <w:sz w:val="24"/>
          <w:szCs w:val="24"/>
        </w:rPr>
        <w:t>для каждого своего места</w:t>
      </w:r>
      <w:r>
        <w:rPr>
          <w:rFonts w:ascii="Times New Roman" w:hAnsi="Times New Roman"/>
          <w:color w:val="000000"/>
          <w:sz w:val="24"/>
          <w:szCs w:val="24"/>
        </w:rPr>
        <w:t xml:space="preserve"> и функцию, роль, затем родителю или педагогу предлагается «дойти до них», сжимая и разжимая мышцы «по пути» своими руками («пожамкав» руки или ноги, как прокомментировали нам родители детей с РАС).</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Соревновательная ситуация «У кого быстрее все соберутся?»:</w:t>
      </w:r>
      <w:r>
        <w:rPr>
          <w:rFonts w:ascii="Times New Roman" w:hAnsi="Times New Roman"/>
          <w:color w:val="000000"/>
          <w:sz w:val="24"/>
          <w:szCs w:val="24"/>
        </w:rPr>
        <w:t xml:space="preserve"> нескольким играющим детям и взрослым предлагается собрать на полу все свои маски и положить их в обруч, опередив остальных, крикнув «Мы уже вместе!» (как вариант, можно сделать маленький, средний и большой шарики из фольги и затем обернуть их листом фольги, скомкать и скатать так, чтобы не было возможности какому-либо шарику выпасть).</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Игровое упражнение «Моделируем кейсы с помощью мяча»:</w:t>
      </w:r>
      <w:r>
        <w:rPr>
          <w:rFonts w:ascii="Times New Roman" w:hAnsi="Times New Roman"/>
          <w:color w:val="000000"/>
          <w:sz w:val="24"/>
          <w:szCs w:val="24"/>
        </w:rPr>
        <w:t xml:space="preserve"> на мяч (ядро личности) наклеиваются маски ребенка, родителя и взрослого, специалиста – ребенок подбрасывает мяч, ловит, определив, от лица какого персонажа он будет анализировать и рассказывать социальную историю или ситуацию на сюжетной картинке или их серии.</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Игровое упражнение «Да…, но…»:</w:t>
      </w:r>
      <w:r>
        <w:rPr>
          <w:rFonts w:ascii="Times New Roman" w:hAnsi="Times New Roman"/>
          <w:color w:val="000000"/>
          <w:sz w:val="24"/>
          <w:szCs w:val="24"/>
        </w:rPr>
        <w:t xml:space="preserve"> ребенок продолжает начало фразы взрослого, описывающего нейтральный или негативный сюжет по картинке, используя работу с игрушечным светофором или его картонной заготовкой.</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Игровое упражнение «Стоп – мысли!»:</w:t>
      </w:r>
      <w:r>
        <w:rPr>
          <w:rFonts w:ascii="Times New Roman" w:hAnsi="Times New Roman"/>
          <w:color w:val="000000"/>
          <w:sz w:val="24"/>
          <w:szCs w:val="24"/>
        </w:rPr>
        <w:t xml:space="preserve"> ребенку предлагается подержать в руках лед, рассказать о комплексе ощущений во время работы с ним и о том, как это останавливает мысли – во время прихода назойливых мыслей детям предлагается вспомнить данный опыт и остановить их.</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Игра «Представь, что ты жалеешь кого-то»:</w:t>
      </w:r>
      <w:r>
        <w:rPr>
          <w:rFonts w:ascii="Times New Roman" w:hAnsi="Times New Roman"/>
          <w:color w:val="000000"/>
          <w:sz w:val="24"/>
          <w:szCs w:val="24"/>
        </w:rPr>
        <w:t xml:space="preserve"> ребенку предлагается выбрать мягкую игрушку, которая ассоциируется с одной из субличностей, взять ее в руки, пожалеть и убаюкать, затем подумать, кому может понадобиться такая же помощь – порепетировать, как он будет жалеть и успокаивать близкого человека или сверстника;</w:t>
      </w:r>
    </w:p>
    <w:p w:rsidR="00AD183B" w:rsidRDefault="00AD183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b/>
          <w:bCs/>
          <w:color w:val="000000"/>
          <w:sz w:val="24"/>
          <w:szCs w:val="24"/>
        </w:rPr>
        <w:t>Игра «Связаны вместе»:</w:t>
      </w:r>
      <w:r>
        <w:rPr>
          <w:rFonts w:ascii="Times New Roman" w:hAnsi="Times New Roman"/>
          <w:color w:val="000000"/>
          <w:sz w:val="24"/>
          <w:szCs w:val="24"/>
        </w:rPr>
        <w:t xml:space="preserve"> 3-4 фигурки - деревянных гномика без лиц (из материалов М.Монтессори) ассоциируются при помощи ребенка с субличностями, потом связываются вместе одной резинкой и отправляются в одной лодке в путешествие по лабиринту, нарисованному на полу, или сложенному из деталей конструктора – при этом на перепутье спрашивается мнение каждого из них, куда двигаться, также выясняется способ действия в </w:t>
      </w:r>
      <w:r>
        <w:rPr>
          <w:rFonts w:ascii="Times New Roman" w:hAnsi="Times New Roman"/>
          <w:color w:val="000000"/>
          <w:sz w:val="24"/>
          <w:szCs w:val="24"/>
        </w:rPr>
        <w:lastRenderedPageBreak/>
        <w:t xml:space="preserve">проблемной ситуации. Ребенок должен выслушать все варианты и выбрать лучший или оптимизировать 2-3, от каждого способа взять «самое нужное» и «правильное». </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Однако учитывая, что у таких детей могут быть аффективные вспышки и приступы, сопровождаемые повышенной двигательной активностью, агрессией и самоагрессией, негативизмом и злостью, дадим несколько практических рекомендаций</w:t>
      </w:r>
      <w:r>
        <w:rPr>
          <w:rFonts w:ascii="Times New Roman" w:hAnsi="Times New Roman"/>
          <w:color w:val="000000"/>
          <w:sz w:val="24"/>
          <w:szCs w:val="24"/>
        </w:rPr>
        <w:tab/>
        <w:t xml:space="preserve"> для специалистов и родителей, позволяющих уверенно и спокойно действовать в таких непредсказуемых, нестандартных ситуациях. Итак, е</w:t>
      </w:r>
      <w:r>
        <w:rPr>
          <w:rFonts w:ascii="Times New Roman" w:hAnsi="Times New Roman"/>
          <w:color w:val="000000"/>
          <w:kern w:val="0"/>
          <w:sz w:val="24"/>
          <w:szCs w:val="24"/>
        </w:rPr>
        <w:t xml:space="preserve">сли субличность находится в прямом контакте со взрослым и ведет себя асоциально или чувствуется нарастание неврологической симптоматики, то нужно использовать </w:t>
      </w:r>
      <w:r>
        <w:rPr>
          <w:rFonts w:ascii="Times New Roman" w:hAnsi="Times New Roman"/>
          <w:b/>
          <w:bCs/>
          <w:color w:val="000000"/>
          <w:kern w:val="0"/>
          <w:sz w:val="24"/>
          <w:szCs w:val="24"/>
        </w:rPr>
        <w:t>приемы переключения с одной субличности на другую</w:t>
      </w:r>
      <w:r>
        <w:rPr>
          <w:rFonts w:ascii="Times New Roman" w:hAnsi="Times New Roman"/>
          <w:color w:val="000000"/>
          <w:kern w:val="0"/>
          <w:sz w:val="24"/>
          <w:szCs w:val="24"/>
        </w:rPr>
        <w:t>:</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w:t>
      </w:r>
      <w:r w:rsidR="004C2D1E">
        <w:rPr>
          <w:rFonts w:ascii="Times New Roman" w:hAnsi="Times New Roman"/>
          <w:color w:val="000000"/>
          <w:kern w:val="0"/>
          <w:sz w:val="24"/>
          <w:szCs w:val="24"/>
        </w:rPr>
        <w:t>используя приемы массажа, пройтись</w:t>
      </w:r>
      <w:r>
        <w:rPr>
          <w:rFonts w:ascii="Times New Roman" w:hAnsi="Times New Roman"/>
          <w:color w:val="000000"/>
          <w:kern w:val="0"/>
          <w:sz w:val="24"/>
          <w:szCs w:val="24"/>
        </w:rPr>
        <w:t xml:space="preserve"> широкими, стягивающими «холку», движениями, </w:t>
      </w:r>
      <w:r w:rsidR="004C2D1E">
        <w:rPr>
          <w:rFonts w:ascii="Times New Roman" w:hAnsi="Times New Roman"/>
          <w:color w:val="000000"/>
          <w:kern w:val="0"/>
          <w:sz w:val="24"/>
          <w:szCs w:val="24"/>
        </w:rPr>
        <w:t xml:space="preserve">по </w:t>
      </w:r>
      <w:r>
        <w:rPr>
          <w:rFonts w:ascii="Times New Roman" w:hAnsi="Times New Roman"/>
          <w:color w:val="000000"/>
          <w:kern w:val="0"/>
          <w:sz w:val="24"/>
          <w:szCs w:val="24"/>
        </w:rPr>
        <w:t>ше</w:t>
      </w:r>
      <w:r w:rsidR="004C2D1E">
        <w:rPr>
          <w:rFonts w:ascii="Times New Roman" w:hAnsi="Times New Roman"/>
          <w:color w:val="000000"/>
          <w:kern w:val="0"/>
          <w:sz w:val="24"/>
          <w:szCs w:val="24"/>
        </w:rPr>
        <w:t>е</w:t>
      </w:r>
      <w:r>
        <w:rPr>
          <w:rFonts w:ascii="Times New Roman" w:hAnsi="Times New Roman"/>
          <w:color w:val="000000"/>
          <w:kern w:val="0"/>
          <w:sz w:val="24"/>
          <w:szCs w:val="24"/>
        </w:rPr>
        <w:t xml:space="preserve"> и затылочны</w:t>
      </w:r>
      <w:r w:rsidR="004C2D1E">
        <w:rPr>
          <w:rFonts w:ascii="Times New Roman" w:hAnsi="Times New Roman"/>
          <w:color w:val="000000"/>
          <w:kern w:val="0"/>
          <w:sz w:val="24"/>
          <w:szCs w:val="24"/>
        </w:rPr>
        <w:t>м</w:t>
      </w:r>
      <w:r>
        <w:rPr>
          <w:rFonts w:ascii="Times New Roman" w:hAnsi="Times New Roman"/>
          <w:color w:val="000000"/>
          <w:kern w:val="0"/>
          <w:sz w:val="24"/>
          <w:szCs w:val="24"/>
        </w:rPr>
        <w:t xml:space="preserve"> мышц</w:t>
      </w:r>
      <w:r w:rsidR="004C2D1E">
        <w:rPr>
          <w:rFonts w:ascii="Times New Roman" w:hAnsi="Times New Roman"/>
          <w:color w:val="000000"/>
          <w:kern w:val="0"/>
          <w:sz w:val="24"/>
          <w:szCs w:val="24"/>
        </w:rPr>
        <w:t>ам</w:t>
      </w:r>
      <w:r>
        <w:rPr>
          <w:rFonts w:ascii="Times New Roman" w:hAnsi="Times New Roman"/>
          <w:color w:val="000000"/>
          <w:kern w:val="0"/>
          <w:sz w:val="24"/>
          <w:szCs w:val="24"/>
        </w:rPr>
        <w:t xml:space="preserve"> ребенка, где находится проекция ретикулярной формации, которая дает электрический разряд и открывает доступ к сознанию, работе коры (одновременно все субличности туда, к коре, формация запустить не может, она их переключает);</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держась за руку взрослого, подняв ее слева сверху над головой, обернуться внизу вокруг себя, вправо, три раза, затем поменять руку над головой и обернуться в противоположную сторону три раза (человека как будто то раскручивают, то закручивают вовнутрь), потом взять ребенка за обе руки, повернув к себе, и раскачивающими движениями 2-3 раза приблизить к себе и удалить;</w:t>
      </w:r>
    </w:p>
    <w:p w:rsidR="00954AB9" w:rsidRDefault="00954AB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если во время занятия требуется взаимодействие субличностей, то переключать их можно, используя инструкции типа «обернись», «перевернись» или «отвернись пока», «позови …, мне надо с ней поговорить», «отойди пока в сторону, потом позову тебя» (</w:t>
      </w:r>
      <w:r w:rsidR="000D2F66">
        <w:rPr>
          <w:rFonts w:ascii="Times New Roman" w:hAnsi="Times New Roman"/>
          <w:color w:val="000000"/>
          <w:sz w:val="24"/>
          <w:szCs w:val="24"/>
        </w:rPr>
        <w:t>например,</w:t>
      </w:r>
      <w:r>
        <w:rPr>
          <w:rFonts w:ascii="Times New Roman" w:hAnsi="Times New Roman"/>
          <w:color w:val="000000"/>
          <w:sz w:val="24"/>
          <w:szCs w:val="24"/>
        </w:rPr>
        <w:t xml:space="preserve"> «Золото (второе имя субличности) повернись другой стороной. Мне нужно поговорить с Матвеем»): здесь очень важно давать задания на сенсорную интеграцию и межполушарное взаимодействие, чтобы каждая субличность могла внести свой посильный вклад в самоорганизацию личности;</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выполнить несколько нейропсихологических приемов на реципрокную координацию (типа «кулак, ребро, ладонь») или соразмерность движений с закрытыми и открытыми глазами (</w:t>
      </w:r>
      <w:r>
        <w:rPr>
          <w:rFonts w:ascii="Times New Roman" w:hAnsi="Times New Roman"/>
          <w:color w:val="000000"/>
          <w:kern w:val="0"/>
          <w:sz w:val="24"/>
          <w:szCs w:val="24"/>
        </w:rPr>
        <w:t>например, рисование вытянутыми руками, с закрытыми глазами, в воздухе кругов и квадратов).</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В крайнем случае, если субличности обманывают и выходят на контакт вместо основной личности, «изгоняя ее», то делается имя делается выговор и переключение внимание на нее: «Ты не Матвей! Уходи, позови Матвея. Я с ним должна заниматься. Видишь, в </w:t>
      </w:r>
      <w:r>
        <w:rPr>
          <w:rFonts w:ascii="Times New Roman" w:hAnsi="Times New Roman"/>
          <w:color w:val="000000"/>
          <w:kern w:val="0"/>
          <w:sz w:val="24"/>
          <w:szCs w:val="24"/>
        </w:rPr>
        <w:lastRenderedPageBreak/>
        <w:t xml:space="preserve">заключении ПМПК так написано: Матвей Иванов». Как специалист может угадать, что основная личность «подделана» и вместо нее вступают во взаимодействие «сколы»? </w:t>
      </w:r>
    </w:p>
    <w:p w:rsidR="00954AB9" w:rsidRDefault="00954AB9" w:rsidP="002B4E76">
      <w:pPr>
        <w:spacing w:after="0" w:line="360" w:lineRule="auto"/>
        <w:ind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rPr>
        <w:t>Во-первых, в</w:t>
      </w:r>
      <w:r>
        <w:rPr>
          <w:rFonts w:ascii="Times New Roman" w:hAnsi="Times New Roman"/>
          <w:color w:val="000000"/>
          <w:kern w:val="0"/>
          <w:sz w:val="24"/>
          <w:szCs w:val="24"/>
          <w:shd w:val="clear" w:color="auto" w:fill="FFFFFF"/>
        </w:rPr>
        <w:t xml:space="preserve"> моторике утрачивается естественность, движения становятся более вычурными или стереотипными, изменяется почерк. Как показывают наблюдения, почерк у каждого скола и основной личности – свой. Чем он более размашистый и амплитудный, тем больше признаков неврологической базы для поведения и организации деятельности демонстрирует «скол».</w:t>
      </w:r>
    </w:p>
    <w:p w:rsidR="00954AB9" w:rsidRDefault="00954AB9" w:rsidP="002B4E76">
      <w:pPr>
        <w:spacing w:after="0" w:line="360" w:lineRule="auto"/>
        <w:ind w:firstLine="709"/>
        <w:jc w:val="both"/>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Во-вторых, действия диктуются мыслями и образами, которые напоминают «грампластинку» с одними и теми же установками по отношению к цели сво</w:t>
      </w:r>
      <w:r w:rsidR="000D2F66">
        <w:rPr>
          <w:rFonts w:ascii="Times New Roman" w:hAnsi="Times New Roman"/>
          <w:color w:val="000000"/>
          <w:sz w:val="24"/>
          <w:szCs w:val="24"/>
          <w:shd w:val="clear" w:color="auto" w:fill="FFFFFF"/>
        </w:rPr>
        <w:t>е</w:t>
      </w:r>
      <w:r>
        <w:rPr>
          <w:rFonts w:ascii="Times New Roman" w:hAnsi="Times New Roman"/>
          <w:color w:val="000000"/>
          <w:sz w:val="24"/>
          <w:szCs w:val="24"/>
          <w:shd w:val="clear" w:color="auto" w:fill="FFFFFF"/>
        </w:rPr>
        <w:t>го поведения и интерпретацией действий других, сценарием взаимодействия и стереотипными фразами-комментариями. Свои не всегда мотивированные и бессмысленные со стороны действия при этом воспринимаются как совершенно логичные и обоснованные.</w:t>
      </w:r>
    </w:p>
    <w:p w:rsidR="00954AB9"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В ответ действия «скола» специалист должен обозначить как действия с выпадением основной личности. В ответ дефектологу множественная личность может сказать, например</w:t>
      </w:r>
      <w:r w:rsidR="000D2F66">
        <w:rPr>
          <w:rFonts w:ascii="Times New Roman" w:hAnsi="Times New Roman"/>
          <w:color w:val="000000"/>
          <w:kern w:val="0"/>
          <w:sz w:val="24"/>
          <w:szCs w:val="24"/>
        </w:rPr>
        <w:t>,</w:t>
      </w:r>
      <w:r>
        <w:rPr>
          <w:rFonts w:ascii="Times New Roman" w:hAnsi="Times New Roman"/>
          <w:color w:val="000000"/>
          <w:kern w:val="0"/>
          <w:sz w:val="24"/>
          <w:szCs w:val="24"/>
        </w:rPr>
        <w:t xml:space="preserve"> «Мы спалились, ребята!» - и уступить место ребенку. Если речь идет о взрослом, он также хорошо отзывается, если основную личность («маму» или «папу») позовет его реальный ребенок: «Мама, мы устали ждать. Выходи! Ну скажи ты этим буквам, чтобы тебя отпустили!».</w:t>
      </w:r>
    </w:p>
    <w:p w:rsidR="00746050" w:rsidRDefault="00954AB9"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Другой вариант заключается в том, чтобы сформировать у ребенка рефлекс на другое имя, на которое он будет отзываться («Давай договоримся: я буду звать тебя – Галина, а не просто Галя!») – и использовать это имя только при работе с ним, игнорируя появление «сколов» в ответ на обычное имя. При этом после нового имени нужно быстро и резко стукнуть по фаланге большого пальца или мягко постучать раскрытой лодочкой-ладонью между лопаток ребенка. В ответ «выйдет» основная личность. </w:t>
      </w:r>
      <w:r w:rsidR="00746050">
        <w:rPr>
          <w:rFonts w:ascii="Times New Roman" w:hAnsi="Times New Roman"/>
          <w:color w:val="000000"/>
          <w:kern w:val="0"/>
          <w:sz w:val="24"/>
          <w:szCs w:val="24"/>
        </w:rPr>
        <w:t>С ней</w:t>
      </w:r>
      <w:r>
        <w:rPr>
          <w:rFonts w:ascii="Times New Roman" w:hAnsi="Times New Roman"/>
          <w:color w:val="000000"/>
          <w:kern w:val="0"/>
          <w:sz w:val="24"/>
          <w:szCs w:val="24"/>
        </w:rPr>
        <w:t xml:space="preserve"> требуется </w:t>
      </w:r>
      <w:r w:rsidR="00746050">
        <w:rPr>
          <w:rFonts w:ascii="Times New Roman" w:hAnsi="Times New Roman"/>
          <w:color w:val="000000"/>
          <w:kern w:val="0"/>
          <w:sz w:val="24"/>
          <w:szCs w:val="24"/>
        </w:rPr>
        <w:t xml:space="preserve">проведение </w:t>
      </w:r>
      <w:r>
        <w:rPr>
          <w:rFonts w:ascii="Times New Roman" w:hAnsi="Times New Roman"/>
          <w:color w:val="000000"/>
          <w:kern w:val="0"/>
          <w:sz w:val="24"/>
          <w:szCs w:val="24"/>
        </w:rPr>
        <w:t>когнитивн</w:t>
      </w:r>
      <w:r w:rsidR="00746050">
        <w:rPr>
          <w:rFonts w:ascii="Times New Roman" w:hAnsi="Times New Roman"/>
          <w:color w:val="000000"/>
          <w:kern w:val="0"/>
          <w:sz w:val="24"/>
          <w:szCs w:val="24"/>
        </w:rPr>
        <w:t>ой</w:t>
      </w:r>
      <w:r>
        <w:rPr>
          <w:rFonts w:ascii="Times New Roman" w:hAnsi="Times New Roman"/>
          <w:color w:val="000000"/>
          <w:kern w:val="0"/>
          <w:sz w:val="24"/>
          <w:szCs w:val="24"/>
        </w:rPr>
        <w:t xml:space="preserve"> поведенческ</w:t>
      </w:r>
      <w:r w:rsidR="00746050">
        <w:rPr>
          <w:rFonts w:ascii="Times New Roman" w:hAnsi="Times New Roman"/>
          <w:color w:val="000000"/>
          <w:kern w:val="0"/>
          <w:sz w:val="24"/>
          <w:szCs w:val="24"/>
        </w:rPr>
        <w:t>ой</w:t>
      </w:r>
      <w:r>
        <w:rPr>
          <w:rFonts w:ascii="Times New Roman" w:hAnsi="Times New Roman"/>
          <w:color w:val="000000"/>
          <w:kern w:val="0"/>
          <w:sz w:val="24"/>
          <w:szCs w:val="24"/>
        </w:rPr>
        <w:t xml:space="preserve"> терапи</w:t>
      </w:r>
      <w:r w:rsidR="00746050">
        <w:rPr>
          <w:rFonts w:ascii="Times New Roman" w:hAnsi="Times New Roman"/>
          <w:color w:val="000000"/>
          <w:kern w:val="0"/>
          <w:sz w:val="24"/>
          <w:szCs w:val="24"/>
        </w:rPr>
        <w:t>и</w:t>
      </w:r>
      <w:r>
        <w:rPr>
          <w:rStyle w:val="a7"/>
          <w:rFonts w:ascii="Times New Roman" w:hAnsi="Times New Roman"/>
          <w:color w:val="000000"/>
          <w:kern w:val="0"/>
          <w:sz w:val="24"/>
          <w:szCs w:val="24"/>
        </w:rPr>
        <w:footnoteReference w:id="67"/>
      </w:r>
      <w:r>
        <w:rPr>
          <w:rFonts w:ascii="Times New Roman" w:hAnsi="Times New Roman"/>
          <w:color w:val="000000"/>
          <w:kern w:val="0"/>
          <w:sz w:val="24"/>
          <w:szCs w:val="24"/>
        </w:rPr>
        <w:t xml:space="preserve">, в частности, </w:t>
      </w:r>
      <w:r w:rsidR="00746050">
        <w:rPr>
          <w:rFonts w:ascii="Times New Roman" w:hAnsi="Times New Roman"/>
          <w:color w:val="000000"/>
          <w:kern w:val="0"/>
          <w:sz w:val="24"/>
          <w:szCs w:val="24"/>
        </w:rPr>
        <w:t xml:space="preserve">использование </w:t>
      </w:r>
      <w:r>
        <w:rPr>
          <w:rFonts w:ascii="Times New Roman" w:hAnsi="Times New Roman"/>
          <w:color w:val="000000"/>
          <w:kern w:val="0"/>
          <w:sz w:val="24"/>
          <w:szCs w:val="24"/>
        </w:rPr>
        <w:t>копинг-карточ</w:t>
      </w:r>
      <w:r w:rsidR="00746050">
        <w:rPr>
          <w:rFonts w:ascii="Times New Roman" w:hAnsi="Times New Roman"/>
          <w:color w:val="000000"/>
          <w:kern w:val="0"/>
          <w:sz w:val="24"/>
          <w:szCs w:val="24"/>
        </w:rPr>
        <w:t>ек</w:t>
      </w:r>
      <w:r>
        <w:rPr>
          <w:rFonts w:ascii="Times New Roman" w:hAnsi="Times New Roman"/>
          <w:color w:val="000000"/>
          <w:kern w:val="0"/>
          <w:sz w:val="24"/>
          <w:szCs w:val="24"/>
        </w:rPr>
        <w:t>, прием</w:t>
      </w:r>
      <w:r w:rsidR="00746050">
        <w:rPr>
          <w:rFonts w:ascii="Times New Roman" w:hAnsi="Times New Roman"/>
          <w:color w:val="000000"/>
          <w:kern w:val="0"/>
          <w:sz w:val="24"/>
          <w:szCs w:val="24"/>
        </w:rPr>
        <w:t>ов</w:t>
      </w:r>
      <w:r>
        <w:rPr>
          <w:rFonts w:ascii="Times New Roman" w:hAnsi="Times New Roman"/>
          <w:color w:val="000000"/>
          <w:kern w:val="0"/>
          <w:sz w:val="24"/>
          <w:szCs w:val="24"/>
        </w:rPr>
        <w:t xml:space="preserve"> «доказательств «за» и «против»», ранжировани</w:t>
      </w:r>
      <w:r w:rsidR="00746050">
        <w:rPr>
          <w:rFonts w:ascii="Times New Roman" w:hAnsi="Times New Roman"/>
          <w:color w:val="000000"/>
          <w:kern w:val="0"/>
          <w:sz w:val="24"/>
          <w:szCs w:val="24"/>
        </w:rPr>
        <w:t>я</w:t>
      </w:r>
      <w:r>
        <w:rPr>
          <w:rFonts w:ascii="Times New Roman" w:hAnsi="Times New Roman"/>
          <w:color w:val="000000"/>
          <w:kern w:val="0"/>
          <w:sz w:val="24"/>
          <w:szCs w:val="24"/>
        </w:rPr>
        <w:t>, постановк</w:t>
      </w:r>
      <w:r w:rsidR="00746050">
        <w:rPr>
          <w:rFonts w:ascii="Times New Roman" w:hAnsi="Times New Roman"/>
          <w:color w:val="000000"/>
          <w:kern w:val="0"/>
          <w:sz w:val="24"/>
          <w:szCs w:val="24"/>
        </w:rPr>
        <w:t>и</w:t>
      </w:r>
      <w:r>
        <w:rPr>
          <w:rFonts w:ascii="Times New Roman" w:hAnsi="Times New Roman"/>
          <w:color w:val="000000"/>
          <w:kern w:val="0"/>
          <w:sz w:val="24"/>
          <w:szCs w:val="24"/>
        </w:rPr>
        <w:t xml:space="preserve"> другой перспективы, техник</w:t>
      </w:r>
      <w:r w:rsidR="00746050">
        <w:rPr>
          <w:rFonts w:ascii="Times New Roman" w:hAnsi="Times New Roman"/>
          <w:color w:val="000000"/>
          <w:kern w:val="0"/>
          <w:sz w:val="24"/>
          <w:szCs w:val="24"/>
        </w:rPr>
        <w:t>и</w:t>
      </w:r>
      <w:r>
        <w:rPr>
          <w:rFonts w:ascii="Times New Roman" w:hAnsi="Times New Roman"/>
          <w:color w:val="000000"/>
          <w:kern w:val="0"/>
          <w:sz w:val="24"/>
          <w:szCs w:val="24"/>
        </w:rPr>
        <w:t xml:space="preserve"> АБС (разделение </w:t>
      </w:r>
      <w:r>
        <w:rPr>
          <w:rFonts w:ascii="Times New Roman" w:hAnsi="Times New Roman"/>
          <w:color w:val="000000"/>
          <w:kern w:val="0"/>
          <w:sz w:val="24"/>
          <w:szCs w:val="24"/>
          <w:shd w:val="clear" w:color="auto" w:fill="FFFFFF"/>
        </w:rPr>
        <w:t>А (активирующее событие, имеющее бредовые интерпретации) от B (собственно интерпретации) и С (влияние бредовых интерпретаций на эмоции и поведение, позитивные и негативные последствия данных интерпретаций)).</w:t>
      </w:r>
      <w:r w:rsidR="00746050">
        <w:rPr>
          <w:rFonts w:ascii="Times New Roman" w:hAnsi="Times New Roman"/>
          <w:color w:val="000000"/>
          <w:kern w:val="0"/>
          <w:sz w:val="24"/>
          <w:szCs w:val="24"/>
          <w:shd w:val="clear" w:color="auto" w:fill="FFFFFF"/>
        </w:rPr>
        <w:t xml:space="preserve"> </w:t>
      </w:r>
    </w:p>
    <w:p w:rsidR="003149E3" w:rsidRDefault="00746050" w:rsidP="002B4E76">
      <w:pPr>
        <w:spacing w:after="0" w:line="360" w:lineRule="auto"/>
        <w:ind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Вместе с тем, работая с данными приемами, необходимо помнить, что</w:t>
      </w:r>
      <w:r>
        <w:rPr>
          <w:rFonts w:ascii="Times New Roman" w:hAnsi="Times New Roman"/>
          <w:color w:val="000000"/>
          <w:sz w:val="24"/>
          <w:szCs w:val="24"/>
        </w:rPr>
        <w:t xml:space="preserve"> «</w:t>
      </w:r>
      <w:r>
        <w:rPr>
          <w:rFonts w:ascii="Times New Roman" w:hAnsi="Times New Roman"/>
          <w:color w:val="000000"/>
          <w:kern w:val="0"/>
          <w:sz w:val="24"/>
          <w:szCs w:val="24"/>
          <w:shd w:val="clear" w:color="auto" w:fill="FFFFFF"/>
        </w:rPr>
        <w:t xml:space="preserve">сколы» очень хорошо маскируются под основную личность, прячутся. Как только их замечает родитель или </w:t>
      </w:r>
      <w:r>
        <w:rPr>
          <w:rFonts w:ascii="Times New Roman" w:hAnsi="Times New Roman"/>
          <w:color w:val="000000"/>
          <w:kern w:val="0"/>
          <w:sz w:val="24"/>
          <w:szCs w:val="24"/>
          <w:shd w:val="clear" w:color="auto" w:fill="FFFFFF"/>
        </w:rPr>
        <w:lastRenderedPageBreak/>
        <w:t xml:space="preserve">педагог – идет новая маскировка: они копируют часть личности, говорят от ее лица, понимая, что лгут – ради того, кто их слышит и может быть вовлечен в общий сценарий взаимодействия сколов под руководством правого или левого полушария. </w:t>
      </w:r>
    </w:p>
    <w:p w:rsidR="00746050" w:rsidRDefault="00746050"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shd w:val="clear" w:color="auto" w:fill="FFFFFF"/>
        </w:rPr>
        <w:t xml:space="preserve">В этот момент </w:t>
      </w:r>
      <w:r w:rsidR="0031005C">
        <w:rPr>
          <w:rFonts w:ascii="Times New Roman" w:hAnsi="Times New Roman"/>
          <w:color w:val="000000"/>
          <w:sz w:val="24"/>
          <w:szCs w:val="24"/>
        </w:rPr>
        <w:t xml:space="preserve">специалистам нельзя отвлекаться на сиюминутные эмоции и проблемы, которые демонстрирует основная личность под влиянием переключения или интеграции «сколов»: никаких особых проблем во взаимодействии с окружающими и формированием взаимоотношений может и не быть – напротив, может наблюдаться полная гармонизация взаимоотношений в семье и группе, классе. Так, психологи и дефектологи констатируют, что ребенок, который причинял массу неудобств и вел себя как «невменяемый», после пары тренингов на интеграцию субличностей резко меняет свое поведение – становится рассудительным и доброжелательным. На этом нельзя останавливаться: тот сценарий разлада внутри себя и с окружающим миром, который мозг однажды записал в трудную минуту, в криз, рано или поздно все равно будет реанимирован и воспроизведен, как только личность столкнется с реальной или воображаемой сложной ситуацией. Поэтому тренинги на распознавание и интерпретацию эмоций, осознание проблемных ситуаций и путей выхода из нее (например, что делать, если разозлился и т.д.) особого эффекта не принесут. </w:t>
      </w:r>
    </w:p>
    <w:p w:rsidR="005B5FB4" w:rsidRDefault="0031005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Нужно отказаться от поиска причин поведения в конкретной ситуации, зная стандартные </w:t>
      </w:r>
      <w:r w:rsidR="001B429F">
        <w:rPr>
          <w:rFonts w:ascii="Times New Roman" w:hAnsi="Times New Roman"/>
          <w:color w:val="000000"/>
          <w:sz w:val="24"/>
          <w:szCs w:val="24"/>
        </w:rPr>
        <w:t>стереотипы действий</w:t>
      </w:r>
      <w:r>
        <w:rPr>
          <w:rFonts w:ascii="Times New Roman" w:hAnsi="Times New Roman"/>
          <w:color w:val="000000"/>
          <w:sz w:val="24"/>
          <w:szCs w:val="24"/>
        </w:rPr>
        <w:t>, рассуждений и эмоций, принадлежащих разным «сколам», и пытаться</w:t>
      </w:r>
      <w:r w:rsidR="00BD3998">
        <w:rPr>
          <w:rFonts w:ascii="Times New Roman" w:hAnsi="Times New Roman"/>
          <w:color w:val="000000"/>
          <w:sz w:val="24"/>
          <w:szCs w:val="24"/>
        </w:rPr>
        <w:t xml:space="preserve"> искать сценарии, в которые </w:t>
      </w:r>
      <w:r w:rsidR="00746050">
        <w:rPr>
          <w:rFonts w:ascii="Times New Roman" w:hAnsi="Times New Roman"/>
          <w:color w:val="000000"/>
          <w:sz w:val="24"/>
          <w:szCs w:val="24"/>
        </w:rPr>
        <w:t>вовлекается</w:t>
      </w:r>
      <w:r w:rsidR="00BD3998">
        <w:rPr>
          <w:rFonts w:ascii="Times New Roman" w:hAnsi="Times New Roman"/>
          <w:color w:val="000000"/>
          <w:sz w:val="24"/>
          <w:szCs w:val="24"/>
        </w:rPr>
        <w:t xml:space="preserve"> основн</w:t>
      </w:r>
      <w:r w:rsidR="00746050">
        <w:rPr>
          <w:rFonts w:ascii="Times New Roman" w:hAnsi="Times New Roman"/>
          <w:color w:val="000000"/>
          <w:sz w:val="24"/>
          <w:szCs w:val="24"/>
        </w:rPr>
        <w:t>ая</w:t>
      </w:r>
      <w:r w:rsidR="00BD3998">
        <w:rPr>
          <w:rFonts w:ascii="Times New Roman" w:hAnsi="Times New Roman"/>
          <w:color w:val="000000"/>
          <w:sz w:val="24"/>
          <w:szCs w:val="24"/>
        </w:rPr>
        <w:t xml:space="preserve"> личность. </w:t>
      </w:r>
      <w:r w:rsidR="00746050">
        <w:rPr>
          <w:rFonts w:ascii="Times New Roman" w:hAnsi="Times New Roman"/>
          <w:color w:val="000000"/>
          <w:sz w:val="24"/>
          <w:szCs w:val="24"/>
        </w:rPr>
        <w:t>Например, психолог или дефектолог общается со сколами, но присваивая им свойства, которых у них нет, но есть у основной личности, которая в тот момент ушла на второй план, «сдалась» и разрешила в одиночку строить жизненный сценарий другому полушарию. Поэтом допустимо принижать свойства сколов и их режиссера, связанные с обнаружением абсурда, бреда и их недостатков – с тем, чтобы потребовать возвращения основной личности и изменения сценария.</w:t>
      </w:r>
      <w:r w:rsidR="00D068BA">
        <w:rPr>
          <w:rFonts w:ascii="Times New Roman" w:hAnsi="Times New Roman"/>
          <w:color w:val="000000"/>
          <w:sz w:val="24"/>
          <w:szCs w:val="24"/>
        </w:rPr>
        <w:t xml:space="preserve"> Особенно это важно там, где появляются намеки на асоциальное поведение и формирование искаженной картины мира и образа себя. </w:t>
      </w:r>
      <w:r w:rsidR="005B5FB4">
        <w:rPr>
          <w:rFonts w:ascii="Times New Roman" w:hAnsi="Times New Roman"/>
          <w:color w:val="000000"/>
          <w:sz w:val="24"/>
          <w:szCs w:val="24"/>
        </w:rPr>
        <w:t xml:space="preserve">Помогает, с одной стороны, </w:t>
      </w:r>
      <w:r w:rsidR="005B5FB4">
        <w:rPr>
          <w:rFonts w:ascii="Times New Roman" w:hAnsi="Times New Roman"/>
          <w:color w:val="000000"/>
          <w:kern w:val="0"/>
          <w:sz w:val="24"/>
          <w:szCs w:val="24"/>
        </w:rPr>
        <w:t xml:space="preserve">прием искусственного нагнетания ситуации вслед за действиями, инициируемыми правым полушарием («накручивание в отчаянии» на основе назойливой мысли, зацикливание на негативном сценарии и др.), и </w:t>
      </w:r>
      <w:r w:rsidR="002B4E76">
        <w:rPr>
          <w:rFonts w:ascii="Times New Roman" w:hAnsi="Times New Roman"/>
          <w:color w:val="000000"/>
          <w:kern w:val="0"/>
          <w:sz w:val="24"/>
          <w:szCs w:val="24"/>
        </w:rPr>
        <w:t>потом -</w:t>
      </w:r>
      <w:r w:rsidR="005B5FB4">
        <w:rPr>
          <w:rFonts w:ascii="Times New Roman" w:hAnsi="Times New Roman"/>
          <w:color w:val="000000"/>
          <w:kern w:val="0"/>
          <w:sz w:val="24"/>
          <w:szCs w:val="24"/>
        </w:rPr>
        <w:t xml:space="preserve"> сброс, («все, конец, отошло»), и констатация факта, что столкновение прекратилось, «добро победило зло». Это делается как внушение после разыгрывания ситуации столкновения «хорошего и плохого внутри ребенка». Обязательно при этом подчеркнуть веру специалиста в то хорошее, что в нем есть, и «отпустить» чувство вины воспитанника или обучающегося, констатировать, что его простили, если это требовалось по ситуации.</w:t>
      </w:r>
    </w:p>
    <w:p w:rsidR="00746050" w:rsidRDefault="00D068B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Нужно учить ребенка, его основную личность, четко остана</w:t>
      </w:r>
      <w:r w:rsidR="000D2F66">
        <w:rPr>
          <w:rFonts w:ascii="Times New Roman" w:hAnsi="Times New Roman"/>
          <w:color w:val="000000"/>
          <w:sz w:val="24"/>
          <w:szCs w:val="24"/>
        </w:rPr>
        <w:t>в</w:t>
      </w:r>
      <w:r>
        <w:rPr>
          <w:rFonts w:ascii="Times New Roman" w:hAnsi="Times New Roman"/>
          <w:color w:val="000000"/>
          <w:sz w:val="24"/>
          <w:szCs w:val="24"/>
        </w:rPr>
        <w:t>ливать действие, связанное с «плохими мыслями», «грязью» и «галлюцинациями» (картинами или голосами в голове, странными ощущениями в теле). Детей учим распознавать это по тому, как ведет себя голова и зрение («голова как пьяная», «все в красном тумане», «все качается внизу и плывет» и т.д.) – и в то, что будет происходить – не верить и не принимать, «делать наоборот» (осуществлять «ход конем», используя прием парадокса и контрпарадокса - например, если голос внутри шепчет, что тебя все ненавидят, нужно говорить себе: «Нет, меня любит мама и моя семья. Я тоже их люблю»), искать себя «настоящего».</w:t>
      </w:r>
    </w:p>
    <w:p w:rsidR="00371979" w:rsidRDefault="00BD3998"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Для этого можно проводить ролевые тренинги, которые разделяют чувства, мысли и действия «сколов» во времени, снова объединяют их в игре, но уже вне навязываемого сценария</w:t>
      </w:r>
      <w:r w:rsidR="00371979">
        <w:rPr>
          <w:rFonts w:ascii="Times New Roman" w:hAnsi="Times New Roman"/>
          <w:color w:val="000000"/>
          <w:sz w:val="24"/>
          <w:szCs w:val="24"/>
        </w:rPr>
        <w:t>: «Я даю вам в игре связь времен и частей себя,</w:t>
      </w:r>
      <w:r w:rsidR="00746050">
        <w:rPr>
          <w:rFonts w:ascii="Times New Roman" w:hAnsi="Times New Roman"/>
          <w:color w:val="000000"/>
          <w:sz w:val="24"/>
          <w:szCs w:val="24"/>
        </w:rPr>
        <w:t xml:space="preserve"> </w:t>
      </w:r>
      <w:r w:rsidR="00371979">
        <w:rPr>
          <w:rFonts w:ascii="Times New Roman" w:hAnsi="Times New Roman"/>
          <w:color w:val="000000"/>
          <w:sz w:val="24"/>
          <w:szCs w:val="24"/>
        </w:rPr>
        <w:t xml:space="preserve">чтоб вы там нашли свои части и сами их соединили в ходе игры». </w:t>
      </w:r>
      <w:r w:rsidR="000F0764">
        <w:rPr>
          <w:rFonts w:ascii="Times New Roman" w:hAnsi="Times New Roman"/>
          <w:color w:val="000000"/>
          <w:sz w:val="24"/>
          <w:szCs w:val="24"/>
        </w:rPr>
        <w:t>У таких детей и подростков нет точки отсчета и времени ее развития тоже нет – часто они даже начальный образ не удерживают, не могут, например, вспомнить в какой одежде они были в той или иной жизненной ситуации, какие чувства испытывали - отсчет от середины действий без начала. Это неумение увидеть замыкающийся круг действий или событий приводит к тому, что повторяющаяся назойливая мысль воспринимается каж</w:t>
      </w:r>
      <w:r w:rsidR="001B429F">
        <w:rPr>
          <w:rFonts w:ascii="Times New Roman" w:hAnsi="Times New Roman"/>
          <w:color w:val="000000"/>
          <w:sz w:val="24"/>
          <w:szCs w:val="24"/>
        </w:rPr>
        <w:t xml:space="preserve">дый </w:t>
      </w:r>
      <w:r w:rsidR="000F0764">
        <w:rPr>
          <w:rFonts w:ascii="Times New Roman" w:hAnsi="Times New Roman"/>
          <w:color w:val="000000"/>
          <w:sz w:val="24"/>
          <w:szCs w:val="24"/>
        </w:rPr>
        <w:t xml:space="preserve">раз как новая – ребенок не сопротивляется старому, негибкому и часто гибельному стереотипу и сценарию. Чтобы выйти из этого состояния, обучающемуся </w:t>
      </w:r>
      <w:r w:rsidR="00371979">
        <w:rPr>
          <w:rFonts w:ascii="Times New Roman" w:hAnsi="Times New Roman"/>
          <w:color w:val="000000"/>
          <w:sz w:val="24"/>
          <w:szCs w:val="24"/>
        </w:rPr>
        <w:t>можно показать игровое поле</w:t>
      </w:r>
      <w:r w:rsidR="00BB7DB9">
        <w:rPr>
          <w:rFonts w:ascii="Times New Roman" w:hAnsi="Times New Roman"/>
          <w:color w:val="000000"/>
          <w:sz w:val="24"/>
          <w:szCs w:val="24"/>
        </w:rPr>
        <w:t xml:space="preserve"> – «путешествие по морю жизни»</w:t>
      </w:r>
      <w:r w:rsidR="00371979">
        <w:rPr>
          <w:rFonts w:ascii="Times New Roman" w:hAnsi="Times New Roman"/>
          <w:color w:val="000000"/>
          <w:sz w:val="24"/>
          <w:szCs w:val="24"/>
        </w:rPr>
        <w:t>, которое складывается из парных пазлов: нижний уровень – это прошлое, средний – настоящее, верхний – будущее. Левая часть пазла – это ответ на вопрос: «Что я хочу?», - а правая: «Но я боюсь, что…».</w:t>
      </w:r>
    </w:p>
    <w:p w:rsidR="00371979"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2026920" cy="3169920"/>
            <wp:effectExtent l="0" t="0" r="0" b="0"/>
            <wp:docPr id="16" name="Рисунок 1" descr="Изображение выглядит как Прямоугольник, шаблон, прямоугольный, в помещении&#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Прямоугольник, шаблон, прямоугольный, в помещении&#10;&#10;Автоматически созданное описание"/>
                    <pic:cNvPicPr>
                      <a:picLocks noChangeAspect="1" noChangeArrowheads="1"/>
                    </pic:cNvPicPr>
                  </pic:nvPicPr>
                  <pic:blipFill>
                    <a:blip r:embed="rId26" cstate="print">
                      <a:extLst>
                        <a:ext uri="{28A0092B-C50C-407E-A947-70E740481C1C}">
                          <a14:useLocalDpi xmlns:a14="http://schemas.microsoft.com/office/drawing/2010/main" val="0"/>
                        </a:ext>
                      </a:extLst>
                    </a:blip>
                    <a:srcRect r="20027" b="5775"/>
                    <a:stretch>
                      <a:fillRect/>
                    </a:stretch>
                  </pic:blipFill>
                  <pic:spPr bwMode="auto">
                    <a:xfrm rot="-5400000">
                      <a:off x="0" y="0"/>
                      <a:ext cx="2026920" cy="3169920"/>
                    </a:xfrm>
                    <a:prstGeom prst="rect">
                      <a:avLst/>
                    </a:prstGeom>
                    <a:noFill/>
                    <a:ln>
                      <a:noFill/>
                    </a:ln>
                  </pic:spPr>
                </pic:pic>
              </a:graphicData>
            </a:graphic>
          </wp:inline>
        </w:drawing>
      </w:r>
    </w:p>
    <w:p w:rsidR="00B66AE3"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16</w:t>
      </w:r>
      <w:r>
        <w:rPr>
          <w:rFonts w:ascii="Times New Roman" w:hAnsi="Times New Roman"/>
          <w:color w:val="000000"/>
          <w:sz w:val="24"/>
          <w:szCs w:val="24"/>
        </w:rPr>
        <w:t>. «Море» из пазлов.</w:t>
      </w:r>
    </w:p>
    <w:p w:rsidR="00371979" w:rsidRDefault="00371979" w:rsidP="000D2F66">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Ребенку нужно из каждого уровня выбрать по парному пазлу, прокомментировать (</w:t>
      </w:r>
      <w:r>
        <w:rPr>
          <w:rFonts w:ascii="Times New Roman" w:hAnsi="Times New Roman"/>
          <w:color w:val="000000"/>
          <w:kern w:val="0"/>
          <w:sz w:val="24"/>
          <w:szCs w:val="24"/>
        </w:rPr>
        <w:t>«Я хотел…, хочу сейчас…, потом захочу…»</w:t>
      </w:r>
      <w:r>
        <w:rPr>
          <w:rFonts w:ascii="Times New Roman" w:hAnsi="Times New Roman"/>
          <w:color w:val="000000"/>
          <w:sz w:val="24"/>
          <w:szCs w:val="24"/>
        </w:rPr>
        <w:t>) и сложить их – получится дорожка, движение от прошлого к будущему относительного одного своего «хочу»</w:t>
      </w:r>
      <w:r w:rsidR="00F624DF">
        <w:rPr>
          <w:rFonts w:ascii="Times New Roman" w:hAnsi="Times New Roman"/>
          <w:color w:val="000000"/>
          <w:sz w:val="24"/>
          <w:szCs w:val="24"/>
        </w:rPr>
        <w:t>, влечений и страхов</w:t>
      </w:r>
      <w:r>
        <w:rPr>
          <w:rFonts w:ascii="Times New Roman" w:hAnsi="Times New Roman"/>
          <w:color w:val="000000"/>
          <w:sz w:val="24"/>
          <w:szCs w:val="24"/>
        </w:rPr>
        <w:t xml:space="preserve">. Оно может </w:t>
      </w:r>
      <w:r>
        <w:rPr>
          <w:rFonts w:ascii="Times New Roman" w:hAnsi="Times New Roman"/>
          <w:color w:val="000000"/>
          <w:sz w:val="24"/>
          <w:szCs w:val="24"/>
        </w:rPr>
        <w:lastRenderedPageBreak/>
        <w:t xml:space="preserve">принадлежать одному из «сколов». </w:t>
      </w:r>
      <w:r w:rsidR="00F624DF">
        <w:rPr>
          <w:rFonts w:ascii="Times New Roman" w:hAnsi="Times New Roman"/>
          <w:color w:val="000000"/>
          <w:sz w:val="24"/>
          <w:szCs w:val="24"/>
        </w:rPr>
        <w:t>При этом обсуждается, где обрывается дорожка: где страх сильнее «хочу» или заменяет его собой – в итоге ребенок хочет того, что боится.</w:t>
      </w:r>
    </w:p>
    <w:p w:rsidR="00F624DF"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2270760" cy="3810000"/>
            <wp:effectExtent l="0" t="7620" r="7620" b="7620"/>
            <wp:docPr id="17" name="Рисунок 2" descr="Изображение выглядит как Самоклеющийся листок, в помещении, п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Самоклеющийся листок, в помещении, пол&#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t="4552" r="24034"/>
                    <a:stretch>
                      <a:fillRect/>
                    </a:stretch>
                  </pic:blipFill>
                  <pic:spPr bwMode="auto">
                    <a:xfrm rot="-5400000">
                      <a:off x="0" y="0"/>
                      <a:ext cx="2270760" cy="3810000"/>
                    </a:xfrm>
                    <a:prstGeom prst="rect">
                      <a:avLst/>
                    </a:prstGeom>
                    <a:noFill/>
                    <a:ln>
                      <a:noFill/>
                    </a:ln>
                  </pic:spPr>
                </pic:pic>
              </a:graphicData>
            </a:graphic>
          </wp:inline>
        </w:drawing>
      </w:r>
    </w:p>
    <w:p w:rsidR="00B66AE3"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17</w:t>
      </w:r>
      <w:r>
        <w:rPr>
          <w:rFonts w:ascii="Times New Roman" w:hAnsi="Times New Roman"/>
          <w:color w:val="000000"/>
          <w:sz w:val="24"/>
          <w:szCs w:val="24"/>
        </w:rPr>
        <w:t>. Формирование «дорожки» из «хочу».</w:t>
      </w:r>
    </w:p>
    <w:p w:rsidR="00B66AE3" w:rsidRDefault="00B66AE3" w:rsidP="002B4E76">
      <w:pPr>
        <w:spacing w:after="0" w:line="360" w:lineRule="auto"/>
        <w:ind w:firstLine="709"/>
        <w:jc w:val="center"/>
        <w:rPr>
          <w:rFonts w:ascii="Times New Roman" w:hAnsi="Times New Roman"/>
          <w:color w:val="000000"/>
          <w:sz w:val="24"/>
          <w:szCs w:val="24"/>
        </w:rPr>
      </w:pPr>
    </w:p>
    <w:p w:rsidR="00F624DF" w:rsidRDefault="00F624DF"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xml:space="preserve">В итоге часть личности, которая формировала эту дорожку, не доходит до финиша игры: по правилам, нужно, чтобы все три пазла стали частью дорожки. После обсуждения того, где связь оказалась утраченной и почему, ребенку предлагается сформулировать свои желания в последовательности времен заново. </w:t>
      </w:r>
      <w:r w:rsidR="00BB7DB9">
        <w:rPr>
          <w:rFonts w:ascii="Times New Roman" w:hAnsi="Times New Roman"/>
          <w:color w:val="000000"/>
          <w:sz w:val="24"/>
          <w:szCs w:val="24"/>
        </w:rPr>
        <w:t>В качестве оценки правильности или неправильности действий выступает «правило соответствия реальности»: допустим, ребенок говорит: «</w:t>
      </w:r>
      <w:r w:rsidR="00BB7DB9">
        <w:rPr>
          <w:rFonts w:ascii="Times New Roman" w:hAnsi="Times New Roman"/>
          <w:color w:val="000000"/>
          <w:kern w:val="0"/>
          <w:sz w:val="24"/>
          <w:szCs w:val="24"/>
        </w:rPr>
        <w:t>Я через 5 лет стану миллионером!», «Я через 100 лет стану великим спортсменом!», «Я через минуту превращусь в полицейского!» - педагог его останавливает и говорит, что для таких превращений мало фантазии</w:t>
      </w:r>
      <w:r w:rsidR="00E6072F">
        <w:rPr>
          <w:rFonts w:ascii="Times New Roman" w:hAnsi="Times New Roman"/>
          <w:color w:val="000000"/>
          <w:kern w:val="0"/>
          <w:sz w:val="24"/>
          <w:szCs w:val="24"/>
        </w:rPr>
        <w:t xml:space="preserve"> – нужно уметь играть. Тогда до игры нужно было подобрать </w:t>
      </w:r>
      <w:r w:rsidR="001B429F">
        <w:rPr>
          <w:rFonts w:ascii="Times New Roman" w:hAnsi="Times New Roman"/>
          <w:color w:val="000000"/>
          <w:kern w:val="0"/>
          <w:sz w:val="24"/>
          <w:szCs w:val="24"/>
        </w:rPr>
        <w:t>ее атрибуты</w:t>
      </w:r>
      <w:r w:rsidR="00E6072F">
        <w:rPr>
          <w:rFonts w:ascii="Times New Roman" w:hAnsi="Times New Roman"/>
          <w:color w:val="000000"/>
          <w:kern w:val="0"/>
          <w:sz w:val="24"/>
          <w:szCs w:val="24"/>
        </w:rPr>
        <w:t xml:space="preserve"> - </w:t>
      </w:r>
      <w:r w:rsidR="00BB7DB9">
        <w:rPr>
          <w:rFonts w:ascii="Times New Roman" w:hAnsi="Times New Roman"/>
          <w:color w:val="000000"/>
          <w:kern w:val="0"/>
          <w:sz w:val="24"/>
          <w:szCs w:val="24"/>
        </w:rPr>
        <w:t>жезл,</w:t>
      </w:r>
      <w:r w:rsidR="00E6072F">
        <w:rPr>
          <w:rFonts w:ascii="Times New Roman" w:hAnsi="Times New Roman"/>
          <w:color w:val="000000"/>
          <w:kern w:val="0"/>
          <w:sz w:val="24"/>
          <w:szCs w:val="24"/>
        </w:rPr>
        <w:t xml:space="preserve"> </w:t>
      </w:r>
      <w:r w:rsidR="00BB7DB9">
        <w:rPr>
          <w:rFonts w:ascii="Times New Roman" w:hAnsi="Times New Roman"/>
          <w:color w:val="000000"/>
          <w:kern w:val="0"/>
          <w:sz w:val="24"/>
          <w:szCs w:val="24"/>
        </w:rPr>
        <w:t>фуражку</w:t>
      </w:r>
      <w:r w:rsidR="00E6072F">
        <w:rPr>
          <w:rFonts w:ascii="Times New Roman" w:hAnsi="Times New Roman"/>
          <w:color w:val="000000"/>
          <w:kern w:val="0"/>
          <w:sz w:val="24"/>
          <w:szCs w:val="24"/>
        </w:rPr>
        <w:t xml:space="preserve"> и т.д. </w:t>
      </w:r>
      <w:r w:rsidR="007B46F3">
        <w:rPr>
          <w:rFonts w:ascii="Times New Roman" w:hAnsi="Times New Roman"/>
          <w:color w:val="000000"/>
          <w:kern w:val="0"/>
          <w:sz w:val="24"/>
          <w:szCs w:val="24"/>
        </w:rPr>
        <w:t>С точки зрения соответствия реальности можно быстро зарисовывать карточки с обозначением желаний и влечений ребенка и обсуждать их на примере «другого ребенка». Например, подросток с анорексией не может сказать, что он хочет, но озвучивает, что он не хочет есть - отвергает еду и врет, что ест в достаточной мере, спрашивают, что не так в высказываниях «членов команд»: нужно найти «течь, поломку в корабле жизни» - парные пазлы разъединяются и предлагается рассмотреть серию картинок, которая озвучивается взрослым (картинки с изображением приема пищи во время ужина): «Мальчик скушал вчера котлету. Его мама сегодня спрашивает: «Ты ел сегодня суп? Он отвечает: «Да, ел». Что здесь было неправильно?». Схематично зарисовывается другая картинка – обед: «Мальчик не хотел утром кушать. Он съел одно печенье дома. Его бабушка спрашивает: «Ты кушал сегодня в школе?». Он отвечает: «Да, кушал». Что здесь не так?». Таких примеров, с одновременной индивидуальной тренировкой понимания логико-</w:t>
      </w:r>
      <w:r w:rsidR="007B46F3">
        <w:rPr>
          <w:rFonts w:ascii="Times New Roman" w:hAnsi="Times New Roman"/>
          <w:color w:val="000000"/>
          <w:kern w:val="0"/>
          <w:sz w:val="24"/>
          <w:szCs w:val="24"/>
        </w:rPr>
        <w:lastRenderedPageBreak/>
        <w:t xml:space="preserve">грамматических конструкций со стороны учителя-логопеда, должно быть несколько для каждой «команды». Это нужно для того, чтобы время стало сигналом окончания прошлого действия и позволяло отслеживать динамику изменений и событий в жизни без их накладки и объединения в общую кучу. В противном случае дети могут, например, ни с того, ни с сего обижаться, вспомнив какую-то волнующую для себя ситуацию и пытаясь спрятаться куда-нибудь в шкаф от нахлынувших чувств или отомстить ничего не подозревающему обидчику – членам своей семьи, педагогам и другим ученикам. Расстановка желаний и чувств по времени обнаруживает, что начала – соответствующей ситуации в прошлом – ребенок не помнит. </w:t>
      </w:r>
      <w:r w:rsidR="00E6072F">
        <w:rPr>
          <w:rFonts w:ascii="Times New Roman" w:hAnsi="Times New Roman"/>
          <w:color w:val="000000"/>
          <w:kern w:val="0"/>
          <w:sz w:val="24"/>
          <w:szCs w:val="24"/>
        </w:rPr>
        <w:t xml:space="preserve">Когда установлено соответствие </w:t>
      </w:r>
      <w:r w:rsidR="001B429F">
        <w:rPr>
          <w:rFonts w:ascii="Times New Roman" w:hAnsi="Times New Roman"/>
          <w:color w:val="000000"/>
          <w:kern w:val="0"/>
          <w:sz w:val="24"/>
          <w:szCs w:val="24"/>
        </w:rPr>
        <w:t>реальности, тогда</w:t>
      </w:r>
      <w:r>
        <w:rPr>
          <w:rFonts w:ascii="Times New Roman" w:hAnsi="Times New Roman"/>
          <w:color w:val="000000"/>
          <w:sz w:val="24"/>
          <w:szCs w:val="24"/>
        </w:rPr>
        <w:t xml:space="preserve"> эта часть личности «выходит в финал игры» - ей выделяется фрагмент «корабля жизни» (фрагментов будет столько, сколько субличностей демонстрирует ребенок: в любом случае, среди них есть абуличная, безвольная и сомневающаяся, часть – Ребенок и часть сильная, желающая доминировать и не сомневающаяся в своих решениях - Менеджер).</w:t>
      </w:r>
    </w:p>
    <w:p w:rsidR="00F624DF" w:rsidRDefault="00F624D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p>
    <w:p w:rsidR="00F624DF"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3611880" cy="2545080"/>
            <wp:effectExtent l="0" t="0" r="7620" b="7620"/>
            <wp:docPr id="18" name="Рисунок 3" descr="Изображение выглядит как игрушка, в помещении, п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игрушка, в помещении, пол&#10;&#10;Автоматически созданное описание"/>
                    <pic:cNvPicPr>
                      <a:picLocks noChangeAspect="1" noChangeArrowheads="1"/>
                    </pic:cNvPicPr>
                  </pic:nvPicPr>
                  <pic:blipFill>
                    <a:blip r:embed="rId28" cstate="print">
                      <a:extLst>
                        <a:ext uri="{28A0092B-C50C-407E-A947-70E740481C1C}">
                          <a14:useLocalDpi xmlns:a14="http://schemas.microsoft.com/office/drawing/2010/main" val="0"/>
                        </a:ext>
                      </a:extLst>
                    </a:blip>
                    <a:srcRect l="10197" r="6679" b="22089"/>
                    <a:stretch>
                      <a:fillRect/>
                    </a:stretch>
                  </pic:blipFill>
                  <pic:spPr bwMode="auto">
                    <a:xfrm>
                      <a:off x="0" y="0"/>
                      <a:ext cx="3611880" cy="2545080"/>
                    </a:xfrm>
                    <a:prstGeom prst="rect">
                      <a:avLst/>
                    </a:prstGeom>
                    <a:noFill/>
                    <a:ln>
                      <a:noFill/>
                    </a:ln>
                  </pic:spPr>
                </pic:pic>
              </a:graphicData>
            </a:graphic>
          </wp:inline>
        </w:drawing>
      </w:r>
    </w:p>
    <w:p w:rsidR="00B66AE3"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18</w:t>
      </w:r>
      <w:r>
        <w:rPr>
          <w:rFonts w:ascii="Times New Roman" w:hAnsi="Times New Roman"/>
          <w:color w:val="000000"/>
          <w:sz w:val="24"/>
          <w:szCs w:val="24"/>
        </w:rPr>
        <w:t>. Выход в финал одной из субличностей</w:t>
      </w:r>
    </w:p>
    <w:p w:rsidR="00B66AE3" w:rsidRDefault="00B66AE3" w:rsidP="002B4E76">
      <w:pPr>
        <w:spacing w:after="0" w:line="360" w:lineRule="auto"/>
        <w:ind w:firstLine="709"/>
        <w:jc w:val="center"/>
        <w:rPr>
          <w:rFonts w:ascii="Times New Roman" w:hAnsi="Times New Roman"/>
          <w:color w:val="000000"/>
          <w:sz w:val="24"/>
          <w:szCs w:val="24"/>
        </w:rPr>
      </w:pPr>
    </w:p>
    <w:p w:rsidR="00BB7DB9" w:rsidRDefault="00F624D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Далее будет очередь расстановки своих желаний, влечений и страхов у следующей части личности. </w:t>
      </w:r>
      <w:r w:rsidR="00BB7DB9">
        <w:rPr>
          <w:rFonts w:ascii="Times New Roman" w:hAnsi="Times New Roman"/>
          <w:color w:val="000000"/>
          <w:sz w:val="24"/>
          <w:szCs w:val="24"/>
        </w:rPr>
        <w:t>При этом специалист может останавливать ход игры: «Это «хочу» принадлежало другой команде. Выберите себе другое или измените это желание так, чтобы вы могли его разделить с другими».</w:t>
      </w:r>
      <w:r w:rsidR="007B46F3">
        <w:rPr>
          <w:rFonts w:ascii="Times New Roman" w:hAnsi="Times New Roman"/>
          <w:color w:val="000000"/>
          <w:sz w:val="24"/>
          <w:szCs w:val="24"/>
        </w:rPr>
        <w:t xml:space="preserve"> </w:t>
      </w:r>
    </w:p>
    <w:p w:rsidR="00BB7DB9"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lastRenderedPageBreak/>
        <w:drawing>
          <wp:inline distT="0" distB="0" distL="0" distR="0">
            <wp:extent cx="3718560" cy="1562100"/>
            <wp:effectExtent l="0" t="0" r="0" b="0"/>
            <wp:docPr id="19" name="Рисунок 4" descr="Изображение выглядит как игрушка, Детское искусство, в помещении, пол&#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Изображение выглядит как игрушка, Детское искусство, в помещении, пол&#10;&#10;Автоматически созданное описание"/>
                    <pic:cNvPicPr>
                      <a:picLocks noChangeAspect="1" noChangeArrowheads="1"/>
                    </pic:cNvPicPr>
                  </pic:nvPicPr>
                  <pic:blipFill>
                    <a:blip r:embed="rId29" cstate="print">
                      <a:extLst>
                        <a:ext uri="{28A0092B-C50C-407E-A947-70E740481C1C}">
                          <a14:useLocalDpi xmlns:a14="http://schemas.microsoft.com/office/drawing/2010/main" val="0"/>
                        </a:ext>
                      </a:extLst>
                    </a:blip>
                    <a:srcRect b="58820"/>
                    <a:stretch>
                      <a:fillRect/>
                    </a:stretch>
                  </pic:blipFill>
                  <pic:spPr bwMode="auto">
                    <a:xfrm>
                      <a:off x="0" y="0"/>
                      <a:ext cx="3718560" cy="1562100"/>
                    </a:xfrm>
                    <a:prstGeom prst="rect">
                      <a:avLst/>
                    </a:prstGeom>
                    <a:noFill/>
                    <a:ln>
                      <a:noFill/>
                    </a:ln>
                  </pic:spPr>
                </pic:pic>
              </a:graphicData>
            </a:graphic>
          </wp:inline>
        </w:drawing>
      </w:r>
    </w:p>
    <w:p w:rsidR="00B66AE3" w:rsidRDefault="00B66AE3"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19</w:t>
      </w:r>
      <w:r>
        <w:rPr>
          <w:rFonts w:ascii="Times New Roman" w:hAnsi="Times New Roman"/>
          <w:color w:val="000000"/>
          <w:sz w:val="24"/>
          <w:szCs w:val="24"/>
        </w:rPr>
        <w:t>. Конфликтная ситуация во время плавания по морю: убраны по одной фигурке из двух команд, которые продублировали желания, присвоили их себе.</w:t>
      </w:r>
    </w:p>
    <w:p w:rsidR="00B66AE3" w:rsidRDefault="00B66AE3" w:rsidP="002B4E76">
      <w:pPr>
        <w:spacing w:after="0" w:line="360" w:lineRule="auto"/>
        <w:ind w:firstLine="709"/>
        <w:jc w:val="center"/>
        <w:rPr>
          <w:rFonts w:ascii="Times New Roman" w:hAnsi="Times New Roman"/>
          <w:color w:val="000000"/>
          <w:sz w:val="24"/>
          <w:szCs w:val="24"/>
        </w:rPr>
      </w:pPr>
    </w:p>
    <w:p w:rsidR="00543128" w:rsidRDefault="00F624D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После того, как все субличности восстановят последовательность осознания себя и демонстрации во времени жизни основной личности, всем «командам», объединяющим прошлое, настоящее и будущее, нужно будет построить из своих пазлов общий </w:t>
      </w:r>
      <w:r w:rsidR="00BB7DB9">
        <w:rPr>
          <w:rFonts w:ascii="Times New Roman" w:hAnsi="Times New Roman"/>
          <w:color w:val="000000"/>
          <w:sz w:val="24"/>
          <w:szCs w:val="24"/>
        </w:rPr>
        <w:t>«</w:t>
      </w:r>
      <w:r>
        <w:rPr>
          <w:rFonts w:ascii="Times New Roman" w:hAnsi="Times New Roman"/>
          <w:color w:val="000000"/>
          <w:sz w:val="24"/>
          <w:szCs w:val="24"/>
        </w:rPr>
        <w:t>корабль жизни</w:t>
      </w:r>
      <w:r w:rsidR="00BB7DB9">
        <w:rPr>
          <w:rFonts w:ascii="Times New Roman" w:hAnsi="Times New Roman"/>
          <w:color w:val="000000"/>
          <w:sz w:val="24"/>
          <w:szCs w:val="24"/>
        </w:rPr>
        <w:t>»</w:t>
      </w:r>
      <w:r>
        <w:rPr>
          <w:rFonts w:ascii="Times New Roman" w:hAnsi="Times New Roman"/>
          <w:color w:val="000000"/>
          <w:sz w:val="24"/>
          <w:szCs w:val="24"/>
        </w:rPr>
        <w:t xml:space="preserve"> и при этом не </w:t>
      </w:r>
      <w:r w:rsidR="00BB7DB9">
        <w:rPr>
          <w:rFonts w:ascii="Times New Roman" w:hAnsi="Times New Roman"/>
          <w:color w:val="000000"/>
          <w:sz w:val="24"/>
          <w:szCs w:val="24"/>
        </w:rPr>
        <w:t xml:space="preserve">запутаться, не </w:t>
      </w:r>
      <w:r>
        <w:rPr>
          <w:rFonts w:ascii="Times New Roman" w:hAnsi="Times New Roman"/>
          <w:color w:val="000000"/>
          <w:sz w:val="24"/>
          <w:szCs w:val="24"/>
        </w:rPr>
        <w:t>перегрузить его</w:t>
      </w:r>
      <w:r w:rsidR="00BB7DB9">
        <w:rPr>
          <w:rFonts w:ascii="Times New Roman" w:hAnsi="Times New Roman"/>
          <w:color w:val="000000"/>
          <w:sz w:val="24"/>
          <w:szCs w:val="24"/>
        </w:rPr>
        <w:t>, не утонуть. Для этого вводится правило «меры».</w:t>
      </w:r>
      <w:r w:rsidR="007B46F3">
        <w:rPr>
          <w:rFonts w:ascii="Times New Roman" w:hAnsi="Times New Roman"/>
          <w:color w:val="000000"/>
          <w:sz w:val="24"/>
          <w:szCs w:val="24"/>
        </w:rPr>
        <w:t xml:space="preserve">  </w:t>
      </w:r>
      <w:r w:rsidR="00543128">
        <w:rPr>
          <w:rFonts w:ascii="Times New Roman" w:hAnsi="Times New Roman"/>
          <w:color w:val="000000"/>
          <w:sz w:val="24"/>
          <w:szCs w:val="24"/>
        </w:rPr>
        <w:t>Приведем пример такой разрядки в конце игры. Один из наших подопечных – Леонид, внутри себя периодически находит «Льва», который выдает себя тем, что пользуется стереотипными фразами («</w:t>
      </w:r>
      <w:r w:rsidR="00DA2885">
        <w:rPr>
          <w:rFonts w:ascii="Times New Roman" w:hAnsi="Times New Roman"/>
          <w:color w:val="000000"/>
          <w:sz w:val="24"/>
          <w:szCs w:val="24"/>
        </w:rPr>
        <w:t>напугаю, схвачу, люблю целовать девочек,</w:t>
      </w:r>
      <w:r w:rsidR="00543128">
        <w:rPr>
          <w:rFonts w:ascii="Times New Roman" w:hAnsi="Times New Roman"/>
          <w:color w:val="000000"/>
          <w:sz w:val="24"/>
          <w:szCs w:val="24"/>
        </w:rPr>
        <w:t xml:space="preserve"> </w:t>
      </w:r>
      <w:r w:rsidR="00DA2885">
        <w:rPr>
          <w:rFonts w:ascii="Times New Roman" w:hAnsi="Times New Roman"/>
          <w:color w:val="000000"/>
          <w:sz w:val="24"/>
          <w:szCs w:val="24"/>
        </w:rPr>
        <w:t>люблю подсматривать за голыми людьми,</w:t>
      </w:r>
      <w:r w:rsidR="00543128">
        <w:rPr>
          <w:rFonts w:ascii="Times New Roman" w:hAnsi="Times New Roman"/>
          <w:color w:val="000000"/>
          <w:sz w:val="24"/>
          <w:szCs w:val="24"/>
        </w:rPr>
        <w:t xml:space="preserve"> </w:t>
      </w:r>
      <w:r w:rsidR="00DA2885">
        <w:rPr>
          <w:rFonts w:ascii="Times New Roman" w:hAnsi="Times New Roman"/>
          <w:color w:val="000000"/>
          <w:sz w:val="24"/>
          <w:szCs w:val="24"/>
        </w:rPr>
        <w:t>детьми,</w:t>
      </w:r>
      <w:r w:rsidR="00543128">
        <w:rPr>
          <w:rFonts w:ascii="Times New Roman" w:hAnsi="Times New Roman"/>
          <w:color w:val="000000"/>
          <w:sz w:val="24"/>
          <w:szCs w:val="24"/>
        </w:rPr>
        <w:t xml:space="preserve"> </w:t>
      </w:r>
      <w:r w:rsidR="00DA2885">
        <w:rPr>
          <w:rFonts w:ascii="Times New Roman" w:hAnsi="Times New Roman"/>
          <w:color w:val="000000"/>
          <w:sz w:val="24"/>
          <w:szCs w:val="24"/>
        </w:rPr>
        <w:t>родителями</w:t>
      </w:r>
      <w:r w:rsidR="00543128">
        <w:rPr>
          <w:rFonts w:ascii="Times New Roman" w:hAnsi="Times New Roman"/>
          <w:color w:val="000000"/>
          <w:sz w:val="24"/>
          <w:szCs w:val="24"/>
        </w:rPr>
        <w:t xml:space="preserve">») и демонстрирует соответствующее поведение. Во время тренинга он моделирует две команды – части себя, одна из которых получает название «Лев». На этапе установки рулевого управления ребенку предлагается найти фразы, из-за которых появляется поломка на корабле: «У маленького Льва </w:t>
      </w:r>
      <w:r w:rsidR="00DA2885">
        <w:rPr>
          <w:rFonts w:ascii="Times New Roman" w:hAnsi="Times New Roman"/>
          <w:color w:val="000000"/>
          <w:sz w:val="24"/>
          <w:szCs w:val="24"/>
        </w:rPr>
        <w:t xml:space="preserve">появились острые зубки, но </w:t>
      </w:r>
      <w:r w:rsidR="00543128">
        <w:rPr>
          <w:rFonts w:ascii="Times New Roman" w:hAnsi="Times New Roman"/>
          <w:color w:val="000000"/>
          <w:sz w:val="24"/>
          <w:szCs w:val="24"/>
        </w:rPr>
        <w:t>он и его друзья к этому не привыкли. Он встретил цыпленка и хотел поцеловать его, но сказал: «Я тебя напугаю!»» - на карточке схематично зарисовываются оба персонажа. – «Какое слово лишнее, неправильное? Чем его можно заменить? (ответ ребенка). Тогда он сказал: «С</w:t>
      </w:r>
      <w:r w:rsidR="00DA2885">
        <w:rPr>
          <w:rFonts w:ascii="Times New Roman" w:hAnsi="Times New Roman"/>
          <w:color w:val="000000"/>
          <w:sz w:val="24"/>
          <w:szCs w:val="24"/>
        </w:rPr>
        <w:t>ейчас я тебя поцелую</w:t>
      </w:r>
      <w:r w:rsidR="00543128">
        <w:rPr>
          <w:rFonts w:ascii="Times New Roman" w:hAnsi="Times New Roman"/>
          <w:color w:val="000000"/>
          <w:sz w:val="24"/>
          <w:szCs w:val="24"/>
        </w:rPr>
        <w:t xml:space="preserve">!» - что здесь неправильно? На что можно заменить? (с тобой поиграю, догоню тебя и др.) Поиграли они, Лев говорит цыпленку: «Я люблю тебя, потому что ты мне надоел. Я люблю тебя, потому что ты меня убил». Так можно говорить? Их корабль не развалится? Что неправильного в словах и действиях Льва?» </w:t>
      </w:r>
      <w:r w:rsidR="00F6781E">
        <w:rPr>
          <w:rFonts w:ascii="Times New Roman" w:hAnsi="Times New Roman"/>
          <w:color w:val="000000"/>
          <w:sz w:val="24"/>
          <w:szCs w:val="24"/>
        </w:rPr>
        <w:t xml:space="preserve">Моделировать такие высказывания и коммуникативные ситуации можно с помощью кубиков эмоций и жестов. </w:t>
      </w:r>
      <w:r w:rsidR="00543128">
        <w:rPr>
          <w:rFonts w:ascii="Times New Roman" w:hAnsi="Times New Roman"/>
          <w:color w:val="000000"/>
          <w:sz w:val="24"/>
          <w:szCs w:val="24"/>
        </w:rPr>
        <w:t xml:space="preserve">Таким образом, к </w:t>
      </w:r>
      <w:r w:rsidR="001B429F">
        <w:rPr>
          <w:rFonts w:ascii="Times New Roman" w:hAnsi="Times New Roman"/>
          <w:color w:val="000000"/>
          <w:sz w:val="24"/>
          <w:szCs w:val="24"/>
        </w:rPr>
        <w:t>обсуждению</w:t>
      </w:r>
      <w:r w:rsidR="00543128">
        <w:rPr>
          <w:rFonts w:ascii="Times New Roman" w:hAnsi="Times New Roman"/>
          <w:color w:val="000000"/>
          <w:sz w:val="24"/>
          <w:szCs w:val="24"/>
        </w:rPr>
        <w:t xml:space="preserve"> </w:t>
      </w:r>
      <w:r w:rsidR="001B429F">
        <w:rPr>
          <w:rFonts w:ascii="Times New Roman" w:hAnsi="Times New Roman"/>
          <w:color w:val="000000"/>
          <w:sz w:val="24"/>
          <w:szCs w:val="24"/>
        </w:rPr>
        <w:t>действий</w:t>
      </w:r>
      <w:r w:rsidR="00543128">
        <w:rPr>
          <w:rFonts w:ascii="Times New Roman" w:hAnsi="Times New Roman"/>
          <w:color w:val="000000"/>
          <w:sz w:val="24"/>
          <w:szCs w:val="24"/>
        </w:rPr>
        <w:t xml:space="preserve"> субличности подключается основная личность, которую учат осознавать </w:t>
      </w:r>
      <w:r w:rsidR="00F6781E">
        <w:rPr>
          <w:rFonts w:ascii="Times New Roman" w:hAnsi="Times New Roman"/>
          <w:color w:val="000000"/>
          <w:sz w:val="24"/>
          <w:szCs w:val="24"/>
        </w:rPr>
        <w:t>последовательность и накладку своих эмоций и чувств, желаний на коммуникацию и поведение, формирование взаимоотношений с частями себя и с другими людьми.</w:t>
      </w:r>
    </w:p>
    <w:p w:rsidR="00F6781E"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lastRenderedPageBreak/>
        <w:drawing>
          <wp:inline distT="0" distB="0" distL="0" distR="0">
            <wp:extent cx="4107180" cy="3093720"/>
            <wp:effectExtent l="0" t="0" r="7620" b="0"/>
            <wp:docPr id="20"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07180" cy="3093720"/>
                    </a:xfrm>
                    <a:prstGeom prst="rect">
                      <a:avLst/>
                    </a:prstGeom>
                    <a:noFill/>
                    <a:ln>
                      <a:noFill/>
                    </a:ln>
                  </pic:spPr>
                </pic:pic>
              </a:graphicData>
            </a:graphic>
          </wp:inline>
        </w:drawing>
      </w:r>
    </w:p>
    <w:p w:rsidR="006547ED" w:rsidRDefault="006547ED"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20</w:t>
      </w:r>
      <w:r>
        <w:rPr>
          <w:rFonts w:ascii="Times New Roman" w:hAnsi="Times New Roman"/>
          <w:color w:val="000000"/>
          <w:sz w:val="24"/>
          <w:szCs w:val="24"/>
        </w:rPr>
        <w:t>. Объединение двух команд на одном корабле жизни, установка рулевого управления («меры»), обыгрывание кейс-кубиков.</w:t>
      </w:r>
    </w:p>
    <w:p w:rsidR="00C67923" w:rsidRDefault="00C67923" w:rsidP="00C67923">
      <w:pPr>
        <w:spacing w:after="0" w:line="360" w:lineRule="auto"/>
        <w:jc w:val="both"/>
        <w:rPr>
          <w:rFonts w:ascii="Times New Roman" w:hAnsi="Times New Roman"/>
          <w:color w:val="000000"/>
          <w:sz w:val="24"/>
          <w:szCs w:val="24"/>
        </w:rPr>
      </w:pPr>
    </w:p>
    <w:p w:rsidR="00F6781E" w:rsidRDefault="00F6781E" w:rsidP="00C67923">
      <w:pPr>
        <w:spacing w:after="0" w:line="360" w:lineRule="auto"/>
        <w:ind w:firstLine="708"/>
        <w:jc w:val="both"/>
        <w:rPr>
          <w:rFonts w:ascii="Times New Roman" w:hAnsi="Times New Roman"/>
          <w:color w:val="000000"/>
          <w:sz w:val="24"/>
          <w:szCs w:val="24"/>
        </w:rPr>
      </w:pPr>
      <w:r>
        <w:rPr>
          <w:rFonts w:ascii="Times New Roman" w:hAnsi="Times New Roman"/>
          <w:color w:val="000000"/>
          <w:sz w:val="24"/>
          <w:szCs w:val="24"/>
        </w:rPr>
        <w:t xml:space="preserve">Кроме того, в тренинг может вводиться образ </w:t>
      </w:r>
      <w:r w:rsidR="001B429F">
        <w:rPr>
          <w:rFonts w:ascii="Times New Roman" w:hAnsi="Times New Roman"/>
          <w:color w:val="000000"/>
          <w:sz w:val="24"/>
          <w:szCs w:val="24"/>
        </w:rPr>
        <w:t>балласта</w:t>
      </w:r>
      <w:r>
        <w:rPr>
          <w:rFonts w:ascii="Times New Roman" w:hAnsi="Times New Roman"/>
          <w:color w:val="000000"/>
          <w:sz w:val="24"/>
          <w:szCs w:val="24"/>
        </w:rPr>
        <w:t xml:space="preserve"> – мешков, которые сбрасывают в море, если корабль перегружен и начинает тонуть. Если рулевое управление (чувство меры) не срабатывает, нужно переходить к сбрасыванию </w:t>
      </w:r>
      <w:r w:rsidR="001B429F">
        <w:rPr>
          <w:rFonts w:ascii="Times New Roman" w:hAnsi="Times New Roman"/>
          <w:color w:val="000000"/>
          <w:sz w:val="24"/>
          <w:szCs w:val="24"/>
        </w:rPr>
        <w:t>балласта</w:t>
      </w:r>
      <w:r>
        <w:rPr>
          <w:rFonts w:ascii="Times New Roman" w:hAnsi="Times New Roman"/>
          <w:color w:val="000000"/>
          <w:sz w:val="24"/>
          <w:szCs w:val="24"/>
        </w:rPr>
        <w:t xml:space="preserve">, умственного мусора. Его можно сделать, скомкав куски бумаги и забросав ими корабль. </w:t>
      </w:r>
      <w:r w:rsidR="001B429F">
        <w:rPr>
          <w:rFonts w:ascii="Times New Roman" w:hAnsi="Times New Roman"/>
          <w:color w:val="000000"/>
          <w:sz w:val="24"/>
          <w:szCs w:val="24"/>
        </w:rPr>
        <w:t>Разгребать</w:t>
      </w:r>
      <w:r>
        <w:rPr>
          <w:rFonts w:ascii="Times New Roman" w:hAnsi="Times New Roman"/>
          <w:color w:val="000000"/>
          <w:sz w:val="24"/>
          <w:szCs w:val="24"/>
        </w:rPr>
        <w:t xml:space="preserve"> эту кучу-малу можно, отсекая неправильные фразы с помощью звукового сигнала. Для этого можно записать с помощью «говорящих кнопок» короткие высказывания ребенка со словами: «Правильно!» и «Неправильно! Стоп!» - и пусть он нажимает их, как только услышит фразу.</w:t>
      </w:r>
    </w:p>
    <w:p w:rsidR="00F6781E" w:rsidRDefault="003E6155" w:rsidP="002B4E76">
      <w:pPr>
        <w:spacing w:after="0" w:line="360" w:lineRule="auto"/>
        <w:ind w:firstLine="709"/>
        <w:jc w:val="center"/>
        <w:rPr>
          <w:rFonts w:ascii="Times New Roman" w:hAnsi="Times New Roman"/>
          <w:noProof/>
          <w:color w:val="000000"/>
          <w:sz w:val="24"/>
          <w:szCs w:val="24"/>
        </w:rPr>
      </w:pPr>
      <w:r>
        <w:rPr>
          <w:rFonts w:ascii="Times New Roman" w:hAnsi="Times New Roman"/>
          <w:noProof/>
          <w:color w:val="000000"/>
          <w:sz w:val="24"/>
          <w:szCs w:val="24"/>
          <w:lang w:eastAsia="ru-RU"/>
        </w:rPr>
        <w:drawing>
          <wp:inline distT="0" distB="0" distL="0" distR="0">
            <wp:extent cx="2552700" cy="2407920"/>
            <wp:effectExtent l="0" t="0" r="0" b="0"/>
            <wp:docPr id="21" name="Рисунок 1" descr="Изображение выглядит как Порода собаки, домашнее животное, собака, игруш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Порода собаки, домашнее животное, собака, игрушка&#10;&#10;Автоматически созданное описание"/>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52700" cy="2407920"/>
                    </a:xfrm>
                    <a:prstGeom prst="rect">
                      <a:avLst/>
                    </a:prstGeom>
                    <a:noFill/>
                    <a:ln>
                      <a:noFill/>
                    </a:ln>
                  </pic:spPr>
                </pic:pic>
              </a:graphicData>
            </a:graphic>
          </wp:inline>
        </w:drawing>
      </w:r>
    </w:p>
    <w:p w:rsidR="006547ED" w:rsidRDefault="006547ED"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21</w:t>
      </w:r>
      <w:r>
        <w:rPr>
          <w:rFonts w:ascii="Times New Roman" w:hAnsi="Times New Roman"/>
          <w:color w:val="000000"/>
          <w:sz w:val="24"/>
          <w:szCs w:val="24"/>
        </w:rPr>
        <w:t>. Говорящие кнопки с записью голоса ребенка.</w:t>
      </w:r>
    </w:p>
    <w:p w:rsidR="00F6781E" w:rsidRDefault="00F6781E"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Примеры фраз</w:t>
      </w:r>
      <w:r w:rsidR="00BB29EB">
        <w:rPr>
          <w:rFonts w:ascii="Times New Roman" w:hAnsi="Times New Roman"/>
          <w:color w:val="000000"/>
          <w:sz w:val="24"/>
          <w:szCs w:val="24"/>
        </w:rPr>
        <w:t xml:space="preserve"> (они должны быть парадоксальными, как и сама логика ребенка с расстройством личности)</w:t>
      </w:r>
      <w:r>
        <w:rPr>
          <w:rFonts w:ascii="Times New Roman" w:hAnsi="Times New Roman"/>
          <w:color w:val="000000"/>
          <w:sz w:val="24"/>
          <w:szCs w:val="24"/>
        </w:rPr>
        <w:t>: «Я</w:t>
      </w:r>
      <w:r w:rsidR="00DA2885">
        <w:rPr>
          <w:rFonts w:ascii="Times New Roman" w:hAnsi="Times New Roman"/>
          <w:color w:val="000000"/>
          <w:sz w:val="24"/>
          <w:szCs w:val="24"/>
        </w:rPr>
        <w:t xml:space="preserve"> себе сделаю подарок,</w:t>
      </w:r>
      <w:r>
        <w:rPr>
          <w:rFonts w:ascii="Times New Roman" w:hAnsi="Times New Roman"/>
          <w:color w:val="000000"/>
          <w:sz w:val="24"/>
          <w:szCs w:val="24"/>
        </w:rPr>
        <w:t xml:space="preserve"> так как…</w:t>
      </w:r>
    </w:p>
    <w:p w:rsidR="00F6781E" w:rsidRDefault="00F6781E" w:rsidP="005B562F">
      <w:pPr>
        <w:pStyle w:val="a3"/>
        <w:numPr>
          <w:ilvl w:val="0"/>
          <w:numId w:val="6"/>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У меня День рождения.</w:t>
      </w:r>
    </w:p>
    <w:p w:rsidR="00F6781E" w:rsidRDefault="00F6781E" w:rsidP="005B562F">
      <w:pPr>
        <w:pStyle w:val="a3"/>
        <w:numPr>
          <w:ilvl w:val="0"/>
          <w:numId w:val="6"/>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Меня поругали.</w:t>
      </w:r>
    </w:p>
    <w:p w:rsidR="00F6781E" w:rsidRDefault="00F6781E" w:rsidP="005B562F">
      <w:pPr>
        <w:pStyle w:val="a3"/>
        <w:numPr>
          <w:ilvl w:val="0"/>
          <w:numId w:val="6"/>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Мне не дали заниматься тем, чем я хочу – играть с телефоном.</w:t>
      </w:r>
    </w:p>
    <w:p w:rsidR="00F6781E" w:rsidRDefault="00F6781E" w:rsidP="005B562F">
      <w:pPr>
        <w:pStyle w:val="a3"/>
        <w:numPr>
          <w:ilvl w:val="0"/>
          <w:numId w:val="6"/>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Меня обидели.</w:t>
      </w:r>
    </w:p>
    <w:p w:rsidR="00F6781E" w:rsidRDefault="00F6781E" w:rsidP="005B562F">
      <w:pPr>
        <w:pStyle w:val="a3"/>
        <w:numPr>
          <w:ilvl w:val="0"/>
          <w:numId w:val="6"/>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Меня задарили подарками».</w:t>
      </w:r>
    </w:p>
    <w:p w:rsidR="00F6781E" w:rsidRDefault="00DA28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00F6781E">
        <w:rPr>
          <w:rFonts w:ascii="Times New Roman" w:hAnsi="Times New Roman"/>
          <w:color w:val="000000"/>
          <w:sz w:val="24"/>
          <w:szCs w:val="24"/>
        </w:rPr>
        <w:t xml:space="preserve">После того, как </w:t>
      </w:r>
      <w:r w:rsidR="001B429F">
        <w:rPr>
          <w:rFonts w:ascii="Times New Roman" w:hAnsi="Times New Roman"/>
          <w:color w:val="000000"/>
          <w:sz w:val="24"/>
          <w:szCs w:val="24"/>
        </w:rPr>
        <w:t>корабль</w:t>
      </w:r>
      <w:r w:rsidR="00F6781E">
        <w:rPr>
          <w:rFonts w:ascii="Times New Roman" w:hAnsi="Times New Roman"/>
          <w:color w:val="000000"/>
          <w:sz w:val="24"/>
          <w:szCs w:val="24"/>
        </w:rPr>
        <w:t xml:space="preserve"> освобожден от </w:t>
      </w:r>
      <w:r w:rsidR="001B429F">
        <w:rPr>
          <w:rFonts w:ascii="Times New Roman" w:hAnsi="Times New Roman"/>
          <w:color w:val="000000"/>
          <w:sz w:val="24"/>
          <w:szCs w:val="24"/>
        </w:rPr>
        <w:t>балласта</w:t>
      </w:r>
      <w:r w:rsidR="00F6781E">
        <w:rPr>
          <w:rFonts w:ascii="Times New Roman" w:hAnsi="Times New Roman"/>
          <w:color w:val="000000"/>
          <w:sz w:val="24"/>
          <w:szCs w:val="24"/>
        </w:rPr>
        <w:t>, он может отправляться в путешествие. Для этого делается фотография детской постройки – поделки – и отправляется в социальной сети в подарок тем, кого любит ребенок. На этом игровой тренинг заканчивается.</w:t>
      </w:r>
    </w:p>
    <w:p w:rsidR="008D7EA8" w:rsidRDefault="00B92789"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Среди психологов сложилось </w:t>
      </w:r>
      <w:r w:rsidR="008D7EA8">
        <w:rPr>
          <w:rFonts w:ascii="Times New Roman" w:hAnsi="Times New Roman"/>
          <w:color w:val="000000"/>
          <w:sz w:val="24"/>
          <w:szCs w:val="24"/>
        </w:rPr>
        <w:t xml:space="preserve">мнение, что такие тренинги с детьми постарше, в школе можно и нужно проводить на базе когнитивно-поведенческой терапии и стратегии </w:t>
      </w:r>
      <w:r w:rsidR="008D7EA8">
        <w:rPr>
          <w:rFonts w:ascii="Times New Roman" w:hAnsi="Times New Roman"/>
          <w:b/>
          <w:bCs/>
          <w:i/>
          <w:iCs/>
          <w:color w:val="000000"/>
          <w:kern w:val="0"/>
          <w:sz w:val="24"/>
          <w:szCs w:val="24"/>
        </w:rPr>
        <w:t>«майндфуллеса»</w:t>
      </w:r>
      <w:r w:rsidR="008D7EA8">
        <w:rPr>
          <w:rFonts w:ascii="Times New Roman" w:hAnsi="Times New Roman"/>
          <w:color w:val="000000"/>
          <w:kern w:val="0"/>
          <w:sz w:val="24"/>
          <w:szCs w:val="24"/>
        </w:rPr>
        <w:t xml:space="preserve"> - </w:t>
      </w:r>
      <w:r w:rsidR="001B429F">
        <w:rPr>
          <w:rFonts w:ascii="Times New Roman" w:hAnsi="Times New Roman"/>
          <w:color w:val="000000"/>
          <w:kern w:val="0"/>
          <w:sz w:val="24"/>
          <w:szCs w:val="24"/>
        </w:rPr>
        <w:t>когнитивно</w:t>
      </w:r>
      <w:r w:rsidR="00C67923">
        <w:rPr>
          <w:rFonts w:ascii="Times New Roman" w:hAnsi="Times New Roman"/>
          <w:color w:val="000000"/>
          <w:kern w:val="0"/>
          <w:sz w:val="24"/>
          <w:szCs w:val="24"/>
        </w:rPr>
        <w:t>-</w:t>
      </w:r>
      <w:r w:rsidR="008D7EA8">
        <w:rPr>
          <w:rFonts w:ascii="Times New Roman" w:hAnsi="Times New Roman"/>
          <w:color w:val="000000"/>
          <w:kern w:val="0"/>
          <w:sz w:val="24"/>
          <w:szCs w:val="24"/>
        </w:rPr>
        <w:t>ориентированной психотерапии, целью которой является стать более осознанным и внимательным к настоящему моменту, присутствовать здесь и сейчас,  осмысливать то, что происходит вокруг нас и внутри нас</w:t>
      </w:r>
      <w:r w:rsidR="002C1F54">
        <w:rPr>
          <w:rFonts w:ascii="Times New Roman" w:hAnsi="Times New Roman"/>
          <w:color w:val="000000"/>
          <w:kern w:val="0"/>
          <w:sz w:val="24"/>
          <w:szCs w:val="24"/>
        </w:rPr>
        <w:t xml:space="preserve"> (в том числе, диалог субличностей, сколов)</w:t>
      </w:r>
      <w:r w:rsidR="008D7EA8">
        <w:rPr>
          <w:rFonts w:ascii="Times New Roman" w:hAnsi="Times New Roman"/>
          <w:color w:val="000000"/>
          <w:kern w:val="0"/>
          <w:sz w:val="24"/>
          <w:szCs w:val="24"/>
        </w:rPr>
        <w:t>, без вмешательства оценки и суждения, обучаясь принимать как данность, тем самым достигая ощущения умиротворенности</w:t>
      </w:r>
      <w:r w:rsidR="008D7EA8">
        <w:rPr>
          <w:rStyle w:val="a7"/>
          <w:rFonts w:ascii="Times New Roman" w:hAnsi="Times New Roman"/>
          <w:color w:val="000000"/>
          <w:kern w:val="0"/>
          <w:sz w:val="24"/>
          <w:szCs w:val="24"/>
        </w:rPr>
        <w:footnoteReference w:id="68"/>
      </w:r>
      <w:r w:rsidR="008D7EA8">
        <w:rPr>
          <w:rFonts w:ascii="Times New Roman" w:hAnsi="Times New Roman"/>
          <w:color w:val="000000"/>
          <w:kern w:val="0"/>
          <w:sz w:val="24"/>
          <w:szCs w:val="24"/>
        </w:rPr>
        <w:t>. В качестве примера приводят варианты обсуждения и обыгрывания с подростками фрагментов мультипликационного фильма</w:t>
      </w:r>
      <w:r w:rsidR="008D7EA8">
        <w:rPr>
          <w:rFonts w:ascii="Times New Roman" w:hAnsi="Times New Roman"/>
          <w:b/>
          <w:bCs/>
          <w:color w:val="000000"/>
          <w:sz w:val="24"/>
          <w:szCs w:val="24"/>
        </w:rPr>
        <w:t xml:space="preserve"> «</w:t>
      </w:r>
      <w:r w:rsidR="008D7EA8">
        <w:rPr>
          <w:rFonts w:ascii="Times New Roman" w:hAnsi="Times New Roman"/>
          <w:color w:val="000000"/>
          <w:sz w:val="24"/>
          <w:szCs w:val="24"/>
        </w:rPr>
        <w:t>Мальчик, крот, лис и конь» Ч. Маккизи в психотерапевтических целях и в системе комплексного психолого-педагогического сопровождения детей дошкольного и младшего школьного возраста. Мы не согласны с этим мнением и его опровержение представим в виде экспертной оценки в приложении 2.</w:t>
      </w:r>
      <w:r w:rsidR="003E202A">
        <w:rPr>
          <w:rFonts w:ascii="Times New Roman" w:hAnsi="Times New Roman"/>
          <w:color w:val="000000"/>
          <w:sz w:val="24"/>
          <w:szCs w:val="24"/>
        </w:rPr>
        <w:t xml:space="preserve"> Зато его можно использовать как тест на профпригодность для работы с детьми с шизофреническим спектром:</w:t>
      </w:r>
    </w:p>
    <w:p w:rsidR="003E202A" w:rsidRDefault="003E202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если после </w:t>
      </w:r>
      <w:r w:rsidR="001B429F">
        <w:rPr>
          <w:rFonts w:ascii="Times New Roman" w:hAnsi="Times New Roman"/>
          <w:color w:val="000000"/>
          <w:sz w:val="24"/>
          <w:szCs w:val="24"/>
        </w:rPr>
        <w:t>мультфильма</w:t>
      </w:r>
      <w:r>
        <w:rPr>
          <w:rFonts w:ascii="Times New Roman" w:hAnsi="Times New Roman"/>
          <w:color w:val="000000"/>
          <w:sz w:val="24"/>
          <w:szCs w:val="24"/>
        </w:rPr>
        <w:t xml:space="preserve"> хочется рассуждать о </w:t>
      </w:r>
      <w:r w:rsidR="001B429F">
        <w:rPr>
          <w:rFonts w:ascii="Times New Roman" w:hAnsi="Times New Roman"/>
          <w:color w:val="000000"/>
          <w:sz w:val="24"/>
          <w:szCs w:val="24"/>
        </w:rPr>
        <w:t>объединении</w:t>
      </w:r>
      <w:r>
        <w:rPr>
          <w:rFonts w:ascii="Times New Roman" w:hAnsi="Times New Roman"/>
          <w:color w:val="000000"/>
          <w:sz w:val="24"/>
          <w:szCs w:val="24"/>
        </w:rPr>
        <w:t xml:space="preserve"> частей себя и личности, добре и зле, а и главного не видеть – движения от жизни к смерти, эйфории от ухода в параллельный мир, то психологу или дефектологу, тьютору не рекомендуется сопровождение данной категории детей;</w:t>
      </w:r>
    </w:p>
    <w:p w:rsidR="003E202A" w:rsidRDefault="003E202A"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 если специалист может вычленить из логики мультфильма здравый смысл и спрогнозировать ситуации «вправления» в «мир живых» вывихнувшихся из него героев, то он сможет работать с детьми.</w:t>
      </w:r>
    </w:p>
    <w:p w:rsidR="009B29B2" w:rsidRDefault="000F0764"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xml:space="preserve">Основная проблема нерациональности использования этого мультфильма </w:t>
      </w:r>
      <w:r w:rsidR="00BB499E">
        <w:rPr>
          <w:rFonts w:ascii="Times New Roman" w:hAnsi="Times New Roman"/>
          <w:color w:val="000000"/>
          <w:sz w:val="24"/>
          <w:szCs w:val="24"/>
        </w:rPr>
        <w:t xml:space="preserve">в качестве средства психотерапии для детей </w:t>
      </w:r>
      <w:r>
        <w:rPr>
          <w:rFonts w:ascii="Times New Roman" w:hAnsi="Times New Roman"/>
          <w:color w:val="000000"/>
          <w:sz w:val="24"/>
          <w:szCs w:val="24"/>
        </w:rPr>
        <w:t>связана с тем, что все герои мультфильма – это сколы, которые живут и осознают себя вне основной личности</w:t>
      </w:r>
      <w:r w:rsidR="009B29B2">
        <w:rPr>
          <w:rFonts w:ascii="Times New Roman" w:hAnsi="Times New Roman"/>
          <w:color w:val="000000"/>
          <w:sz w:val="24"/>
          <w:szCs w:val="24"/>
        </w:rPr>
        <w:t xml:space="preserve"> – левого полушария. При этом главный герой – мальчик, по сути, тоже является обобщенным сколом, интегрирующим работу целого полушария – образного правого полушария. Поэтому попытки примирить субличности и объединить их вокруг его – это работа на шизоидный сценарий, с вывихом из социума и жизненного цикла основной личности, эйфорией от «потери» и романтического единения со сколами. Настоящая, основная личность живет в потерянном доме, вместе с родителями. Чтобы вернуть ее часть </w:t>
      </w:r>
      <w:r>
        <w:rPr>
          <w:rFonts w:ascii="Times New Roman" w:hAnsi="Times New Roman"/>
          <w:color w:val="000000"/>
          <w:kern w:val="0"/>
          <w:sz w:val="24"/>
          <w:szCs w:val="24"/>
        </w:rPr>
        <w:t>сознани</w:t>
      </w:r>
      <w:r w:rsidR="009B29B2">
        <w:rPr>
          <w:rFonts w:ascii="Times New Roman" w:hAnsi="Times New Roman"/>
          <w:color w:val="000000"/>
          <w:kern w:val="0"/>
          <w:sz w:val="24"/>
          <w:szCs w:val="24"/>
        </w:rPr>
        <w:t>я</w:t>
      </w:r>
      <w:r>
        <w:rPr>
          <w:rFonts w:ascii="Times New Roman" w:hAnsi="Times New Roman"/>
          <w:color w:val="000000"/>
          <w:kern w:val="0"/>
          <w:sz w:val="24"/>
          <w:szCs w:val="24"/>
        </w:rPr>
        <w:t>,</w:t>
      </w:r>
      <w:r w:rsidR="009B29B2">
        <w:rPr>
          <w:rFonts w:ascii="Times New Roman" w:hAnsi="Times New Roman"/>
          <w:color w:val="000000"/>
          <w:kern w:val="0"/>
          <w:sz w:val="24"/>
          <w:szCs w:val="24"/>
        </w:rPr>
        <w:t xml:space="preserve"> </w:t>
      </w:r>
      <w:r>
        <w:rPr>
          <w:rFonts w:ascii="Times New Roman" w:hAnsi="Times New Roman"/>
          <w:color w:val="000000"/>
          <w:kern w:val="0"/>
          <w:sz w:val="24"/>
          <w:szCs w:val="24"/>
        </w:rPr>
        <w:t>нужно в</w:t>
      </w:r>
      <w:r w:rsidR="009B29B2">
        <w:rPr>
          <w:rFonts w:ascii="Times New Roman" w:hAnsi="Times New Roman"/>
          <w:color w:val="000000"/>
          <w:kern w:val="0"/>
          <w:sz w:val="24"/>
          <w:szCs w:val="24"/>
        </w:rPr>
        <w:t xml:space="preserve"> конце мультфильма </w:t>
      </w:r>
      <w:r>
        <w:rPr>
          <w:rFonts w:ascii="Times New Roman" w:hAnsi="Times New Roman"/>
          <w:color w:val="000000"/>
          <w:kern w:val="0"/>
          <w:sz w:val="24"/>
          <w:szCs w:val="24"/>
        </w:rPr>
        <w:t>заглянуть в дом</w:t>
      </w:r>
      <w:r w:rsidR="009B29B2">
        <w:rPr>
          <w:rFonts w:ascii="Times New Roman" w:hAnsi="Times New Roman"/>
          <w:color w:val="000000"/>
          <w:kern w:val="0"/>
          <w:sz w:val="24"/>
          <w:szCs w:val="24"/>
        </w:rPr>
        <w:t xml:space="preserve"> –</w:t>
      </w:r>
      <w:r>
        <w:rPr>
          <w:rFonts w:ascii="Times New Roman" w:hAnsi="Times New Roman"/>
          <w:color w:val="000000"/>
          <w:kern w:val="0"/>
          <w:sz w:val="24"/>
          <w:szCs w:val="24"/>
        </w:rPr>
        <w:t xml:space="preserve"> там</w:t>
      </w:r>
      <w:r w:rsidR="009B29B2">
        <w:rPr>
          <w:rFonts w:ascii="Times New Roman" w:hAnsi="Times New Roman"/>
          <w:color w:val="000000"/>
          <w:kern w:val="0"/>
          <w:sz w:val="24"/>
          <w:szCs w:val="24"/>
        </w:rPr>
        <w:t>, скорее всего,</w:t>
      </w:r>
      <w:r>
        <w:rPr>
          <w:rFonts w:ascii="Times New Roman" w:hAnsi="Times New Roman"/>
          <w:color w:val="000000"/>
          <w:kern w:val="0"/>
          <w:sz w:val="24"/>
          <w:szCs w:val="24"/>
        </w:rPr>
        <w:t xml:space="preserve"> </w:t>
      </w:r>
      <w:r w:rsidR="009B29B2">
        <w:rPr>
          <w:rFonts w:ascii="Times New Roman" w:hAnsi="Times New Roman"/>
          <w:color w:val="000000"/>
          <w:kern w:val="0"/>
          <w:sz w:val="24"/>
          <w:szCs w:val="24"/>
        </w:rPr>
        <w:t>окажется братик-близнец. Это</w:t>
      </w:r>
      <w:r>
        <w:rPr>
          <w:rFonts w:ascii="Times New Roman" w:hAnsi="Times New Roman"/>
          <w:color w:val="000000"/>
          <w:kern w:val="0"/>
          <w:sz w:val="24"/>
          <w:szCs w:val="24"/>
        </w:rPr>
        <w:t xml:space="preserve"> </w:t>
      </w:r>
      <w:r w:rsidR="009B29B2">
        <w:rPr>
          <w:rFonts w:ascii="Times New Roman" w:hAnsi="Times New Roman"/>
          <w:color w:val="000000"/>
          <w:kern w:val="0"/>
          <w:sz w:val="24"/>
          <w:szCs w:val="24"/>
        </w:rPr>
        <w:t xml:space="preserve">могло бы </w:t>
      </w:r>
      <w:r w:rsidR="001B429F">
        <w:rPr>
          <w:rFonts w:ascii="Times New Roman" w:hAnsi="Times New Roman"/>
          <w:color w:val="000000"/>
          <w:kern w:val="0"/>
          <w:sz w:val="24"/>
          <w:szCs w:val="24"/>
        </w:rPr>
        <w:t>символизировать</w:t>
      </w:r>
      <w:r w:rsidR="009B29B2">
        <w:rPr>
          <w:rFonts w:ascii="Times New Roman" w:hAnsi="Times New Roman"/>
          <w:color w:val="000000"/>
          <w:kern w:val="0"/>
          <w:sz w:val="24"/>
          <w:szCs w:val="24"/>
        </w:rPr>
        <w:t xml:space="preserve"> объединение работы двух полушарий – и помогло бы осознать себя в теле, обладающей единством ощущений, </w:t>
      </w:r>
      <w:r w:rsidR="001B429F">
        <w:rPr>
          <w:rFonts w:ascii="Times New Roman" w:hAnsi="Times New Roman"/>
          <w:color w:val="000000"/>
          <w:kern w:val="0"/>
          <w:sz w:val="24"/>
          <w:szCs w:val="24"/>
        </w:rPr>
        <w:t>восприятий</w:t>
      </w:r>
      <w:r w:rsidR="009B29B2">
        <w:rPr>
          <w:rFonts w:ascii="Times New Roman" w:hAnsi="Times New Roman"/>
          <w:color w:val="000000"/>
          <w:kern w:val="0"/>
          <w:sz w:val="24"/>
          <w:szCs w:val="24"/>
        </w:rPr>
        <w:t xml:space="preserve"> и представлений душой, а не духом, вышедшем из тела – своего «дома» и витающим в ирреальной действительности. </w:t>
      </w:r>
    </w:p>
    <w:p w:rsidR="00BB29EB" w:rsidRDefault="008D7EA8"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качестве альтернативы предлагаем вариант тренинга личностного роста </w:t>
      </w:r>
      <w:r w:rsidR="00BB29EB">
        <w:rPr>
          <w:rFonts w:ascii="Times New Roman" w:hAnsi="Times New Roman"/>
          <w:color w:val="000000"/>
          <w:sz w:val="24"/>
          <w:szCs w:val="24"/>
        </w:rPr>
        <w:t>с использованием шахматной доски</w:t>
      </w:r>
      <w:r w:rsidR="00F6567F">
        <w:rPr>
          <w:rFonts w:ascii="Times New Roman" w:hAnsi="Times New Roman"/>
          <w:color w:val="000000"/>
          <w:sz w:val="24"/>
          <w:szCs w:val="24"/>
        </w:rPr>
        <w:t>, разработанного Ю.В. Микляевой</w:t>
      </w:r>
      <w:r w:rsidR="00BB29EB">
        <w:rPr>
          <w:rFonts w:ascii="Times New Roman" w:hAnsi="Times New Roman"/>
          <w:color w:val="000000"/>
          <w:sz w:val="24"/>
          <w:szCs w:val="24"/>
        </w:rPr>
        <w:t xml:space="preserve">. Фигурки, которыми владеет игрок, - это </w:t>
      </w:r>
      <w:r w:rsidR="001B429F">
        <w:rPr>
          <w:rFonts w:ascii="Times New Roman" w:hAnsi="Times New Roman"/>
          <w:color w:val="000000"/>
          <w:sz w:val="24"/>
          <w:szCs w:val="24"/>
        </w:rPr>
        <w:t>прообразы</w:t>
      </w:r>
      <w:r w:rsidR="00BB29EB">
        <w:rPr>
          <w:rFonts w:ascii="Times New Roman" w:hAnsi="Times New Roman"/>
          <w:color w:val="000000"/>
          <w:sz w:val="24"/>
          <w:szCs w:val="24"/>
        </w:rPr>
        <w:t xml:space="preserve"> его субличностей. Точно так же ищутся среди них основные – те, кто могут передвигаться по полю и во времени – из прошлого в настоящее (середину поля) и будущее. Обсуждается, какая фигура каким «хочу», страхами и влечениями обладает. При этом фигуры-пешки не обсуждаются: они безразличны личности и используются ею для самозащиты, могут быть вымышленными персонажами или образами реально встреченных людей, которые вызвали сильную эмоциональную реакцию (как страсть, любовь, так и страх, ненависть) и были «присвоены» себе как недостающие личностные качества. Так, один подросток во время проведения игрового тренинга предложил автору войти в него и «жить у меня». Автор отказался – и это было встречено совершенно спокойно: «А у меня уже двое живут. Это реальные люди, но они об этом не знают. Одного, вот, я могу бить, когда захочу. Второго – обнимать. Он меня в жизни тоже любит». О таких возможных предложениях дефектологу и психологу нужно знать и не допускать, чтобы обучающийся использовал специалиста в качестве пешки в своих внутренних играх и сценариях. Нужно резко отказываться.</w:t>
      </w:r>
    </w:p>
    <w:p w:rsidR="00BB29EB" w:rsidRDefault="00BB29EB"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Возвращаясь к шахматным ходам, можно демонстрировать образцы ходов и спрашивать, как их можно озвучить внутри игры, как часть сценария. Например, «ход конем» предполагает наличие парадокса – неожиданного решения</w:t>
      </w:r>
      <w:r w:rsidR="00880964">
        <w:rPr>
          <w:rFonts w:ascii="Times New Roman" w:hAnsi="Times New Roman"/>
          <w:color w:val="000000"/>
          <w:sz w:val="24"/>
          <w:szCs w:val="24"/>
        </w:rPr>
        <w:t xml:space="preserve">, связанного часто с соединением противоположных объектов: «Если бы я была твоя мама, то я могла бы тебя так любить, чтобы разрешать тебе все делать. Но я не твоя мама, поэтому принимай правила игры». В шахматной игре такой парадокс рассчитывается через перепрыгивание 1-2 шагов в логике комментирования ходов, с присвоением герою прямо противоположного намерения: «Я хочу, чтобы все взорвались, ненавижу всех. Поэтому я всех обнимаю и люблю». Таким образом, педагог подбирает примеры высказываний-кейсов, а ребенок делает «ход конем», дополняет начало предложения до конца, - или меняет игровую фигуру, потому что парадокса не получилось. Будут среди таких фигур и король с королевой, которые можно заметить через тихие и спокойные голоса, жажду власти и стремление все делать их руками, а также ладьи – громкие и императивные голоса и мысли в голове, заставляющие действовать быстро и прямолинейно. Обсуждая их, мы констатируем, что они несут раздор внутри личности. Однако играющему нужно понять, зачем эта структура подает внутри голос, чему она учит основную личность – например, не бояться препятствий, давать сдачи, защищать себя и т.д. </w:t>
      </w:r>
      <w:r w:rsidR="00954AB9">
        <w:rPr>
          <w:rFonts w:ascii="Times New Roman" w:hAnsi="Times New Roman"/>
          <w:color w:val="000000"/>
          <w:sz w:val="24"/>
          <w:szCs w:val="24"/>
        </w:rPr>
        <w:t xml:space="preserve">Поэтому предлагаем примеры фраз – </w:t>
      </w:r>
      <w:r w:rsidR="001B429F">
        <w:rPr>
          <w:rFonts w:ascii="Times New Roman" w:hAnsi="Times New Roman"/>
          <w:color w:val="000000"/>
          <w:sz w:val="24"/>
          <w:szCs w:val="24"/>
        </w:rPr>
        <w:t>и учим</w:t>
      </w:r>
      <w:r w:rsidR="00954AB9">
        <w:rPr>
          <w:rFonts w:ascii="Times New Roman" w:hAnsi="Times New Roman"/>
          <w:color w:val="000000"/>
          <w:sz w:val="24"/>
          <w:szCs w:val="24"/>
        </w:rPr>
        <w:t xml:space="preserve"> различать среди них стратегию пешки, коня или королевы – обнаруживать их в своих жизненных поступках, навязчивых ритуалах и сценариях. </w:t>
      </w:r>
      <w:r w:rsidR="00880964">
        <w:rPr>
          <w:rFonts w:ascii="Times New Roman" w:hAnsi="Times New Roman"/>
          <w:color w:val="000000"/>
          <w:sz w:val="24"/>
          <w:szCs w:val="24"/>
        </w:rPr>
        <w:t>Обсуждае</w:t>
      </w:r>
      <w:r w:rsidR="00954AB9">
        <w:rPr>
          <w:rFonts w:ascii="Times New Roman" w:hAnsi="Times New Roman"/>
          <w:color w:val="000000"/>
          <w:sz w:val="24"/>
          <w:szCs w:val="24"/>
        </w:rPr>
        <w:t>м</w:t>
      </w:r>
      <w:r w:rsidR="00880964">
        <w:rPr>
          <w:rFonts w:ascii="Times New Roman" w:hAnsi="Times New Roman"/>
          <w:color w:val="000000"/>
          <w:sz w:val="24"/>
          <w:szCs w:val="24"/>
        </w:rPr>
        <w:t xml:space="preserve"> что каждый из них в одиночку не может выиграть или проиграть</w:t>
      </w:r>
      <w:r w:rsidR="00954AB9">
        <w:rPr>
          <w:rFonts w:ascii="Times New Roman" w:hAnsi="Times New Roman"/>
          <w:color w:val="000000"/>
          <w:sz w:val="24"/>
          <w:szCs w:val="24"/>
        </w:rPr>
        <w:t xml:space="preserve"> – что сам человек является этим игровым полем и должен научиться действовать так, чтобы все внутренние части «Я» объединялись вокруг одной, общей цели. Тогда игра</w:t>
      </w:r>
      <w:r w:rsidR="000F56DB">
        <w:rPr>
          <w:rFonts w:ascii="Times New Roman" w:hAnsi="Times New Roman"/>
          <w:color w:val="000000"/>
          <w:sz w:val="24"/>
          <w:szCs w:val="24"/>
        </w:rPr>
        <w:t xml:space="preserve"> - жизнь</w:t>
      </w:r>
      <w:r w:rsidR="00954AB9">
        <w:rPr>
          <w:rFonts w:ascii="Times New Roman" w:hAnsi="Times New Roman"/>
          <w:color w:val="000000"/>
          <w:sz w:val="24"/>
          <w:szCs w:val="24"/>
        </w:rPr>
        <w:t xml:space="preserve"> будет интересной и успешной.</w:t>
      </w:r>
    </w:p>
    <w:p w:rsidR="0036258C" w:rsidRDefault="00142134"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На следующем этапе обучения нужно тренировать освоение детьми и подростками еще одного важного приема - возвращение по кругу… в другую точку жизненного цикла. Обучающиеся склонны со временем вытеснять негативный жизненный опыт и заменять его фантазиями. Вместе с ними, при снижении критичности левого полушария, возвращаются старые сценарии. Поэтому в рамках игрового тренинга моделируем ситуации, когда нужно отодвинуть точку отсчета – начала жизненной или социальной истории назад, затем переходим на спираль, т.е. чтоб не клинило на тот же самый сценарий, изменяем точку отсчета. «Хочешь вернуться в старый сценарий и проиграть его снова? Можно, но правило такое в этой игре</w:t>
      </w:r>
      <w:r w:rsidR="001B429F">
        <w:rPr>
          <w:rFonts w:ascii="Times New Roman" w:hAnsi="Times New Roman"/>
          <w:color w:val="000000"/>
          <w:sz w:val="24"/>
          <w:szCs w:val="24"/>
        </w:rPr>
        <w:t>- «</w:t>
      </w:r>
      <w:r>
        <w:rPr>
          <w:rFonts w:ascii="Times New Roman" w:hAnsi="Times New Roman"/>
          <w:color w:val="000000"/>
          <w:sz w:val="24"/>
          <w:szCs w:val="24"/>
        </w:rPr>
        <w:t>ходилке»: нельзя наступать на то же самое начало и конец». При этом «</w:t>
      </w:r>
      <w:r w:rsidR="001B429F">
        <w:rPr>
          <w:rFonts w:ascii="Times New Roman" w:hAnsi="Times New Roman"/>
          <w:color w:val="000000"/>
          <w:sz w:val="24"/>
          <w:szCs w:val="24"/>
        </w:rPr>
        <w:t>кочки» -</w:t>
      </w:r>
      <w:r>
        <w:rPr>
          <w:rFonts w:ascii="Times New Roman" w:hAnsi="Times New Roman"/>
          <w:color w:val="000000"/>
          <w:sz w:val="24"/>
          <w:szCs w:val="24"/>
        </w:rPr>
        <w:t xml:space="preserve">ходы в </w:t>
      </w:r>
      <w:r w:rsidR="001B429F">
        <w:rPr>
          <w:rFonts w:ascii="Times New Roman" w:hAnsi="Times New Roman"/>
          <w:color w:val="000000"/>
          <w:sz w:val="24"/>
          <w:szCs w:val="24"/>
        </w:rPr>
        <w:t>таком</w:t>
      </w:r>
      <w:r>
        <w:rPr>
          <w:rFonts w:ascii="Times New Roman" w:hAnsi="Times New Roman"/>
          <w:color w:val="000000"/>
          <w:sz w:val="24"/>
          <w:szCs w:val="24"/>
        </w:rPr>
        <w:t xml:space="preserve"> путешествии фиксируют прежнюю последовательность событий </w:t>
      </w:r>
      <w:r>
        <w:rPr>
          <w:rFonts w:ascii="Times New Roman" w:hAnsi="Times New Roman"/>
          <w:color w:val="000000"/>
          <w:kern w:val="0"/>
          <w:sz w:val="24"/>
          <w:szCs w:val="24"/>
        </w:rPr>
        <w:t xml:space="preserve">с помощью пиктограмм или схем. Обращаем на это внимание, а также на то, что один и тот же сценарий может повторяться в разных ролях – у разных игроков, но условие игры у всех одинаковое: избегать «старого» </w:t>
      </w:r>
      <w:r>
        <w:rPr>
          <w:rFonts w:ascii="Times New Roman" w:hAnsi="Times New Roman"/>
          <w:color w:val="000000"/>
          <w:kern w:val="0"/>
          <w:sz w:val="24"/>
          <w:szCs w:val="24"/>
        </w:rPr>
        <w:lastRenderedPageBreak/>
        <w:t>начала и конца, делая для этого несколько вариантов прогноза развития сюжета по его ходу. При этом детей нужно научить фиксировать «старые грабли» в смысловом плане и «не наступать на них», меняя сюжет и сам сценарий, гармонизируя его</w:t>
      </w:r>
      <w:r w:rsidR="00453785">
        <w:rPr>
          <w:rFonts w:ascii="Times New Roman" w:hAnsi="Times New Roman"/>
          <w:color w:val="000000"/>
          <w:kern w:val="0"/>
          <w:sz w:val="24"/>
          <w:szCs w:val="24"/>
        </w:rPr>
        <w:t xml:space="preserve"> - </w:t>
      </w:r>
      <w:r>
        <w:rPr>
          <w:rFonts w:ascii="Times New Roman" w:hAnsi="Times New Roman"/>
          <w:color w:val="000000"/>
          <w:sz w:val="24"/>
          <w:szCs w:val="24"/>
        </w:rPr>
        <w:t xml:space="preserve">перешагивать, уходить на спираль. </w:t>
      </w:r>
      <w:r w:rsidR="00453785">
        <w:rPr>
          <w:rFonts w:ascii="Times New Roman" w:hAnsi="Times New Roman"/>
          <w:color w:val="000000"/>
          <w:sz w:val="24"/>
          <w:szCs w:val="24"/>
        </w:rPr>
        <w:t xml:space="preserve">Например, после просмотра </w:t>
      </w:r>
      <w:r w:rsidR="001B429F">
        <w:rPr>
          <w:rFonts w:ascii="Times New Roman" w:hAnsi="Times New Roman"/>
          <w:color w:val="000000"/>
          <w:sz w:val="24"/>
          <w:szCs w:val="24"/>
        </w:rPr>
        <w:t>мультфильма</w:t>
      </w:r>
      <w:r w:rsidR="00453785">
        <w:rPr>
          <w:rFonts w:ascii="Times New Roman" w:hAnsi="Times New Roman"/>
          <w:color w:val="000000"/>
          <w:sz w:val="24"/>
          <w:szCs w:val="24"/>
        </w:rPr>
        <w:t xml:space="preserve"> </w:t>
      </w:r>
      <w:r w:rsidR="00453785">
        <w:rPr>
          <w:rFonts w:ascii="Times New Roman" w:hAnsi="Times New Roman"/>
          <w:b/>
          <w:bCs/>
          <w:color w:val="000000"/>
          <w:kern w:val="0"/>
          <w:sz w:val="24"/>
          <w:szCs w:val="24"/>
        </w:rPr>
        <w:t>«</w:t>
      </w:r>
      <w:r w:rsidR="00453785">
        <w:rPr>
          <w:rFonts w:ascii="Times New Roman" w:hAnsi="Times New Roman"/>
          <w:color w:val="000000"/>
          <w:kern w:val="0"/>
          <w:sz w:val="24"/>
          <w:szCs w:val="24"/>
        </w:rPr>
        <w:t xml:space="preserve">Мальчик, крот, лис и конь» Ч. Маккизи нужно обсудить его и определить, что </w:t>
      </w:r>
      <w:r>
        <w:rPr>
          <w:rFonts w:ascii="Times New Roman" w:hAnsi="Times New Roman"/>
          <w:color w:val="000000"/>
          <w:sz w:val="24"/>
          <w:szCs w:val="24"/>
        </w:rPr>
        <w:t xml:space="preserve">проблема </w:t>
      </w:r>
      <w:r w:rsidR="00453785">
        <w:rPr>
          <w:rFonts w:ascii="Times New Roman" w:hAnsi="Times New Roman"/>
          <w:color w:val="000000"/>
          <w:sz w:val="24"/>
          <w:szCs w:val="24"/>
        </w:rPr>
        <w:t xml:space="preserve">главного героя </w:t>
      </w:r>
      <w:r>
        <w:rPr>
          <w:rFonts w:ascii="Times New Roman" w:hAnsi="Times New Roman"/>
          <w:color w:val="000000"/>
          <w:sz w:val="24"/>
          <w:szCs w:val="24"/>
        </w:rPr>
        <w:t>обозначена</w:t>
      </w:r>
      <w:r w:rsidR="00453785">
        <w:rPr>
          <w:rFonts w:ascii="Times New Roman" w:hAnsi="Times New Roman"/>
          <w:color w:val="000000"/>
          <w:sz w:val="24"/>
          <w:szCs w:val="24"/>
        </w:rPr>
        <w:t xml:space="preserve"> в следующем начале:</w:t>
      </w:r>
      <w:r>
        <w:rPr>
          <w:rFonts w:ascii="Times New Roman" w:hAnsi="Times New Roman"/>
          <w:color w:val="000000"/>
          <w:sz w:val="24"/>
          <w:szCs w:val="24"/>
        </w:rPr>
        <w:t xml:space="preserve"> маленький,</w:t>
      </w:r>
      <w:r w:rsidR="00453785">
        <w:rPr>
          <w:rFonts w:ascii="Times New Roman" w:hAnsi="Times New Roman"/>
          <w:color w:val="000000"/>
          <w:sz w:val="24"/>
          <w:szCs w:val="24"/>
        </w:rPr>
        <w:t xml:space="preserve"> </w:t>
      </w:r>
      <w:r>
        <w:rPr>
          <w:rFonts w:ascii="Times New Roman" w:hAnsi="Times New Roman"/>
          <w:color w:val="000000"/>
          <w:sz w:val="24"/>
          <w:szCs w:val="24"/>
        </w:rPr>
        <w:t>мизерно маленький</w:t>
      </w:r>
      <w:r w:rsidR="00453785">
        <w:rPr>
          <w:rFonts w:ascii="Times New Roman" w:hAnsi="Times New Roman"/>
          <w:color w:val="000000"/>
          <w:sz w:val="24"/>
          <w:szCs w:val="24"/>
        </w:rPr>
        <w:t>,</w:t>
      </w:r>
      <w:r>
        <w:rPr>
          <w:rFonts w:ascii="Times New Roman" w:hAnsi="Times New Roman"/>
          <w:color w:val="000000"/>
          <w:sz w:val="24"/>
          <w:szCs w:val="24"/>
        </w:rPr>
        <w:t xml:space="preserve"> хочет стать средним</w:t>
      </w:r>
      <w:r w:rsidR="00453785">
        <w:rPr>
          <w:rFonts w:ascii="Times New Roman" w:hAnsi="Times New Roman"/>
          <w:color w:val="000000"/>
          <w:sz w:val="24"/>
          <w:szCs w:val="24"/>
        </w:rPr>
        <w:t xml:space="preserve"> или большим, удовлетворяя свое чувство голоса, </w:t>
      </w:r>
      <w:r w:rsidR="001B429F">
        <w:rPr>
          <w:rFonts w:ascii="Times New Roman" w:hAnsi="Times New Roman"/>
          <w:color w:val="000000"/>
          <w:sz w:val="24"/>
          <w:szCs w:val="24"/>
        </w:rPr>
        <w:t>не насыщаемости</w:t>
      </w:r>
      <w:r w:rsidR="00453785">
        <w:rPr>
          <w:rFonts w:ascii="Times New Roman" w:hAnsi="Times New Roman"/>
          <w:color w:val="000000"/>
          <w:sz w:val="24"/>
          <w:szCs w:val="24"/>
        </w:rPr>
        <w:t xml:space="preserve"> и потерянности</w:t>
      </w:r>
      <w:r>
        <w:rPr>
          <w:rFonts w:ascii="Times New Roman" w:hAnsi="Times New Roman"/>
          <w:color w:val="000000"/>
          <w:sz w:val="24"/>
          <w:szCs w:val="24"/>
        </w:rPr>
        <w:t xml:space="preserve">. </w:t>
      </w:r>
      <w:r w:rsidR="00453785">
        <w:rPr>
          <w:rFonts w:ascii="Times New Roman" w:hAnsi="Times New Roman"/>
          <w:color w:val="000000"/>
          <w:sz w:val="24"/>
          <w:szCs w:val="24"/>
        </w:rPr>
        <w:t xml:space="preserve">В конце, по факту, герой остался голодным, но довольным и счастливым, то есть так и не достигшим цели. Более того, в жизни он окажется больным – с воспалением легких, замерзшим и потерявшимся в лесу. Такую сказку можно «пересочинить наоборот», делая зарисовки карандашами или мелками, акварелью, и продумывая, как </w:t>
      </w:r>
      <w:r>
        <w:rPr>
          <w:rFonts w:ascii="Times New Roman" w:hAnsi="Times New Roman"/>
          <w:color w:val="000000"/>
          <w:sz w:val="24"/>
          <w:szCs w:val="24"/>
        </w:rPr>
        <w:t>выйти из этой эйфории</w:t>
      </w:r>
      <w:r w:rsidR="00453785">
        <w:rPr>
          <w:rFonts w:ascii="Times New Roman" w:hAnsi="Times New Roman"/>
          <w:color w:val="000000"/>
          <w:sz w:val="24"/>
          <w:szCs w:val="24"/>
        </w:rPr>
        <w:t xml:space="preserve"> «замкнутого круга». Ребенку или подростку при </w:t>
      </w:r>
      <w:r w:rsidR="001B429F">
        <w:rPr>
          <w:rFonts w:ascii="Times New Roman" w:hAnsi="Times New Roman"/>
          <w:color w:val="000000"/>
          <w:sz w:val="24"/>
          <w:szCs w:val="24"/>
        </w:rPr>
        <w:t>режиссированнии</w:t>
      </w:r>
      <w:r w:rsidR="00453785">
        <w:rPr>
          <w:rFonts w:ascii="Times New Roman" w:hAnsi="Times New Roman"/>
          <w:color w:val="000000"/>
          <w:sz w:val="24"/>
          <w:szCs w:val="24"/>
        </w:rPr>
        <w:t xml:space="preserve"> собственной истории нужно будет найти «свою спираль» - подобрать другую точку отсчета, вспомнив, что у мальчика есть родители и, возможно, брат-близнец, и спроектировав иную «картину» финала, отталкиваясь от бесцельного и трагичного окончания мультфильма. </w:t>
      </w:r>
    </w:p>
    <w:p w:rsidR="006547ED"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w:lastRenderedPageBreak/>
        <w:drawing>
          <wp:inline distT="0" distB="0" distL="0" distR="0">
            <wp:extent cx="5029200" cy="4678680"/>
            <wp:effectExtent l="0" t="0" r="0" b="7620"/>
            <wp:docPr id="22" name="Схема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Схема 3"/>
                    <pic:cNvPicPr>
                      <a:picLocks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029200" cy="4678680"/>
                    </a:xfrm>
                    <a:prstGeom prst="rect">
                      <a:avLst/>
                    </a:prstGeom>
                    <a:noFill/>
                    <a:ln>
                      <a:noFill/>
                    </a:ln>
                  </pic:spPr>
                </pic:pic>
              </a:graphicData>
            </a:graphic>
          </wp:inline>
        </w:drawing>
      </w:r>
    </w:p>
    <w:p w:rsidR="006547ED" w:rsidRDefault="006547ED"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22</w:t>
      </w:r>
      <w:r>
        <w:rPr>
          <w:rFonts w:ascii="Times New Roman" w:hAnsi="Times New Roman"/>
          <w:color w:val="000000"/>
          <w:sz w:val="24"/>
          <w:szCs w:val="24"/>
        </w:rPr>
        <w:t>. Алгоритм проведения тренинга личностного роста на последнем этапе работы</w:t>
      </w:r>
    </w:p>
    <w:p w:rsidR="0023616C" w:rsidRDefault="0023616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При этом можно использовать специальные копинг-карточки, которые являются ресурсом для основной личности и позволяют ей придерживаться линии поведения психотерапевта, психолога или дефектолога, который ведет тренинг.</w:t>
      </w:r>
    </w:p>
    <w:p w:rsidR="00070D0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30080" behindDoc="0" locked="0" layoutInCell="1" allowOverlap="1">
                <wp:simplePos x="0" y="0"/>
                <wp:positionH relativeFrom="column">
                  <wp:posOffset>1448435</wp:posOffset>
                </wp:positionH>
                <wp:positionV relativeFrom="paragraph">
                  <wp:posOffset>91440</wp:posOffset>
                </wp:positionV>
                <wp:extent cx="2687955" cy="2365375"/>
                <wp:effectExtent l="0" t="0" r="17145" b="15875"/>
                <wp:wrapNone/>
                <wp:docPr id="76" name="Овал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87955" cy="2365375"/>
                        </a:xfrm>
                        <a:prstGeom prst="ellipse">
                          <a:avLst/>
                        </a:prstGeom>
                        <a:solidFill>
                          <a:sysClr val="window" lastClr="FFFFFF"/>
                        </a:solidFill>
                        <a:ln w="12700" cap="flat" cmpd="sng" algn="ctr">
                          <a:solidFill>
                            <a:srgbClr val="FFC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73FB8B6" id="Овал 76" o:spid="_x0000_s1026" style="position:absolute;margin-left:114.05pt;margin-top:7.2pt;width:211.65pt;height:186.2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" fillcolor="window" strokecolor="#ffc000" strokeweight="1pt">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40320" behindDoc="0" locked="0" layoutInCell="1" allowOverlap="1">
                <wp:simplePos x="0" y="0"/>
                <wp:positionH relativeFrom="column">
                  <wp:posOffset>1448435</wp:posOffset>
                </wp:positionH>
                <wp:positionV relativeFrom="paragraph">
                  <wp:posOffset>257810</wp:posOffset>
                </wp:positionV>
                <wp:extent cx="620395" cy="610235"/>
                <wp:effectExtent l="0" t="0" r="27305" b="18415"/>
                <wp:wrapNone/>
                <wp:docPr id="75" name="Овал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0395" cy="61023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A59981B" id="Овал 75" o:spid="_x0000_s1026" style="position:absolute;margin-left:114.05pt;margin-top:20.3pt;width:48.85pt;height:48.05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" fillcolor="window" strokecolor="windowText" strokeweight="1pt">
                <v:stroke joinstyle="miter"/>
                <v:path arrowok="t"/>
              </v:oval>
            </w:pict>
          </mc:Fallback>
        </mc:AlternateContent>
      </w:r>
    </w:p>
    <w:p w:rsidR="00070D0F" w:rsidRDefault="00070D0F" w:rsidP="002B4E76">
      <w:pPr>
        <w:spacing w:after="0" w:line="360" w:lineRule="auto"/>
        <w:jc w:val="center"/>
        <w:rPr>
          <w:rFonts w:ascii="Times New Roman" w:hAnsi="Times New Roman"/>
          <w:color w:val="000000"/>
          <w:sz w:val="24"/>
          <w:szCs w:val="24"/>
        </w:rPr>
      </w:pPr>
    </w:p>
    <w:p w:rsidR="00070D0F" w:rsidRDefault="003E6155" w:rsidP="002B4E76">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anchor distT="0" distB="0" distL="114300" distR="114300" simplePos="0" relativeHeight="251644416" behindDoc="0" locked="0" layoutInCell="1" allowOverlap="1">
            <wp:simplePos x="0" y="0"/>
            <wp:positionH relativeFrom="column">
              <wp:posOffset>2464435</wp:posOffset>
            </wp:positionH>
            <wp:positionV relativeFrom="paragraph">
              <wp:posOffset>175260</wp:posOffset>
            </wp:positionV>
            <wp:extent cx="1128395" cy="1128395"/>
            <wp:effectExtent l="0" t="0" r="0" b="0"/>
            <wp:wrapNone/>
            <wp:docPr id="74" name="Рисунок 8" descr="Сжатый кулак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526506" name="Рисунок 1500526506" descr="Сжатый кулак контур"/>
                    <pic:cNvPicPr/>
                  </pic:nvPicPr>
                  <pic:blipFill>
                    <a:blip r:embed="rId33"/>
                    <a:stretch>
                      <a:fillRect/>
                    </a:stretch>
                  </pic:blipFill>
                  <pic:spPr>
                    <a:xfrm rot="16200000">
                      <a:off x="0" y="0"/>
                      <a:ext cx="1128395" cy="112839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w:drawing>
          <wp:anchor distT="0" distB="0" distL="114300" distR="114300" simplePos="0" relativeHeight="251641344" behindDoc="0" locked="0" layoutInCell="1" allowOverlap="1">
            <wp:simplePos x="0" y="0"/>
            <wp:positionH relativeFrom="column">
              <wp:posOffset>3969385</wp:posOffset>
            </wp:positionH>
            <wp:positionV relativeFrom="paragraph">
              <wp:posOffset>242570</wp:posOffset>
            </wp:positionV>
            <wp:extent cx="627380" cy="646430"/>
            <wp:effectExtent l="0" t="0" r="1270" b="1270"/>
            <wp:wrapNone/>
            <wp:docPr id="73"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27380" cy="6464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mc:AlternateContent>
          <mc:Choice Requires="wps">
            <w:drawing>
              <wp:anchor distT="0" distB="0" distL="114300" distR="114300" simplePos="0" relativeHeight="251643392" behindDoc="0" locked="0" layoutInCell="1" allowOverlap="1">
                <wp:simplePos x="0" y="0"/>
                <wp:positionH relativeFrom="column">
                  <wp:posOffset>2396490</wp:posOffset>
                </wp:positionH>
                <wp:positionV relativeFrom="paragraph">
                  <wp:posOffset>130175</wp:posOffset>
                </wp:positionV>
                <wp:extent cx="1196340" cy="1174115"/>
                <wp:effectExtent l="0" t="0" r="22860" b="26035"/>
                <wp:wrapNone/>
                <wp:docPr id="72" name="Овал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96340" cy="1174115"/>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2EB317" id="Овал 72" o:spid="_x0000_s1026" style="position:absolute;margin-left:188.7pt;margin-top:10.25pt;width:94.2pt;height:92.4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" fillcolor="#a8b7df" strokecolor="#4472c4" strokeweight=".5pt">
                <v:fill color2="#879ed7" rotate="t" colors="0 #a8b7df;.5 #9aabd9;1 #879ed7" focus="100%" type="gradient">
                  <o:fill v:ext="view" type="gradientUnscaled"/>
                </v:fill>
                <v:stroke joinstyle="miter"/>
                <v:path arrowok="t"/>
              </v:oval>
            </w:pict>
          </mc:Fallback>
        </mc:AlternateContent>
      </w:r>
    </w:p>
    <w:p w:rsidR="00070D0F" w:rsidRDefault="00070D0F" w:rsidP="002B4E76">
      <w:pPr>
        <w:spacing w:after="0" w:line="360" w:lineRule="auto"/>
        <w:jc w:val="center"/>
        <w:rPr>
          <w:rFonts w:ascii="Times New Roman" w:hAnsi="Times New Roman"/>
          <w:color w:val="000000"/>
          <w:sz w:val="24"/>
          <w:szCs w:val="24"/>
        </w:rPr>
      </w:pPr>
    </w:p>
    <w:p w:rsidR="00070D0F" w:rsidRDefault="00070D0F" w:rsidP="002B4E76">
      <w:pPr>
        <w:spacing w:after="0" w:line="360" w:lineRule="auto"/>
        <w:jc w:val="center"/>
        <w:rPr>
          <w:rFonts w:ascii="Times New Roman" w:hAnsi="Times New Roman"/>
          <w:color w:val="000000"/>
          <w:sz w:val="24"/>
          <w:szCs w:val="24"/>
        </w:rPr>
      </w:pPr>
    </w:p>
    <w:p w:rsidR="00070D0F" w:rsidRDefault="003E6155" w:rsidP="002B4E76">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w:drawing>
          <wp:anchor distT="0" distB="0" distL="120396" distR="114300" simplePos="0" relativeHeight="251645440" behindDoc="0" locked="0" layoutInCell="1" allowOverlap="1">
            <wp:simplePos x="0" y="0"/>
            <wp:positionH relativeFrom="column">
              <wp:posOffset>1610106</wp:posOffset>
            </wp:positionH>
            <wp:positionV relativeFrom="paragraph">
              <wp:posOffset>227965</wp:posOffset>
            </wp:positionV>
            <wp:extent cx="914654" cy="914400"/>
            <wp:effectExtent l="38100" t="0" r="0" b="0"/>
            <wp:wrapNone/>
            <wp:docPr id="71" name="Рисунок 9" descr="Направленный вправо указательный палец, тыльная сторона руки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218621" name="Рисунок 1834218621" descr="Направленный вправо указательный палец, тыльная сторона руки контур"/>
                    <pic:cNvPicPr/>
                  </pic:nvPicPr>
                  <pic:blipFill>
                    <a:blip r:embed="rId35"/>
                    <a:stretch>
                      <a:fillRect/>
                    </a:stretch>
                  </pic:blipFill>
                  <pic:spPr>
                    <a:xfrm rot="1798305">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rsidR="00070D0F" w:rsidRDefault="003E6155" w:rsidP="002B4E76">
      <w:pPr>
        <w:spacing w:after="0" w:line="360" w:lineRule="auto"/>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42368" behindDoc="0" locked="0" layoutInCell="1" allowOverlap="1">
                <wp:simplePos x="0" y="0"/>
                <wp:positionH relativeFrom="column">
                  <wp:posOffset>2154555</wp:posOffset>
                </wp:positionH>
                <wp:positionV relativeFrom="paragraph">
                  <wp:posOffset>252730</wp:posOffset>
                </wp:positionV>
                <wp:extent cx="778510" cy="801370"/>
                <wp:effectExtent l="0" t="0" r="21590" b="17780"/>
                <wp:wrapNone/>
                <wp:docPr id="70" name="Овал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8510" cy="801370"/>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AF9191E" id="Овал 70" o:spid="_x0000_s1026" style="position:absolute;margin-left:169.65pt;margin-top:19.9pt;width:61.3pt;height:63.1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" fillcolor="window" strokecolor="windowText" strokeweight="1pt">
                <v:stroke joinstyle="miter"/>
                <v:path arrowok="t"/>
              </v:oval>
            </w:pict>
          </mc:Fallback>
        </mc:AlternateContent>
      </w:r>
    </w:p>
    <w:p w:rsidR="00070D0F" w:rsidRDefault="00070D0F" w:rsidP="002B4E76">
      <w:pPr>
        <w:spacing w:after="0" w:line="360" w:lineRule="auto"/>
        <w:jc w:val="center"/>
        <w:rPr>
          <w:rFonts w:ascii="Times New Roman" w:hAnsi="Times New Roman"/>
          <w:color w:val="000000"/>
          <w:sz w:val="24"/>
          <w:szCs w:val="24"/>
        </w:rPr>
      </w:pPr>
    </w:p>
    <w:p w:rsidR="00070D0F" w:rsidRDefault="00070D0F" w:rsidP="002B4E76">
      <w:pPr>
        <w:spacing w:after="0" w:line="360" w:lineRule="auto"/>
        <w:jc w:val="both"/>
        <w:rPr>
          <w:rFonts w:ascii="Times New Roman" w:hAnsi="Times New Roman"/>
          <w:color w:val="000000"/>
          <w:kern w:val="0"/>
          <w:sz w:val="24"/>
          <w:szCs w:val="24"/>
        </w:rPr>
      </w:pPr>
    </w:p>
    <w:p w:rsidR="006547ED" w:rsidRDefault="006547ED" w:rsidP="002B4E76">
      <w:pPr>
        <w:spacing w:after="0" w:line="360" w:lineRule="auto"/>
        <w:ind w:firstLine="709"/>
        <w:jc w:val="both"/>
        <w:rPr>
          <w:rFonts w:ascii="Times New Roman" w:hAnsi="Times New Roman"/>
          <w:color w:val="000000"/>
          <w:kern w:val="0"/>
          <w:sz w:val="24"/>
          <w:szCs w:val="24"/>
        </w:rPr>
      </w:pPr>
    </w:p>
    <w:p w:rsidR="006547ED" w:rsidRDefault="006547ED" w:rsidP="002B4E76">
      <w:pPr>
        <w:spacing w:after="0" w:line="360" w:lineRule="auto"/>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23</w:t>
      </w:r>
      <w:r>
        <w:rPr>
          <w:rFonts w:ascii="Times New Roman" w:hAnsi="Times New Roman"/>
          <w:color w:val="000000"/>
          <w:sz w:val="24"/>
          <w:szCs w:val="24"/>
        </w:rPr>
        <w:t>. «Я как маленькая планета»: копинг-карточка для вводной части тренинга.</w:t>
      </w:r>
    </w:p>
    <w:p w:rsidR="006547ED" w:rsidRDefault="006547ED" w:rsidP="002B4E76">
      <w:pPr>
        <w:spacing w:after="0" w:line="360" w:lineRule="auto"/>
        <w:ind w:firstLine="709"/>
        <w:jc w:val="both"/>
        <w:rPr>
          <w:rFonts w:ascii="Times New Roman" w:hAnsi="Times New Roman"/>
          <w:color w:val="000000"/>
          <w:kern w:val="0"/>
          <w:sz w:val="24"/>
          <w:szCs w:val="24"/>
        </w:rPr>
      </w:pPr>
    </w:p>
    <w:p w:rsidR="00070D0F" w:rsidRDefault="00070D0F"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В центре большого круга (закрашен сразу) располагается кулак ребенка (место для основного Я), по орбите – маленькие круги (их можно заштриховать или закрасить) с вписанными в них названиями субличностей, на эти круги можно нажимать, как на кнопки, «вызывая» или «поддерживая» диалог с ними.</w:t>
      </w:r>
      <w:r w:rsidR="00E37129">
        <w:rPr>
          <w:rFonts w:ascii="Times New Roman" w:hAnsi="Times New Roman"/>
          <w:color w:val="000000"/>
          <w:kern w:val="0"/>
          <w:sz w:val="24"/>
          <w:szCs w:val="24"/>
        </w:rPr>
        <w:t xml:space="preserve"> Это время, когда им и основной личности (имя ребенка) задаются общие установки. При этом нужно предупредить, что нужно вступать в диалог по очереди и потом уступать место следующему.</w:t>
      </w:r>
    </w:p>
    <w:p w:rsidR="002E5034" w:rsidRDefault="00C83D42"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Рассмотрим теперь вариант копинг-карточк</w:t>
      </w:r>
      <w:r w:rsidR="002E5034">
        <w:rPr>
          <w:rFonts w:ascii="Times New Roman" w:hAnsi="Times New Roman"/>
          <w:color w:val="000000"/>
          <w:kern w:val="0"/>
          <w:sz w:val="24"/>
          <w:szCs w:val="24"/>
        </w:rPr>
        <w:t>и для основной части тренинга</w:t>
      </w:r>
    </w:p>
    <w:p w:rsidR="006547ED" w:rsidRDefault="002E5034"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9"/>
        <w:gridCol w:w="1846"/>
        <w:gridCol w:w="1785"/>
        <w:gridCol w:w="1630"/>
        <w:gridCol w:w="1872"/>
      </w:tblGrid>
      <w:tr w:rsidR="007068A5" w:rsidTr="002E5034">
        <w:trPr>
          <w:trHeight w:val="372"/>
          <w:jc w:val="center"/>
        </w:trPr>
        <w:tc>
          <w:tcPr>
            <w:tcW w:w="1869" w:type="dxa"/>
            <w:vMerge w:val="restart"/>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Имя субличности</w:t>
            </w:r>
          </w:p>
        </w:tc>
        <w:tc>
          <w:tcPr>
            <w:tcW w:w="5261" w:type="dxa"/>
            <w:gridSpan w:val="3"/>
            <w:shd w:val="clear" w:color="auto" w:fill="auto"/>
          </w:tcPr>
          <w:p w:rsidR="007068A5" w:rsidRDefault="007068A5" w:rsidP="002B4E76">
            <w:pPr>
              <w:spacing w:after="0" w:line="360" w:lineRule="auto"/>
              <w:ind w:firstLine="709"/>
              <w:jc w:val="center"/>
              <w:rPr>
                <w:rFonts w:ascii="Times New Roman" w:hAnsi="Times New Roman"/>
                <w:color w:val="000000"/>
                <w:kern w:val="0"/>
                <w:sz w:val="24"/>
                <w:szCs w:val="24"/>
              </w:rPr>
            </w:pPr>
            <w:r>
              <w:rPr>
                <w:rFonts w:ascii="Times New Roman" w:hAnsi="Times New Roman"/>
                <w:color w:val="000000"/>
                <w:kern w:val="0"/>
                <w:sz w:val="24"/>
                <w:szCs w:val="24"/>
              </w:rPr>
              <w:t>Выход за пределы круга – в спираль</w:t>
            </w:r>
          </w:p>
        </w:tc>
        <w:tc>
          <w:tcPr>
            <w:tcW w:w="1872" w:type="dxa"/>
            <w:vMerge w:val="restart"/>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Роспись / «Согласовано»</w:t>
            </w:r>
          </w:p>
        </w:tc>
      </w:tr>
      <w:tr w:rsidR="00211ED4" w:rsidTr="002E5034">
        <w:trPr>
          <w:trHeight w:val="987"/>
          <w:jc w:val="center"/>
        </w:trPr>
        <w:tc>
          <w:tcPr>
            <w:tcW w:w="1869" w:type="dxa"/>
            <w:vMerge/>
            <w:shd w:val="clear" w:color="auto" w:fill="auto"/>
          </w:tcPr>
          <w:p w:rsidR="00AE45D3" w:rsidRDefault="00AE45D3" w:rsidP="002B4E76">
            <w:pPr>
              <w:spacing w:after="0" w:line="360" w:lineRule="auto"/>
              <w:ind w:firstLine="709"/>
              <w:jc w:val="both"/>
              <w:rPr>
                <w:rFonts w:ascii="Times New Roman" w:hAnsi="Times New Roman"/>
                <w:color w:val="000000"/>
                <w:kern w:val="0"/>
                <w:sz w:val="24"/>
                <w:szCs w:val="24"/>
              </w:rPr>
            </w:pPr>
          </w:p>
        </w:tc>
        <w:tc>
          <w:tcPr>
            <w:tcW w:w="1846" w:type="dxa"/>
            <w:shd w:val="clear" w:color="auto" w:fill="auto"/>
          </w:tcPr>
          <w:p w:rsidR="00AE45D3" w:rsidRDefault="00AE45D3"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Мое прошлое («Я хотел\хотела»)</w:t>
            </w:r>
          </w:p>
        </w:tc>
        <w:tc>
          <w:tcPr>
            <w:tcW w:w="1785" w:type="dxa"/>
            <w:shd w:val="clear" w:color="auto" w:fill="auto"/>
          </w:tcPr>
          <w:p w:rsidR="00AE45D3" w:rsidRDefault="00AE45D3"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Мое настоящее («Я хочу сейчас»)</w:t>
            </w:r>
          </w:p>
        </w:tc>
        <w:tc>
          <w:tcPr>
            <w:tcW w:w="1630" w:type="dxa"/>
            <w:shd w:val="clear" w:color="auto" w:fill="auto"/>
          </w:tcPr>
          <w:p w:rsidR="00AE45D3" w:rsidRDefault="00AE45D3"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Мое будущее («Я захочу потом»)</w:t>
            </w:r>
          </w:p>
        </w:tc>
        <w:tc>
          <w:tcPr>
            <w:tcW w:w="1872" w:type="dxa"/>
            <w:vMerge/>
            <w:shd w:val="clear" w:color="auto" w:fill="auto"/>
          </w:tcPr>
          <w:p w:rsidR="00AE45D3" w:rsidRDefault="00AE45D3" w:rsidP="002B4E76">
            <w:pPr>
              <w:spacing w:after="0" w:line="360" w:lineRule="auto"/>
              <w:ind w:firstLine="709"/>
              <w:jc w:val="both"/>
              <w:rPr>
                <w:rFonts w:ascii="Times New Roman" w:hAnsi="Times New Roman"/>
                <w:color w:val="000000"/>
                <w:kern w:val="0"/>
                <w:sz w:val="24"/>
                <w:szCs w:val="24"/>
              </w:rPr>
            </w:pPr>
          </w:p>
        </w:tc>
      </w:tr>
      <w:tr w:rsidR="007068A5" w:rsidTr="002E5034">
        <w:trPr>
          <w:trHeight w:val="1018"/>
          <w:jc w:val="center"/>
        </w:trPr>
        <w:tc>
          <w:tcPr>
            <w:tcW w:w="1869" w:type="dxa"/>
            <w:shd w:val="clear" w:color="auto" w:fill="auto"/>
          </w:tcPr>
          <w:p w:rsidR="007068A5" w:rsidRDefault="002E5034"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w:t>
            </w:r>
            <w:r w:rsidR="007068A5">
              <w:rPr>
                <w:rFonts w:ascii="Times New Roman" w:hAnsi="Times New Roman"/>
                <w:color w:val="000000"/>
                <w:kern w:val="0"/>
                <w:sz w:val="24"/>
                <w:szCs w:val="24"/>
              </w:rPr>
              <w:t>(«Ребенок»)</w:t>
            </w:r>
          </w:p>
        </w:tc>
        <w:tc>
          <w:tcPr>
            <w:tcW w:w="5261" w:type="dxa"/>
            <w:gridSpan w:val="3"/>
            <w:shd w:val="clear" w:color="auto" w:fill="auto"/>
          </w:tcPr>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54656" behindDoc="0" locked="0" layoutInCell="1" allowOverlap="1">
                      <wp:simplePos x="0" y="0"/>
                      <wp:positionH relativeFrom="column">
                        <wp:posOffset>2545080</wp:posOffset>
                      </wp:positionH>
                      <wp:positionV relativeFrom="paragraph">
                        <wp:posOffset>22225</wp:posOffset>
                      </wp:positionV>
                      <wp:extent cx="248285" cy="259080"/>
                      <wp:effectExtent l="0" t="0" r="18415" b="26670"/>
                      <wp:wrapNone/>
                      <wp:docPr id="69" name="Овал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28C3CA6" id="Овал 69" o:spid="_x0000_s1026" style="position:absolute;margin-left:200.4pt;margin-top:1.75pt;width:19.55pt;height:20.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" fillcolor="#a8b7df" strokecolor="#4472c4" strokeweight=".5pt">
                      <v:fill color2="#879ed7" rotate="t" colors="0 #a8b7df;.5 #9aabd9;1 #879ed7"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53632" behindDoc="0" locked="0" layoutInCell="1" allowOverlap="1">
                      <wp:simplePos x="0" y="0"/>
                      <wp:positionH relativeFrom="column">
                        <wp:posOffset>1420495</wp:posOffset>
                      </wp:positionH>
                      <wp:positionV relativeFrom="paragraph">
                        <wp:posOffset>20955</wp:posOffset>
                      </wp:positionV>
                      <wp:extent cx="248285" cy="259080"/>
                      <wp:effectExtent l="0" t="0" r="18415" b="26670"/>
                      <wp:wrapNone/>
                      <wp:docPr id="68" name="Овал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F55BFAA" id="Овал 68" o:spid="_x0000_s1026" style="position:absolute;margin-left:111.85pt;margin-top:1.65pt;width:19.55pt;height:20.4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" fillcolor="#a8b7df" strokecolor="#4472c4" strokeweight=".5pt">
                      <v:fill color2="#879ed7" rotate="t" colors="0 #a8b7df;.5 #9aabd9;1 #879ed7"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52608" behindDoc="0" locked="0" layoutInCell="1" allowOverlap="1">
                      <wp:simplePos x="0" y="0"/>
                      <wp:positionH relativeFrom="column">
                        <wp:posOffset>162560</wp:posOffset>
                      </wp:positionH>
                      <wp:positionV relativeFrom="paragraph">
                        <wp:posOffset>20955</wp:posOffset>
                      </wp:positionV>
                      <wp:extent cx="248285" cy="259715"/>
                      <wp:effectExtent l="0" t="0" r="18415" b="26035"/>
                      <wp:wrapNone/>
                      <wp:docPr id="67" name="Овал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715"/>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8378160" id="Овал 67" o:spid="_x0000_s1026" style="position:absolute;margin-left:12.8pt;margin-top:1.65pt;width:19.55pt;height:20.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" fillcolor="#a8b7df" strokecolor="#4472c4" strokeweight=".5pt">
                      <v:fill color2="#879ed7" rotate="t" colors="0 #a8b7df;.5 #9aabd9;1 #879ed7"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4294967295" distB="4294967295" distL="114300" distR="114300" simplePos="0" relativeHeight="251646464" behindDoc="0" locked="0" layoutInCell="1" allowOverlap="1">
                      <wp:simplePos x="0" y="0"/>
                      <wp:positionH relativeFrom="column">
                        <wp:posOffset>123190</wp:posOffset>
                      </wp:positionH>
                      <wp:positionV relativeFrom="paragraph">
                        <wp:posOffset>135254</wp:posOffset>
                      </wp:positionV>
                      <wp:extent cx="2912745" cy="0"/>
                      <wp:effectExtent l="0" t="76200" r="20955" b="95250"/>
                      <wp:wrapNone/>
                      <wp:docPr id="66" name="Прямая со стрелкой 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912745" cy="0"/>
                              </a:xfrm>
                              <a:prstGeom prst="straightConnector1">
                                <a:avLst/>
                              </a:prstGeom>
                              <a:noFill/>
                              <a:ln w="12700" cap="flat" cmpd="sng" algn="ctr">
                                <a:solidFill>
                                  <a:srgbClr val="4472C4"/>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4496E877" id="_x0000_t32" coordsize="21600,21600" o:spt="32" o:oned="t" path="m,l21600,21600e" filled="f">
                      <v:path arrowok="t" fillok="f" o:connecttype="none"/>
                      <o:lock v:ext="edit" shapetype="t"/>
                    </v:shapetype>
                    <v:shape id="Прямая со стрелкой 66" o:spid="_x0000_s1026" type="#_x0000_t32" style="position:absolute;margin-left:9.7pt;margin-top:10.65pt;width:229.35pt;height:0;z-index:251646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" strokecolor="#4472c4" strokeweight="1pt">
                      <v:stroke endarrow="block" joinstyle="miter"/>
                      <o:lock v:ext="edit" shapetype="f"/>
                    </v:shape>
                  </w:pict>
                </mc:Fallback>
              </mc:AlternateContent>
            </w:r>
          </w:p>
          <w:p w:rsidR="007068A5" w:rsidRDefault="007068A5" w:rsidP="002B4E76">
            <w:pPr>
              <w:spacing w:after="0" w:line="360" w:lineRule="auto"/>
              <w:ind w:firstLine="709"/>
              <w:jc w:val="both"/>
              <w:rPr>
                <w:rFonts w:ascii="Times New Roman" w:hAnsi="Times New Roman"/>
                <w:color w:val="000000"/>
                <w:kern w:val="0"/>
                <w:sz w:val="24"/>
                <w:szCs w:val="24"/>
              </w:rPr>
            </w:pPr>
          </w:p>
        </w:tc>
        <w:tc>
          <w:tcPr>
            <w:tcW w:w="1872" w:type="dxa"/>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p>
        </w:tc>
      </w:tr>
      <w:tr w:rsidR="007068A5" w:rsidTr="002E5034">
        <w:trPr>
          <w:trHeight w:val="1920"/>
          <w:jc w:val="center"/>
        </w:trPr>
        <w:tc>
          <w:tcPr>
            <w:tcW w:w="1869" w:type="dxa"/>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(«Менеджер»)</w:t>
            </w:r>
          </w:p>
        </w:tc>
        <w:tc>
          <w:tcPr>
            <w:tcW w:w="5261" w:type="dxa"/>
            <w:gridSpan w:val="3"/>
            <w:shd w:val="clear" w:color="auto" w:fill="auto"/>
          </w:tcPr>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64896" behindDoc="0" locked="0" layoutInCell="1" allowOverlap="1">
                  <wp:simplePos x="0" y="0"/>
                  <wp:positionH relativeFrom="column">
                    <wp:posOffset>2652395</wp:posOffset>
                  </wp:positionH>
                  <wp:positionV relativeFrom="paragraph">
                    <wp:posOffset>138430</wp:posOffset>
                  </wp:positionV>
                  <wp:extent cx="213995" cy="368300"/>
                  <wp:effectExtent l="0" t="0" r="0" b="0"/>
                  <wp:wrapNone/>
                  <wp:docPr id="65" name="Рисунок 470371975" descr="Круги Харви 0%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18157" name="Рисунок 19" descr="Круги Харви 0% со сплошной заливкой"/>
                          <pic:cNvPicPr>
                            <a:picLocks noChangeAspect="1"/>
                          </pic:cNvPicPr>
                        </pic:nvPicPr>
                        <pic:blipFill>
                          <a:blip r:embed="rId36" cstate="print"/>
                          <a:stretch>
                            <a:fillRect/>
                          </a:stretch>
                        </pic:blipFill>
                        <pic:spPr>
                          <a:xfrm>
                            <a:off x="0" y="0"/>
                            <a:ext cx="213995" cy="3683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mc:AlternateContent>
                <mc:Choice Requires="wps">
                  <w:drawing>
                    <wp:anchor distT="0" distB="0" distL="114300" distR="114300" simplePos="0" relativeHeight="251656704" behindDoc="0" locked="0" layoutInCell="1" allowOverlap="1">
                      <wp:simplePos x="0" y="0"/>
                      <wp:positionH relativeFrom="column">
                        <wp:posOffset>1438275</wp:posOffset>
                      </wp:positionH>
                      <wp:positionV relativeFrom="paragraph">
                        <wp:posOffset>60325</wp:posOffset>
                      </wp:positionV>
                      <wp:extent cx="248285" cy="259080"/>
                      <wp:effectExtent l="0" t="0" r="18415" b="26670"/>
                      <wp:wrapNone/>
                      <wp:docPr id="64" name="Овал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40459DE" id="Овал 64" o:spid="_x0000_s1026" style="position:absolute;margin-left:113.25pt;margin-top:4.75pt;width:19.55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55680" behindDoc="0" locked="0" layoutInCell="1" allowOverlap="1">
                      <wp:simplePos x="0" y="0"/>
                      <wp:positionH relativeFrom="column">
                        <wp:posOffset>123190</wp:posOffset>
                      </wp:positionH>
                      <wp:positionV relativeFrom="paragraph">
                        <wp:posOffset>55880</wp:posOffset>
                      </wp:positionV>
                      <wp:extent cx="248285" cy="259715"/>
                      <wp:effectExtent l="0" t="0" r="18415" b="26035"/>
                      <wp:wrapNone/>
                      <wp:docPr id="63" name="Овал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715"/>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9CB6C3F" id="Овал 63" o:spid="_x0000_s1026" style="position:absolute;margin-left:9.7pt;margin-top:4.4pt;width:19.55pt;height:20.4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4294967295" distB="4294967295" distL="114300" distR="114300" simplePos="0" relativeHeight="251648512" behindDoc="0" locked="0" layoutInCell="1" allowOverlap="1">
                      <wp:simplePos x="0" y="0"/>
                      <wp:positionH relativeFrom="column">
                        <wp:posOffset>201930</wp:posOffset>
                      </wp:positionH>
                      <wp:positionV relativeFrom="paragraph">
                        <wp:posOffset>202564</wp:posOffset>
                      </wp:positionV>
                      <wp:extent cx="2832735" cy="0"/>
                      <wp:effectExtent l="0" t="76200" r="24765" b="952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2735" cy="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77E4F4C8" id="Прямая со стрелкой 62" o:spid="_x0000_s1026" type="#_x0000_t32" style="position:absolute;margin-left:15.9pt;margin-top:15.95pt;width:223.05pt;height:0;z-index:2516485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" strokecolor="#ed7d31" strokeweight="1.5pt">
                      <v:stroke endarrow="block" joinstyle="miter"/>
                      <o:lock v:ext="edit" shapetype="f"/>
                    </v:shape>
                  </w:pict>
                </mc:Fallback>
              </mc:AlternateContent>
            </w:r>
          </w:p>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62848" behindDoc="0" locked="0" layoutInCell="1" allowOverlap="1">
                  <wp:simplePos x="0" y="0"/>
                  <wp:positionH relativeFrom="column">
                    <wp:posOffset>1351915</wp:posOffset>
                  </wp:positionH>
                  <wp:positionV relativeFrom="paragraph">
                    <wp:posOffset>19685</wp:posOffset>
                  </wp:positionV>
                  <wp:extent cx="428625" cy="428625"/>
                  <wp:effectExtent l="0" t="0" r="0" b="0"/>
                  <wp:wrapNone/>
                  <wp:docPr id="61" name="Рисунок 18" descr="Закрыт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45509" name="Рисунок 334545509" descr="Закрыть контур"/>
                          <pic:cNvPicPr/>
                        </pic:nvPicPr>
                        <pic:blipFill>
                          <a:blip r:embed="rId37"/>
                          <a:stretch>
                            <a:fillRect/>
                          </a:stretch>
                        </pic:blipFill>
                        <pic:spPr>
                          <a:xfrm>
                            <a:off x="0" y="0"/>
                            <a:ext cx="428625" cy="4286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mc:AlternateContent>
                <mc:Choice Requires="wps">
                  <w:drawing>
                    <wp:anchor distT="0" distB="0" distL="114300" distR="114300" simplePos="0" relativeHeight="251657728" behindDoc="0" locked="0" layoutInCell="1" allowOverlap="1">
                      <wp:simplePos x="0" y="0"/>
                      <wp:positionH relativeFrom="column">
                        <wp:posOffset>123190</wp:posOffset>
                      </wp:positionH>
                      <wp:positionV relativeFrom="paragraph">
                        <wp:posOffset>167005</wp:posOffset>
                      </wp:positionV>
                      <wp:extent cx="248285" cy="259080"/>
                      <wp:effectExtent l="0" t="0" r="18415" b="26670"/>
                      <wp:wrapNone/>
                      <wp:docPr id="60" name="Овал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3189BD7" id="Овал 60" o:spid="_x0000_s1026" style="position:absolute;margin-left:9.7pt;margin-top:13.15pt;width:19.55pt;height:20.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w:drawing>
                <wp:anchor distT="0" distB="0" distL="114300" distR="114300" simplePos="0" relativeHeight="251663872" behindDoc="0" locked="0" layoutInCell="1" allowOverlap="1">
                  <wp:simplePos x="0" y="0"/>
                  <wp:positionH relativeFrom="column">
                    <wp:posOffset>2651760</wp:posOffset>
                  </wp:positionH>
                  <wp:positionV relativeFrom="paragraph">
                    <wp:posOffset>19685</wp:posOffset>
                  </wp:positionV>
                  <wp:extent cx="214630" cy="368300"/>
                  <wp:effectExtent l="0" t="0" r="0" b="0"/>
                  <wp:wrapNone/>
                  <wp:docPr id="59" name="Рисунок 19" descr="Круги Харви 0% со сплошной заливко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818157" name="Рисунок 343818157" descr="Круги Харви 0% со сплошной заливкой"/>
                          <pic:cNvPicPr/>
                        </pic:nvPicPr>
                        <pic:blipFill>
                          <a:blip r:embed="rId36" cstate="print"/>
                          <a:stretch>
                            <a:fillRect/>
                          </a:stretch>
                        </pic:blipFill>
                        <pic:spPr>
                          <a:xfrm>
                            <a:off x="0" y="0"/>
                            <a:ext cx="214630" cy="3683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mc:AlternateContent>
                <mc:Choice Requires="wps">
                  <w:drawing>
                    <wp:anchor distT="0" distB="0" distL="114300" distR="114300" simplePos="0" relativeHeight="251659776" behindDoc="0" locked="0" layoutInCell="1" allowOverlap="1">
                      <wp:simplePos x="0" y="0"/>
                      <wp:positionH relativeFrom="column">
                        <wp:posOffset>1438275</wp:posOffset>
                      </wp:positionH>
                      <wp:positionV relativeFrom="paragraph">
                        <wp:posOffset>252730</wp:posOffset>
                      </wp:positionV>
                      <wp:extent cx="248285" cy="259080"/>
                      <wp:effectExtent l="0" t="0" r="18415" b="26670"/>
                      <wp:wrapNone/>
                      <wp:docPr id="58" name="Овал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4B3040A" id="Овал 58" o:spid="_x0000_s1026" style="position:absolute;margin-left:113.25pt;margin-top:19.9pt;width:19.55pt;height:2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" fillcolor="#f7bda4" strokecolor="#ed7d31" strokeweight=".5pt">
                      <v:fill color2="#f8a581" rotate="t" colors="0 #f7bda4;.5 #f5b195;1 #f8a581" focus="100%" type="gradient">
                        <o:fill v:ext="view" type="gradientUnscaled"/>
                      </v:fill>
                      <v:stroke joinstyle="miter"/>
                      <v:path arrowok="t"/>
                    </v:oval>
                  </w:pict>
                </mc:Fallback>
              </mc:AlternateContent>
            </w:r>
          </w:p>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51584" behindDoc="0" locked="0" layoutInCell="1" allowOverlap="1">
                  <wp:simplePos x="0" y="0"/>
                  <wp:positionH relativeFrom="column">
                    <wp:posOffset>123190</wp:posOffset>
                  </wp:positionH>
                  <wp:positionV relativeFrom="paragraph">
                    <wp:posOffset>4445</wp:posOffset>
                  </wp:positionV>
                  <wp:extent cx="2914015" cy="158750"/>
                  <wp:effectExtent l="0" t="0" r="0" b="0"/>
                  <wp:wrapNone/>
                  <wp:docPr id="5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4015" cy="15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58752" behindDoc="0" locked="0" layoutInCell="1" allowOverlap="1">
                      <wp:simplePos x="0" y="0"/>
                      <wp:positionH relativeFrom="column">
                        <wp:posOffset>123190</wp:posOffset>
                      </wp:positionH>
                      <wp:positionV relativeFrom="paragraph">
                        <wp:posOffset>32385</wp:posOffset>
                      </wp:positionV>
                      <wp:extent cx="248285" cy="259080"/>
                      <wp:effectExtent l="0" t="0" r="18415" b="26670"/>
                      <wp:wrapNone/>
                      <wp:docPr id="56" name="Овал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450F207" id="Овал 56" o:spid="_x0000_s1026" style="position:absolute;margin-left:9.7pt;margin-top:2.55pt;width:19.55pt;height:20.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61824" behindDoc="0" locked="0" layoutInCell="1" allowOverlap="1">
                      <wp:simplePos x="0" y="0"/>
                      <wp:positionH relativeFrom="column">
                        <wp:posOffset>2668270</wp:posOffset>
                      </wp:positionH>
                      <wp:positionV relativeFrom="paragraph">
                        <wp:posOffset>32385</wp:posOffset>
                      </wp:positionV>
                      <wp:extent cx="248285" cy="259080"/>
                      <wp:effectExtent l="0" t="0" r="18415" b="26670"/>
                      <wp:wrapNone/>
                      <wp:docPr id="55" name="Овал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A6316C2" id="Овал 55" o:spid="_x0000_s1026" style="position:absolute;margin-left:210.1pt;margin-top:2.55pt;width:19.55pt;height:20.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60800" behindDoc="0" locked="0" layoutInCell="1" allowOverlap="1">
                      <wp:simplePos x="0" y="0"/>
                      <wp:positionH relativeFrom="column">
                        <wp:posOffset>1437640</wp:posOffset>
                      </wp:positionH>
                      <wp:positionV relativeFrom="paragraph">
                        <wp:posOffset>23495</wp:posOffset>
                      </wp:positionV>
                      <wp:extent cx="248285" cy="259080"/>
                      <wp:effectExtent l="0" t="0" r="18415" b="26670"/>
                      <wp:wrapNone/>
                      <wp:docPr id="54" name="Овал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BEFCF6B" id="Овал 54" o:spid="_x0000_s1026" style="position:absolute;margin-left:113.2pt;margin-top:1.85pt;width:19.55pt;height:20.4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4294967295" distB="4294967295" distL="114300" distR="114300" simplePos="0" relativeHeight="251647488" behindDoc="0" locked="0" layoutInCell="1" allowOverlap="1">
                      <wp:simplePos x="0" y="0"/>
                      <wp:positionH relativeFrom="column">
                        <wp:posOffset>201930</wp:posOffset>
                      </wp:positionH>
                      <wp:positionV relativeFrom="paragraph">
                        <wp:posOffset>146049</wp:posOffset>
                      </wp:positionV>
                      <wp:extent cx="2833370" cy="0"/>
                      <wp:effectExtent l="0" t="76200" r="24130" b="9525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3370" cy="0"/>
                              </a:xfrm>
                              <a:prstGeom prst="straightConnector1">
                                <a:avLst/>
                              </a:prstGeom>
                              <a:noFill/>
                              <a:ln w="12700" cap="flat" cmpd="sng" algn="ctr">
                                <a:solidFill>
                                  <a:srgbClr val="ED7D31"/>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E4BBE52" id="Прямая со стрелкой 53" o:spid="_x0000_s1026" type="#_x0000_t32" style="position:absolute;margin-left:15.9pt;margin-top:11.5pt;width:223.1pt;height:0;z-index:251647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" strokecolor="#ed7d31" strokeweight="1pt">
                      <v:stroke endarrow="block" joinstyle="miter"/>
                      <o:lock v:ext="edit" shapetype="f"/>
                    </v:shape>
                  </w:pict>
                </mc:Fallback>
              </mc:AlternateContent>
            </w:r>
          </w:p>
          <w:p w:rsidR="007068A5" w:rsidRDefault="007068A5" w:rsidP="002B4E76">
            <w:pPr>
              <w:spacing w:after="0" w:line="360" w:lineRule="auto"/>
              <w:ind w:firstLine="709"/>
              <w:jc w:val="both"/>
              <w:rPr>
                <w:rFonts w:ascii="Times New Roman" w:hAnsi="Times New Roman"/>
                <w:color w:val="000000"/>
                <w:kern w:val="0"/>
                <w:sz w:val="24"/>
                <w:szCs w:val="24"/>
              </w:rPr>
            </w:pPr>
          </w:p>
        </w:tc>
        <w:tc>
          <w:tcPr>
            <w:tcW w:w="1872" w:type="dxa"/>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p>
        </w:tc>
      </w:tr>
      <w:tr w:rsidR="007068A5" w:rsidTr="002E5034">
        <w:trPr>
          <w:trHeight w:val="1242"/>
          <w:jc w:val="center"/>
        </w:trPr>
        <w:tc>
          <w:tcPr>
            <w:tcW w:w="1869" w:type="dxa"/>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(«Пожарник»)</w:t>
            </w:r>
          </w:p>
        </w:tc>
        <w:tc>
          <w:tcPr>
            <w:tcW w:w="5261" w:type="dxa"/>
            <w:gridSpan w:val="3"/>
            <w:shd w:val="clear" w:color="auto" w:fill="auto"/>
          </w:tcPr>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65920" behindDoc="0" locked="0" layoutInCell="1" allowOverlap="1">
                  <wp:simplePos x="0" y="0"/>
                  <wp:positionH relativeFrom="column">
                    <wp:posOffset>1420495</wp:posOffset>
                  </wp:positionH>
                  <wp:positionV relativeFrom="paragraph">
                    <wp:posOffset>231140</wp:posOffset>
                  </wp:positionV>
                  <wp:extent cx="428625" cy="428625"/>
                  <wp:effectExtent l="0" t="0" r="0" b="0"/>
                  <wp:wrapNone/>
                  <wp:docPr id="52" name="Рисунок 1122528076" descr="Закрыть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4545509" name="Рисунок 18" descr="Закрыть контур"/>
                          <pic:cNvPicPr>
                            <a:picLocks noChangeAspect="1"/>
                          </pic:cNvPicPr>
                        </pic:nvPicPr>
                        <pic:blipFill>
                          <a:blip r:embed="rId37"/>
                          <a:stretch>
                            <a:fillRect/>
                          </a:stretch>
                        </pic:blipFill>
                        <pic:spPr>
                          <a:xfrm>
                            <a:off x="0" y="0"/>
                            <a:ext cx="428625" cy="42862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szCs w:val="24"/>
                <w:lang w:eastAsia="ru-RU"/>
              </w:rPr>
              <mc:AlternateContent>
                <mc:Choice Requires="wps">
                  <w:drawing>
                    <wp:anchor distT="0" distB="0" distL="114300" distR="114300" simplePos="0" relativeHeight="251629056" behindDoc="0" locked="0" layoutInCell="1" allowOverlap="1">
                      <wp:simplePos x="0" y="0"/>
                      <wp:positionH relativeFrom="column">
                        <wp:posOffset>1471930</wp:posOffset>
                      </wp:positionH>
                      <wp:positionV relativeFrom="paragraph">
                        <wp:posOffset>15875</wp:posOffset>
                      </wp:positionV>
                      <wp:extent cx="259080" cy="259080"/>
                      <wp:effectExtent l="0" t="0" r="26670" b="26670"/>
                      <wp:wrapNone/>
                      <wp:docPr id="51" name="Овал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2B8905A" id="Овал 51" o:spid="_x0000_s1026" style="position:absolute;margin-left:115.9pt;margin-top:1.25pt;width:20.4pt;height:20.4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66944" behindDoc="0" locked="0" layoutInCell="1" allowOverlap="1">
                      <wp:simplePos x="0" y="0"/>
                      <wp:positionH relativeFrom="column">
                        <wp:posOffset>179705</wp:posOffset>
                      </wp:positionH>
                      <wp:positionV relativeFrom="paragraph">
                        <wp:posOffset>14605</wp:posOffset>
                      </wp:positionV>
                      <wp:extent cx="259715" cy="259715"/>
                      <wp:effectExtent l="0" t="0" r="26035" b="26035"/>
                      <wp:wrapNone/>
                      <wp:docPr id="50" name="Овал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715" cy="259715"/>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7EFD08" id="Овал 50" o:spid="_x0000_s1026" style="position:absolute;margin-left:14.15pt;margin-top:1.15pt;width:20.45pt;height:20.4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4294967295" distB="4294967295" distL="114300" distR="114300" simplePos="0" relativeHeight="251649536" behindDoc="0" locked="0" layoutInCell="1" allowOverlap="1">
                      <wp:simplePos x="0" y="0"/>
                      <wp:positionH relativeFrom="column">
                        <wp:posOffset>201930</wp:posOffset>
                      </wp:positionH>
                      <wp:positionV relativeFrom="paragraph">
                        <wp:posOffset>130174</wp:posOffset>
                      </wp:positionV>
                      <wp:extent cx="2833370" cy="0"/>
                      <wp:effectExtent l="0" t="76200" r="24130" b="95250"/>
                      <wp:wrapNone/>
                      <wp:docPr id="49" name="Прямая со стрелкой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3370" cy="0"/>
                              </a:xfrm>
                              <a:prstGeom prst="straightConnector1">
                                <a:avLst/>
                              </a:prstGeom>
                              <a:noFill/>
                              <a:ln w="635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1D06558" id="Прямая со стрелкой 49" o:spid="_x0000_s1026" type="#_x0000_t32" style="position:absolute;margin-left:15.9pt;margin-top:10.25pt;width:223.1pt;height:0;z-index:251649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" strokecolor="#70ad47" strokeweight=".5pt">
                      <v:stroke endarrow="block" joinstyle="miter"/>
                      <o:lock v:ext="edit" shapetype="f"/>
                    </v:shape>
                  </w:pict>
                </mc:Fallback>
              </mc:AlternateContent>
            </w:r>
          </w:p>
          <w:p w:rsidR="007068A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0016" behindDoc="0" locked="0" layoutInCell="1" allowOverlap="1">
                      <wp:simplePos x="0" y="0"/>
                      <wp:positionH relativeFrom="column">
                        <wp:posOffset>2647950</wp:posOffset>
                      </wp:positionH>
                      <wp:positionV relativeFrom="paragraph">
                        <wp:posOffset>134620</wp:posOffset>
                      </wp:positionV>
                      <wp:extent cx="259080" cy="259080"/>
                      <wp:effectExtent l="0" t="0" r="26670" b="26670"/>
                      <wp:wrapNone/>
                      <wp:docPr id="48" name="Овал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1CFACF5" id="Овал 48" o:spid="_x0000_s1026" style="position:absolute;margin-left:208.5pt;margin-top:10.6pt;width:20.4pt;height:20.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68992" behindDoc="0" locked="0" layoutInCell="1" allowOverlap="1">
                      <wp:simplePos x="0" y="0"/>
                      <wp:positionH relativeFrom="column">
                        <wp:posOffset>1471930</wp:posOffset>
                      </wp:positionH>
                      <wp:positionV relativeFrom="paragraph">
                        <wp:posOffset>194310</wp:posOffset>
                      </wp:positionV>
                      <wp:extent cx="259080" cy="259080"/>
                      <wp:effectExtent l="0" t="0" r="26670" b="26670"/>
                      <wp:wrapNone/>
                      <wp:docPr id="47" name="Овал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10DD819" id="Овал 47" o:spid="_x0000_s1026" style="position:absolute;margin-left:115.9pt;margin-top:15.3pt;width:20.4pt;height:20.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67968" behindDoc="0" locked="0" layoutInCell="1" allowOverlap="1">
                      <wp:simplePos x="0" y="0"/>
                      <wp:positionH relativeFrom="column">
                        <wp:posOffset>207645</wp:posOffset>
                      </wp:positionH>
                      <wp:positionV relativeFrom="paragraph">
                        <wp:posOffset>192405</wp:posOffset>
                      </wp:positionV>
                      <wp:extent cx="259080" cy="259080"/>
                      <wp:effectExtent l="0" t="0" r="26670" b="26670"/>
                      <wp:wrapNone/>
                      <wp:docPr id="46" name="Овал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906D9A1" id="Овал 46" o:spid="_x0000_s1026" style="position:absolute;margin-left:16.35pt;margin-top:15.15pt;width:20.4pt;height:20.4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4294967295" distB="4294967295" distL="114300" distR="114300" simplePos="0" relativeHeight="251650560" behindDoc="0" locked="0" layoutInCell="1" allowOverlap="1">
                      <wp:simplePos x="0" y="0"/>
                      <wp:positionH relativeFrom="column">
                        <wp:posOffset>201930</wp:posOffset>
                      </wp:positionH>
                      <wp:positionV relativeFrom="paragraph">
                        <wp:posOffset>286384</wp:posOffset>
                      </wp:positionV>
                      <wp:extent cx="2833370" cy="0"/>
                      <wp:effectExtent l="0" t="76200" r="24130" b="95250"/>
                      <wp:wrapNone/>
                      <wp:docPr id="45"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833370" cy="0"/>
                              </a:xfrm>
                              <a:prstGeom prst="straightConnector1">
                                <a:avLst/>
                              </a:prstGeom>
                              <a:noFill/>
                              <a:ln w="19050" cap="flat" cmpd="sng" algn="ctr">
                                <a:solidFill>
                                  <a:srgbClr val="70AD47"/>
                                </a:solidFill>
                                <a:prstDash val="solid"/>
                                <a:miter lim="800000"/>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A56102F" id="Прямая со стрелкой 45" o:spid="_x0000_s1026" type="#_x0000_t32" style="position:absolute;margin-left:15.9pt;margin-top:22.55pt;width:223.1pt;height:0;z-index:2516505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" strokecolor="#70ad47" strokeweight="1.5pt">
                      <v:stroke endarrow="block" joinstyle="miter"/>
                      <o:lock v:ext="edit" shapetype="f"/>
                    </v:shape>
                  </w:pict>
                </mc:Fallback>
              </mc:AlternateContent>
            </w:r>
          </w:p>
          <w:p w:rsidR="007068A5" w:rsidRDefault="007068A5" w:rsidP="002B4E76">
            <w:pPr>
              <w:spacing w:after="0" w:line="360" w:lineRule="auto"/>
              <w:ind w:firstLine="709"/>
              <w:jc w:val="both"/>
              <w:rPr>
                <w:rFonts w:ascii="Times New Roman" w:hAnsi="Times New Roman"/>
                <w:color w:val="000000"/>
                <w:kern w:val="0"/>
                <w:sz w:val="24"/>
                <w:szCs w:val="24"/>
              </w:rPr>
            </w:pPr>
          </w:p>
        </w:tc>
        <w:tc>
          <w:tcPr>
            <w:tcW w:w="1872" w:type="dxa"/>
            <w:shd w:val="clear" w:color="auto" w:fill="auto"/>
          </w:tcPr>
          <w:p w:rsidR="007068A5" w:rsidRDefault="007068A5" w:rsidP="002B4E76">
            <w:pPr>
              <w:spacing w:after="0" w:line="360" w:lineRule="auto"/>
              <w:ind w:firstLine="709"/>
              <w:jc w:val="both"/>
              <w:rPr>
                <w:rFonts w:ascii="Times New Roman" w:hAnsi="Times New Roman"/>
                <w:color w:val="000000"/>
                <w:kern w:val="0"/>
                <w:sz w:val="24"/>
                <w:szCs w:val="24"/>
              </w:rPr>
            </w:pPr>
          </w:p>
        </w:tc>
      </w:tr>
    </w:tbl>
    <w:p w:rsidR="006547ED" w:rsidRPr="002B4E76" w:rsidRDefault="006547ED" w:rsidP="002B4E76">
      <w:pPr>
        <w:spacing w:after="0" w:line="360" w:lineRule="auto"/>
        <w:ind w:firstLine="709"/>
        <w:jc w:val="both"/>
        <w:rPr>
          <w:rFonts w:ascii="Times New Roman" w:hAnsi="Times New Roman"/>
          <w:color w:val="000000"/>
          <w:sz w:val="14"/>
          <w:szCs w:val="24"/>
        </w:rPr>
      </w:pPr>
    </w:p>
    <w:p w:rsidR="00E37129" w:rsidRDefault="006547ED"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24</w:t>
      </w:r>
      <w:r>
        <w:rPr>
          <w:rFonts w:ascii="Times New Roman" w:hAnsi="Times New Roman"/>
          <w:color w:val="000000"/>
          <w:sz w:val="24"/>
          <w:szCs w:val="24"/>
        </w:rPr>
        <w:t>. Копинг-карточка для основной части тренинга.</w:t>
      </w:r>
    </w:p>
    <w:p w:rsidR="006547ED" w:rsidRDefault="006547ED" w:rsidP="002B4E76">
      <w:pPr>
        <w:spacing w:after="0" w:line="360" w:lineRule="auto"/>
        <w:ind w:firstLine="709"/>
        <w:jc w:val="both"/>
        <w:rPr>
          <w:rFonts w:ascii="Times New Roman" w:hAnsi="Times New Roman"/>
          <w:color w:val="000000"/>
          <w:sz w:val="24"/>
          <w:szCs w:val="24"/>
        </w:rPr>
      </w:pPr>
    </w:p>
    <w:p w:rsidR="00C83D42" w:rsidRDefault="00C83D4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В рамках данной части тренинга с каждой из субличностью организуется диалог (в его начале левая рука «включает» нужную кнопку на первой копинг-карточке), во время которого ее просят продолжить фразы про себя в прошлом, настоящем и будущем. При этом нужно </w:t>
      </w:r>
      <w:r>
        <w:rPr>
          <w:rFonts w:ascii="Times New Roman" w:hAnsi="Times New Roman"/>
          <w:color w:val="000000"/>
          <w:sz w:val="24"/>
          <w:szCs w:val="24"/>
        </w:rPr>
        <w:lastRenderedPageBreak/>
        <w:t>сформулировать, чего она хотела раньше, как это трансформировалось в сейчас (правило: нельзя застревать на первой точке, ее нужно расширять, развивать по спирали), чего может захотеть, по собственному прогнозу, потом (правая рука в это время «включает» точки начала, середины или конца линии желаний). При обнаружении нарушения логики на это указывает ведущий тренинга – он предлагает основную личность ответить на вопросы</w:t>
      </w:r>
    </w:p>
    <w:p w:rsidR="00C83D42" w:rsidRDefault="00C83D42" w:rsidP="005B562F">
      <w:pPr>
        <w:pStyle w:val="a3"/>
        <w:numPr>
          <w:ilvl w:val="0"/>
          <w:numId w:val="18"/>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когда прервалось развитие желания (в настоящем или будущем</w:t>
      </w:r>
      <w:r w:rsidR="00361F8F">
        <w:rPr>
          <w:rFonts w:ascii="Times New Roman" w:hAnsi="Times New Roman"/>
          <w:color w:val="000000"/>
          <w:sz w:val="24"/>
          <w:szCs w:val="24"/>
        </w:rPr>
        <w:t xml:space="preserve"> – сдвигаем палец на это место</w:t>
      </w:r>
      <w:r>
        <w:rPr>
          <w:rFonts w:ascii="Times New Roman" w:hAnsi="Times New Roman"/>
          <w:color w:val="000000"/>
          <w:sz w:val="24"/>
          <w:szCs w:val="24"/>
        </w:rPr>
        <w:t>);</w:t>
      </w:r>
    </w:p>
    <w:p w:rsidR="00C83D42" w:rsidRDefault="00C83D42" w:rsidP="005B562F">
      <w:pPr>
        <w:pStyle w:val="a3"/>
        <w:numPr>
          <w:ilvl w:val="0"/>
          <w:numId w:val="18"/>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было ли обнаружено при этом зацикливание на старом сценарии (возвращение в круг, обесценивание сценария – на схеме перечеркиваем кнопку) или утрата жизненной цели (на схеме рядом со стрелкой пишем 0 </w:t>
      </w:r>
      <w:r w:rsidR="00361F8F">
        <w:rPr>
          <w:rFonts w:ascii="Times New Roman" w:hAnsi="Times New Roman"/>
          <w:color w:val="000000"/>
          <w:sz w:val="24"/>
          <w:szCs w:val="24"/>
        </w:rPr>
        <w:t>–</w:t>
      </w:r>
      <w:r>
        <w:rPr>
          <w:rFonts w:ascii="Times New Roman" w:hAnsi="Times New Roman"/>
          <w:color w:val="000000"/>
          <w:sz w:val="24"/>
          <w:szCs w:val="24"/>
        </w:rPr>
        <w:t xml:space="preserve"> </w:t>
      </w:r>
      <w:r w:rsidR="00361F8F">
        <w:rPr>
          <w:rFonts w:ascii="Times New Roman" w:hAnsi="Times New Roman"/>
          <w:color w:val="000000"/>
          <w:sz w:val="24"/>
          <w:szCs w:val="24"/>
        </w:rPr>
        <w:t>обесценивание цели)</w:t>
      </w:r>
      <w:r>
        <w:rPr>
          <w:rFonts w:ascii="Times New Roman" w:hAnsi="Times New Roman"/>
          <w:color w:val="000000"/>
          <w:sz w:val="24"/>
          <w:szCs w:val="24"/>
        </w:rPr>
        <w:t>.</w:t>
      </w:r>
    </w:p>
    <w:p w:rsidR="00C83D42" w:rsidRDefault="00C83D4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После этого</w:t>
      </w:r>
      <w:r w:rsidR="00361F8F">
        <w:rPr>
          <w:rFonts w:ascii="Times New Roman" w:hAnsi="Times New Roman"/>
          <w:color w:val="000000"/>
          <w:sz w:val="24"/>
          <w:szCs w:val="24"/>
        </w:rPr>
        <w:t xml:space="preserve"> основная личность должна решить, как это соотносится с ее местом в жизни и представлениями о себе, своем статусе и функциях, с ее картиной мира. Далее выбирается одна линейка желаний, которая будет ведущей – будет приниматься и субличностью, и основной личностью (они вступают в диалог). При этом ведущим тренинга проговаривается, как субличность будет проявлять себя со своими желаниями в общем жизненном сценарии основной личности – устанавливаются правила («ждать, пока спросят мнения», «не накрывать сразу эмоцией и требовать решения от основной личности, а уметь подождать», «раскрывать, чем похожи и чем отличаются желания друг друга», «не слушать назойливые мысли и тревогу, панику – вместе отталкивать их, как чужое» и т.д.). Субличность «расписывается» в конце таблицы, что она поняла и приняла новый сценарий. Обычно каждая заполняет ее своим почерком – это признак того, что они не подыгрывают и не разыгрывают основную личность, не «подделываются» под нее.</w:t>
      </w:r>
    </w:p>
    <w:p w:rsidR="00361F8F" w:rsidRDefault="00361F8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Затем наступает этап заключительной части тренинга. Рассмотрим, как выглядит копинг-карточка на данном этапе.</w: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1040" behindDoc="0" locked="0" layoutInCell="1" allowOverlap="1">
                <wp:simplePos x="0" y="0"/>
                <wp:positionH relativeFrom="column">
                  <wp:posOffset>1930400</wp:posOffset>
                </wp:positionH>
                <wp:positionV relativeFrom="paragraph">
                  <wp:posOffset>34290</wp:posOffset>
                </wp:positionV>
                <wp:extent cx="2247265" cy="2754630"/>
                <wp:effectExtent l="19050" t="0" r="19685" b="2667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47265" cy="2754630"/>
                        </a:xfrm>
                        <a:custGeom>
                          <a:avLst/>
                          <a:gdLst>
                            <a:gd name="connsiteX0" fmla="*/ 1106311 w 2355669"/>
                            <a:gd name="connsiteY0" fmla="*/ 2901244 h 2901244"/>
                            <a:gd name="connsiteX1" fmla="*/ 1365956 w 2355669"/>
                            <a:gd name="connsiteY1" fmla="*/ 2889955 h 2901244"/>
                            <a:gd name="connsiteX2" fmla="*/ 1399823 w 2355669"/>
                            <a:gd name="connsiteY2" fmla="*/ 2856088 h 2901244"/>
                            <a:gd name="connsiteX3" fmla="*/ 1501423 w 2355669"/>
                            <a:gd name="connsiteY3" fmla="*/ 2731911 h 2901244"/>
                            <a:gd name="connsiteX4" fmla="*/ 1580445 w 2355669"/>
                            <a:gd name="connsiteY4" fmla="*/ 2540000 h 2901244"/>
                            <a:gd name="connsiteX5" fmla="*/ 1569156 w 2355669"/>
                            <a:gd name="connsiteY5" fmla="*/ 2438400 h 2901244"/>
                            <a:gd name="connsiteX6" fmla="*/ 1557867 w 2355669"/>
                            <a:gd name="connsiteY6" fmla="*/ 2404533 h 2901244"/>
                            <a:gd name="connsiteX7" fmla="*/ 1456267 w 2355669"/>
                            <a:gd name="connsiteY7" fmla="*/ 2291644 h 2901244"/>
                            <a:gd name="connsiteX8" fmla="*/ 1411111 w 2355669"/>
                            <a:gd name="connsiteY8" fmla="*/ 2269066 h 2901244"/>
                            <a:gd name="connsiteX9" fmla="*/ 1264356 w 2355669"/>
                            <a:gd name="connsiteY9" fmla="*/ 2212622 h 2901244"/>
                            <a:gd name="connsiteX10" fmla="*/ 925689 w 2355669"/>
                            <a:gd name="connsiteY10" fmla="*/ 2246488 h 2901244"/>
                            <a:gd name="connsiteX11" fmla="*/ 880534 w 2355669"/>
                            <a:gd name="connsiteY11" fmla="*/ 2269066 h 2901244"/>
                            <a:gd name="connsiteX12" fmla="*/ 846667 w 2355669"/>
                            <a:gd name="connsiteY12" fmla="*/ 2280355 h 2901244"/>
                            <a:gd name="connsiteX13" fmla="*/ 812800 w 2355669"/>
                            <a:gd name="connsiteY13" fmla="*/ 2314222 h 2901244"/>
                            <a:gd name="connsiteX14" fmla="*/ 767645 w 2355669"/>
                            <a:gd name="connsiteY14" fmla="*/ 2381955 h 2901244"/>
                            <a:gd name="connsiteX15" fmla="*/ 767645 w 2355669"/>
                            <a:gd name="connsiteY15" fmla="*/ 2573866 h 2901244"/>
                            <a:gd name="connsiteX16" fmla="*/ 880534 w 2355669"/>
                            <a:gd name="connsiteY16" fmla="*/ 2630311 h 2901244"/>
                            <a:gd name="connsiteX17" fmla="*/ 936978 w 2355669"/>
                            <a:gd name="connsiteY17" fmla="*/ 2652888 h 2901244"/>
                            <a:gd name="connsiteX18" fmla="*/ 993423 w 2355669"/>
                            <a:gd name="connsiteY18" fmla="*/ 2664177 h 2901244"/>
                            <a:gd name="connsiteX19" fmla="*/ 1388534 w 2355669"/>
                            <a:gd name="connsiteY19" fmla="*/ 2652888 h 2901244"/>
                            <a:gd name="connsiteX20" fmla="*/ 1535289 w 2355669"/>
                            <a:gd name="connsiteY20" fmla="*/ 2619022 h 2901244"/>
                            <a:gd name="connsiteX21" fmla="*/ 1614311 w 2355669"/>
                            <a:gd name="connsiteY21" fmla="*/ 2596444 h 2901244"/>
                            <a:gd name="connsiteX22" fmla="*/ 1670756 w 2355669"/>
                            <a:gd name="connsiteY22" fmla="*/ 2573866 h 2901244"/>
                            <a:gd name="connsiteX23" fmla="*/ 1749778 w 2355669"/>
                            <a:gd name="connsiteY23" fmla="*/ 2528711 h 2901244"/>
                            <a:gd name="connsiteX24" fmla="*/ 1840089 w 2355669"/>
                            <a:gd name="connsiteY24" fmla="*/ 2460977 h 2901244"/>
                            <a:gd name="connsiteX25" fmla="*/ 1907823 w 2355669"/>
                            <a:gd name="connsiteY25" fmla="*/ 2393244 h 2901244"/>
                            <a:gd name="connsiteX26" fmla="*/ 2009423 w 2355669"/>
                            <a:gd name="connsiteY26" fmla="*/ 2302933 h 2901244"/>
                            <a:gd name="connsiteX27" fmla="*/ 2043289 w 2355669"/>
                            <a:gd name="connsiteY27" fmla="*/ 2246488 h 2901244"/>
                            <a:gd name="connsiteX28" fmla="*/ 2088445 w 2355669"/>
                            <a:gd name="connsiteY28" fmla="*/ 2178755 h 2901244"/>
                            <a:gd name="connsiteX29" fmla="*/ 2122311 w 2355669"/>
                            <a:gd name="connsiteY29" fmla="*/ 2020711 h 2901244"/>
                            <a:gd name="connsiteX30" fmla="*/ 2088445 w 2355669"/>
                            <a:gd name="connsiteY30" fmla="*/ 1783644 h 2901244"/>
                            <a:gd name="connsiteX31" fmla="*/ 2077156 w 2355669"/>
                            <a:gd name="connsiteY31" fmla="*/ 1727200 h 2901244"/>
                            <a:gd name="connsiteX32" fmla="*/ 1998134 w 2355669"/>
                            <a:gd name="connsiteY32" fmla="*/ 1648177 h 2901244"/>
                            <a:gd name="connsiteX33" fmla="*/ 1907823 w 2355669"/>
                            <a:gd name="connsiteY33" fmla="*/ 1557866 h 2901244"/>
                            <a:gd name="connsiteX34" fmla="*/ 1828800 w 2355669"/>
                            <a:gd name="connsiteY34" fmla="*/ 1535288 h 2901244"/>
                            <a:gd name="connsiteX35" fmla="*/ 1761067 w 2355669"/>
                            <a:gd name="connsiteY35" fmla="*/ 1512711 h 2901244"/>
                            <a:gd name="connsiteX36" fmla="*/ 1648178 w 2355669"/>
                            <a:gd name="connsiteY36" fmla="*/ 1490133 h 2901244"/>
                            <a:gd name="connsiteX37" fmla="*/ 1467556 w 2355669"/>
                            <a:gd name="connsiteY37" fmla="*/ 1444977 h 2901244"/>
                            <a:gd name="connsiteX38" fmla="*/ 1253067 w 2355669"/>
                            <a:gd name="connsiteY38" fmla="*/ 1433688 h 2901244"/>
                            <a:gd name="connsiteX39" fmla="*/ 1095023 w 2355669"/>
                            <a:gd name="connsiteY39" fmla="*/ 1433688 h 2901244"/>
                            <a:gd name="connsiteX40" fmla="*/ 824089 w 2355669"/>
                            <a:gd name="connsiteY40" fmla="*/ 1456266 h 2901244"/>
                            <a:gd name="connsiteX41" fmla="*/ 722489 w 2355669"/>
                            <a:gd name="connsiteY41" fmla="*/ 1467555 h 2901244"/>
                            <a:gd name="connsiteX42" fmla="*/ 654756 w 2355669"/>
                            <a:gd name="connsiteY42" fmla="*/ 1490133 h 2901244"/>
                            <a:gd name="connsiteX43" fmla="*/ 519289 w 2355669"/>
                            <a:gd name="connsiteY43" fmla="*/ 1524000 h 2901244"/>
                            <a:gd name="connsiteX44" fmla="*/ 440267 w 2355669"/>
                            <a:gd name="connsiteY44" fmla="*/ 1546577 h 2901244"/>
                            <a:gd name="connsiteX45" fmla="*/ 349956 w 2355669"/>
                            <a:gd name="connsiteY45" fmla="*/ 1614311 h 2901244"/>
                            <a:gd name="connsiteX46" fmla="*/ 293511 w 2355669"/>
                            <a:gd name="connsiteY46" fmla="*/ 1670755 h 2901244"/>
                            <a:gd name="connsiteX47" fmla="*/ 282223 w 2355669"/>
                            <a:gd name="connsiteY47" fmla="*/ 1704622 h 2901244"/>
                            <a:gd name="connsiteX48" fmla="*/ 259645 w 2355669"/>
                            <a:gd name="connsiteY48" fmla="*/ 1738488 h 2901244"/>
                            <a:gd name="connsiteX49" fmla="*/ 248356 w 2355669"/>
                            <a:gd name="connsiteY49" fmla="*/ 1840088 h 2901244"/>
                            <a:gd name="connsiteX50" fmla="*/ 293511 w 2355669"/>
                            <a:gd name="connsiteY50" fmla="*/ 1907822 h 2901244"/>
                            <a:gd name="connsiteX51" fmla="*/ 349956 w 2355669"/>
                            <a:gd name="connsiteY51" fmla="*/ 1964266 h 2901244"/>
                            <a:gd name="connsiteX52" fmla="*/ 406400 w 2355669"/>
                            <a:gd name="connsiteY52" fmla="*/ 1986844 h 2901244"/>
                            <a:gd name="connsiteX53" fmla="*/ 778934 w 2355669"/>
                            <a:gd name="connsiteY53" fmla="*/ 1998133 h 2901244"/>
                            <a:gd name="connsiteX54" fmla="*/ 1354667 w 2355669"/>
                            <a:gd name="connsiteY54" fmla="*/ 1986844 h 2901244"/>
                            <a:gd name="connsiteX55" fmla="*/ 1557867 w 2355669"/>
                            <a:gd name="connsiteY55" fmla="*/ 1964266 h 2901244"/>
                            <a:gd name="connsiteX56" fmla="*/ 1885245 w 2355669"/>
                            <a:gd name="connsiteY56" fmla="*/ 1941688 h 2901244"/>
                            <a:gd name="connsiteX57" fmla="*/ 1930400 w 2355669"/>
                            <a:gd name="connsiteY57" fmla="*/ 1919111 h 2901244"/>
                            <a:gd name="connsiteX58" fmla="*/ 1964267 w 2355669"/>
                            <a:gd name="connsiteY58" fmla="*/ 1885244 h 2901244"/>
                            <a:gd name="connsiteX59" fmla="*/ 2122311 w 2355669"/>
                            <a:gd name="connsiteY59" fmla="*/ 1794933 h 2901244"/>
                            <a:gd name="connsiteX60" fmla="*/ 2201334 w 2355669"/>
                            <a:gd name="connsiteY60" fmla="*/ 1693333 h 2901244"/>
                            <a:gd name="connsiteX61" fmla="*/ 2257778 w 2355669"/>
                            <a:gd name="connsiteY61" fmla="*/ 1603022 h 2901244"/>
                            <a:gd name="connsiteX62" fmla="*/ 2246489 w 2355669"/>
                            <a:gd name="connsiteY62" fmla="*/ 1140177 h 2901244"/>
                            <a:gd name="connsiteX63" fmla="*/ 2223911 w 2355669"/>
                            <a:gd name="connsiteY63" fmla="*/ 1061155 h 2901244"/>
                            <a:gd name="connsiteX64" fmla="*/ 2178756 w 2355669"/>
                            <a:gd name="connsiteY64" fmla="*/ 959555 h 2901244"/>
                            <a:gd name="connsiteX65" fmla="*/ 2133600 w 2355669"/>
                            <a:gd name="connsiteY65" fmla="*/ 914400 h 2901244"/>
                            <a:gd name="connsiteX66" fmla="*/ 2009423 w 2355669"/>
                            <a:gd name="connsiteY66" fmla="*/ 812800 h 2901244"/>
                            <a:gd name="connsiteX67" fmla="*/ 1896534 w 2355669"/>
                            <a:gd name="connsiteY67" fmla="*/ 745066 h 2901244"/>
                            <a:gd name="connsiteX68" fmla="*/ 1851378 w 2355669"/>
                            <a:gd name="connsiteY68" fmla="*/ 711200 h 2901244"/>
                            <a:gd name="connsiteX69" fmla="*/ 1749778 w 2355669"/>
                            <a:gd name="connsiteY69" fmla="*/ 666044 h 2901244"/>
                            <a:gd name="connsiteX70" fmla="*/ 1693334 w 2355669"/>
                            <a:gd name="connsiteY70" fmla="*/ 654755 h 2901244"/>
                            <a:gd name="connsiteX71" fmla="*/ 1614311 w 2355669"/>
                            <a:gd name="connsiteY71" fmla="*/ 632177 h 2901244"/>
                            <a:gd name="connsiteX72" fmla="*/ 1524000 w 2355669"/>
                            <a:gd name="connsiteY72" fmla="*/ 609600 h 2901244"/>
                            <a:gd name="connsiteX73" fmla="*/ 1433689 w 2355669"/>
                            <a:gd name="connsiteY73" fmla="*/ 587022 h 2901244"/>
                            <a:gd name="connsiteX74" fmla="*/ 1219200 w 2355669"/>
                            <a:gd name="connsiteY74" fmla="*/ 564444 h 2901244"/>
                            <a:gd name="connsiteX75" fmla="*/ 383823 w 2355669"/>
                            <a:gd name="connsiteY75" fmla="*/ 587022 h 2901244"/>
                            <a:gd name="connsiteX76" fmla="*/ 248356 w 2355669"/>
                            <a:gd name="connsiteY76" fmla="*/ 643466 h 2901244"/>
                            <a:gd name="connsiteX77" fmla="*/ 146756 w 2355669"/>
                            <a:gd name="connsiteY77" fmla="*/ 733777 h 2901244"/>
                            <a:gd name="connsiteX78" fmla="*/ 79023 w 2355669"/>
                            <a:gd name="connsiteY78" fmla="*/ 824088 h 2901244"/>
                            <a:gd name="connsiteX79" fmla="*/ 0 w 2355669"/>
                            <a:gd name="connsiteY79" fmla="*/ 914400 h 2901244"/>
                            <a:gd name="connsiteX80" fmla="*/ 22578 w 2355669"/>
                            <a:gd name="connsiteY80" fmla="*/ 1095022 h 2901244"/>
                            <a:gd name="connsiteX81" fmla="*/ 67734 w 2355669"/>
                            <a:gd name="connsiteY81" fmla="*/ 1140177 h 2901244"/>
                            <a:gd name="connsiteX82" fmla="*/ 169334 w 2355669"/>
                            <a:gd name="connsiteY82" fmla="*/ 1196622 h 2901244"/>
                            <a:gd name="connsiteX83" fmla="*/ 383823 w 2355669"/>
                            <a:gd name="connsiteY83" fmla="*/ 1219200 h 2901244"/>
                            <a:gd name="connsiteX84" fmla="*/ 993423 w 2355669"/>
                            <a:gd name="connsiteY84" fmla="*/ 1253066 h 2901244"/>
                            <a:gd name="connsiteX85" fmla="*/ 1862667 w 2355669"/>
                            <a:gd name="connsiteY85" fmla="*/ 1241777 h 2901244"/>
                            <a:gd name="connsiteX86" fmla="*/ 1952978 w 2355669"/>
                            <a:gd name="connsiteY86" fmla="*/ 1230488 h 2901244"/>
                            <a:gd name="connsiteX87" fmla="*/ 1986845 w 2355669"/>
                            <a:gd name="connsiteY87" fmla="*/ 1219200 h 2901244"/>
                            <a:gd name="connsiteX88" fmla="*/ 2065867 w 2355669"/>
                            <a:gd name="connsiteY88" fmla="*/ 1196622 h 2901244"/>
                            <a:gd name="connsiteX89" fmla="*/ 2144889 w 2355669"/>
                            <a:gd name="connsiteY89" fmla="*/ 1162755 h 2901244"/>
                            <a:gd name="connsiteX90" fmla="*/ 2190045 w 2355669"/>
                            <a:gd name="connsiteY90" fmla="*/ 1128888 h 2901244"/>
                            <a:gd name="connsiteX91" fmla="*/ 2280356 w 2355669"/>
                            <a:gd name="connsiteY91" fmla="*/ 1004711 h 2901244"/>
                            <a:gd name="connsiteX92" fmla="*/ 2325511 w 2355669"/>
                            <a:gd name="connsiteY92" fmla="*/ 914400 h 2901244"/>
                            <a:gd name="connsiteX93" fmla="*/ 2336800 w 2355669"/>
                            <a:gd name="connsiteY93" fmla="*/ 880533 h 2901244"/>
                            <a:gd name="connsiteX94" fmla="*/ 2336800 w 2355669"/>
                            <a:gd name="connsiteY94" fmla="*/ 508000 h 2901244"/>
                            <a:gd name="connsiteX95" fmla="*/ 2291645 w 2355669"/>
                            <a:gd name="connsiteY95" fmla="*/ 417688 h 2901244"/>
                            <a:gd name="connsiteX96" fmla="*/ 2122311 w 2355669"/>
                            <a:gd name="connsiteY96" fmla="*/ 270933 h 2901244"/>
                            <a:gd name="connsiteX97" fmla="*/ 2065867 w 2355669"/>
                            <a:gd name="connsiteY97" fmla="*/ 248355 h 2901244"/>
                            <a:gd name="connsiteX98" fmla="*/ 2020711 w 2355669"/>
                            <a:gd name="connsiteY98" fmla="*/ 225777 h 2901244"/>
                            <a:gd name="connsiteX99" fmla="*/ 1907823 w 2355669"/>
                            <a:gd name="connsiteY99" fmla="*/ 191911 h 2901244"/>
                            <a:gd name="connsiteX100" fmla="*/ 1840089 w 2355669"/>
                            <a:gd name="connsiteY100" fmla="*/ 158044 h 2901244"/>
                            <a:gd name="connsiteX101" fmla="*/ 1693334 w 2355669"/>
                            <a:gd name="connsiteY101" fmla="*/ 112888 h 2901244"/>
                            <a:gd name="connsiteX102" fmla="*/ 1636889 w 2355669"/>
                            <a:gd name="connsiteY102" fmla="*/ 101600 h 2901244"/>
                            <a:gd name="connsiteX103" fmla="*/ 1569156 w 2355669"/>
                            <a:gd name="connsiteY103" fmla="*/ 79022 h 2901244"/>
                            <a:gd name="connsiteX104" fmla="*/ 1512711 w 2355669"/>
                            <a:gd name="connsiteY104" fmla="*/ 67733 h 2901244"/>
                            <a:gd name="connsiteX105" fmla="*/ 1128889 w 2355669"/>
                            <a:gd name="connsiteY105" fmla="*/ 22577 h 2901244"/>
                            <a:gd name="connsiteX106" fmla="*/ 654756 w 2355669"/>
                            <a:gd name="connsiteY106" fmla="*/ 0 h 2901244"/>
                            <a:gd name="connsiteX107" fmla="*/ 338667 w 2355669"/>
                            <a:gd name="connsiteY107" fmla="*/ 11288 h 2901244"/>
                            <a:gd name="connsiteX108" fmla="*/ 180623 w 2355669"/>
                            <a:gd name="connsiteY108" fmla="*/ 33866 h 2901244"/>
                            <a:gd name="connsiteX109" fmla="*/ 146756 w 2355669"/>
                            <a:gd name="connsiteY109" fmla="*/ 56444 h 2901244"/>
                            <a:gd name="connsiteX110" fmla="*/ 79023 w 2355669"/>
                            <a:gd name="connsiteY110" fmla="*/ 79022 h 290124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Lst>
                          <a:rect l="l" t="t" r="r" b="b"/>
                          <a:pathLst>
                            <a:path w="2355669" h="2901244">
                              <a:moveTo>
                                <a:pt x="1106311" y="2901244"/>
                              </a:moveTo>
                              <a:cubicBezTo>
                                <a:pt x="1192859" y="2897481"/>
                                <a:pt x="1280333" y="2903128"/>
                                <a:pt x="1365956" y="2889955"/>
                              </a:cubicBezTo>
                              <a:cubicBezTo>
                                <a:pt x="1381735" y="2887527"/>
                                <a:pt x="1390244" y="2868860"/>
                                <a:pt x="1399823" y="2856088"/>
                              </a:cubicBezTo>
                              <a:cubicBezTo>
                                <a:pt x="1493896" y="2730657"/>
                                <a:pt x="1427418" y="2781246"/>
                                <a:pt x="1501423" y="2731911"/>
                              </a:cubicBezTo>
                              <a:cubicBezTo>
                                <a:pt x="1589601" y="2614340"/>
                                <a:pt x="1565000" y="2678999"/>
                                <a:pt x="1580445" y="2540000"/>
                              </a:cubicBezTo>
                              <a:cubicBezTo>
                                <a:pt x="1576682" y="2506133"/>
                                <a:pt x="1574758" y="2472011"/>
                                <a:pt x="1569156" y="2438400"/>
                              </a:cubicBezTo>
                              <a:cubicBezTo>
                                <a:pt x="1567200" y="2426662"/>
                                <a:pt x="1564468" y="2414434"/>
                                <a:pt x="1557867" y="2404533"/>
                              </a:cubicBezTo>
                              <a:cubicBezTo>
                                <a:pt x="1546169" y="2386987"/>
                                <a:pt x="1479924" y="2309387"/>
                                <a:pt x="1456267" y="2291644"/>
                              </a:cubicBezTo>
                              <a:cubicBezTo>
                                <a:pt x="1442804" y="2281547"/>
                                <a:pt x="1426579" y="2275695"/>
                                <a:pt x="1411111" y="2269066"/>
                              </a:cubicBezTo>
                              <a:cubicBezTo>
                                <a:pt x="1324357" y="2231886"/>
                                <a:pt x="1325754" y="2233088"/>
                                <a:pt x="1264356" y="2212622"/>
                              </a:cubicBezTo>
                              <a:cubicBezTo>
                                <a:pt x="1143986" y="2219309"/>
                                <a:pt x="1041331" y="2217578"/>
                                <a:pt x="925689" y="2246488"/>
                              </a:cubicBezTo>
                              <a:cubicBezTo>
                                <a:pt x="909363" y="2250569"/>
                                <a:pt x="896002" y="2262437"/>
                                <a:pt x="880534" y="2269066"/>
                              </a:cubicBezTo>
                              <a:cubicBezTo>
                                <a:pt x="869597" y="2273754"/>
                                <a:pt x="857956" y="2276592"/>
                                <a:pt x="846667" y="2280355"/>
                              </a:cubicBezTo>
                              <a:cubicBezTo>
                                <a:pt x="835378" y="2291644"/>
                                <a:pt x="822602" y="2301620"/>
                                <a:pt x="812800" y="2314222"/>
                              </a:cubicBezTo>
                              <a:cubicBezTo>
                                <a:pt x="796141" y="2335641"/>
                                <a:pt x="767645" y="2381955"/>
                                <a:pt x="767645" y="2381955"/>
                              </a:cubicBezTo>
                              <a:cubicBezTo>
                                <a:pt x="754743" y="2446465"/>
                                <a:pt x="737586" y="2505160"/>
                                <a:pt x="767645" y="2573866"/>
                              </a:cubicBezTo>
                              <a:cubicBezTo>
                                <a:pt x="786749" y="2617533"/>
                                <a:pt x="844239" y="2618213"/>
                                <a:pt x="880534" y="2630311"/>
                              </a:cubicBezTo>
                              <a:cubicBezTo>
                                <a:pt x="899758" y="2636719"/>
                                <a:pt x="917569" y="2647065"/>
                                <a:pt x="936978" y="2652888"/>
                              </a:cubicBezTo>
                              <a:cubicBezTo>
                                <a:pt x="955356" y="2658401"/>
                                <a:pt x="974608" y="2660414"/>
                                <a:pt x="993423" y="2664177"/>
                              </a:cubicBezTo>
                              <a:cubicBezTo>
                                <a:pt x="1125127" y="2660414"/>
                                <a:pt x="1256941" y="2659467"/>
                                <a:pt x="1388534" y="2652888"/>
                              </a:cubicBezTo>
                              <a:cubicBezTo>
                                <a:pt x="1409925" y="2651819"/>
                                <a:pt x="1532262" y="2619887"/>
                                <a:pt x="1535289" y="2619022"/>
                              </a:cubicBezTo>
                              <a:cubicBezTo>
                                <a:pt x="1561630" y="2611496"/>
                                <a:pt x="1588322" y="2605107"/>
                                <a:pt x="1614311" y="2596444"/>
                              </a:cubicBezTo>
                              <a:cubicBezTo>
                                <a:pt x="1633535" y="2590036"/>
                                <a:pt x="1652238" y="2582096"/>
                                <a:pt x="1670756" y="2573866"/>
                              </a:cubicBezTo>
                              <a:cubicBezTo>
                                <a:pt x="1704062" y="2559063"/>
                                <a:pt x="1721245" y="2549462"/>
                                <a:pt x="1749778" y="2528711"/>
                              </a:cubicBezTo>
                              <a:cubicBezTo>
                                <a:pt x="1780211" y="2506578"/>
                                <a:pt x="1813481" y="2487585"/>
                                <a:pt x="1840089" y="2460977"/>
                              </a:cubicBezTo>
                              <a:cubicBezTo>
                                <a:pt x="1862667" y="2438399"/>
                                <a:pt x="1882890" y="2413191"/>
                                <a:pt x="1907823" y="2393244"/>
                              </a:cubicBezTo>
                              <a:cubicBezTo>
                                <a:pt x="1939473" y="2367923"/>
                                <a:pt x="1983818" y="2335854"/>
                                <a:pt x="2009423" y="2302933"/>
                              </a:cubicBezTo>
                              <a:cubicBezTo>
                                <a:pt x="2022894" y="2285613"/>
                                <a:pt x="2031509" y="2264999"/>
                                <a:pt x="2043289" y="2246488"/>
                              </a:cubicBezTo>
                              <a:cubicBezTo>
                                <a:pt x="2057857" y="2223595"/>
                                <a:pt x="2073393" y="2201333"/>
                                <a:pt x="2088445" y="2178755"/>
                              </a:cubicBezTo>
                              <a:cubicBezTo>
                                <a:pt x="2120617" y="2082241"/>
                                <a:pt x="2108071" y="2134637"/>
                                <a:pt x="2122311" y="2020711"/>
                              </a:cubicBezTo>
                              <a:cubicBezTo>
                                <a:pt x="2103783" y="1742762"/>
                                <a:pt x="2131292" y="1940748"/>
                                <a:pt x="2088445" y="1783644"/>
                              </a:cubicBezTo>
                              <a:cubicBezTo>
                                <a:pt x="2083396" y="1765133"/>
                                <a:pt x="2084949" y="1744734"/>
                                <a:pt x="2077156" y="1727200"/>
                              </a:cubicBezTo>
                              <a:cubicBezTo>
                                <a:pt x="2055519" y="1678517"/>
                                <a:pt x="2034822" y="1681808"/>
                                <a:pt x="1998134" y="1648177"/>
                              </a:cubicBezTo>
                              <a:cubicBezTo>
                                <a:pt x="1966751" y="1619409"/>
                                <a:pt x="1948758" y="1569562"/>
                                <a:pt x="1907823" y="1557866"/>
                              </a:cubicBezTo>
                              <a:cubicBezTo>
                                <a:pt x="1881482" y="1550340"/>
                                <a:pt x="1854984" y="1543344"/>
                                <a:pt x="1828800" y="1535288"/>
                              </a:cubicBezTo>
                              <a:cubicBezTo>
                                <a:pt x="1806053" y="1528289"/>
                                <a:pt x="1784155" y="1518483"/>
                                <a:pt x="1761067" y="1512711"/>
                              </a:cubicBezTo>
                              <a:cubicBezTo>
                                <a:pt x="1723838" y="1503404"/>
                                <a:pt x="1685533" y="1498922"/>
                                <a:pt x="1648178" y="1490133"/>
                              </a:cubicBezTo>
                              <a:cubicBezTo>
                                <a:pt x="1582589" y="1474700"/>
                                <a:pt x="1536642" y="1452379"/>
                                <a:pt x="1467556" y="1444977"/>
                              </a:cubicBezTo>
                              <a:cubicBezTo>
                                <a:pt x="1396368" y="1437350"/>
                                <a:pt x="1324563" y="1437451"/>
                                <a:pt x="1253067" y="1433688"/>
                              </a:cubicBezTo>
                              <a:cubicBezTo>
                                <a:pt x="1101695" y="1414768"/>
                                <a:pt x="1221614" y="1421029"/>
                                <a:pt x="1095023" y="1433688"/>
                              </a:cubicBezTo>
                              <a:cubicBezTo>
                                <a:pt x="1004848" y="1442705"/>
                                <a:pt x="914341" y="1448061"/>
                                <a:pt x="824089" y="1456266"/>
                              </a:cubicBezTo>
                              <a:cubicBezTo>
                                <a:pt x="790154" y="1459351"/>
                                <a:pt x="756356" y="1463792"/>
                                <a:pt x="722489" y="1467555"/>
                              </a:cubicBezTo>
                              <a:cubicBezTo>
                                <a:pt x="699911" y="1475081"/>
                                <a:pt x="677687" y="1483763"/>
                                <a:pt x="654756" y="1490133"/>
                              </a:cubicBezTo>
                              <a:cubicBezTo>
                                <a:pt x="609909" y="1502591"/>
                                <a:pt x="564302" y="1512155"/>
                                <a:pt x="519289" y="1524000"/>
                              </a:cubicBezTo>
                              <a:cubicBezTo>
                                <a:pt x="492796" y="1530972"/>
                                <a:pt x="466608" y="1539051"/>
                                <a:pt x="440267" y="1546577"/>
                              </a:cubicBezTo>
                              <a:cubicBezTo>
                                <a:pt x="339858" y="1646986"/>
                                <a:pt x="490219" y="1502101"/>
                                <a:pt x="349956" y="1614311"/>
                              </a:cubicBezTo>
                              <a:cubicBezTo>
                                <a:pt x="329178" y="1630933"/>
                                <a:pt x="312326" y="1651940"/>
                                <a:pt x="293511" y="1670755"/>
                              </a:cubicBezTo>
                              <a:cubicBezTo>
                                <a:pt x="289748" y="1682044"/>
                                <a:pt x="287545" y="1693979"/>
                                <a:pt x="282223" y="1704622"/>
                              </a:cubicBezTo>
                              <a:cubicBezTo>
                                <a:pt x="276156" y="1716757"/>
                                <a:pt x="262936" y="1725326"/>
                                <a:pt x="259645" y="1738488"/>
                              </a:cubicBezTo>
                              <a:cubicBezTo>
                                <a:pt x="251380" y="1771546"/>
                                <a:pt x="252119" y="1806221"/>
                                <a:pt x="248356" y="1840088"/>
                              </a:cubicBezTo>
                              <a:cubicBezTo>
                                <a:pt x="263408" y="1862666"/>
                                <a:pt x="276328" y="1886821"/>
                                <a:pt x="293511" y="1907822"/>
                              </a:cubicBezTo>
                              <a:cubicBezTo>
                                <a:pt x="310360" y="1928416"/>
                                <a:pt x="328158" y="1949007"/>
                                <a:pt x="349956" y="1964266"/>
                              </a:cubicBezTo>
                              <a:cubicBezTo>
                                <a:pt x="366557" y="1975887"/>
                                <a:pt x="386199" y="1985249"/>
                                <a:pt x="406400" y="1986844"/>
                              </a:cubicBezTo>
                              <a:cubicBezTo>
                                <a:pt x="530250" y="1996622"/>
                                <a:pt x="654756" y="1994370"/>
                                <a:pt x="778934" y="1998133"/>
                              </a:cubicBezTo>
                              <a:lnTo>
                                <a:pt x="1354667" y="1986844"/>
                              </a:lnTo>
                              <a:cubicBezTo>
                                <a:pt x="1587779" y="1979444"/>
                                <a:pt x="1407636" y="1980080"/>
                                <a:pt x="1557867" y="1964266"/>
                              </a:cubicBezTo>
                              <a:cubicBezTo>
                                <a:pt x="1627650" y="1956920"/>
                                <a:pt x="1824250" y="1945500"/>
                                <a:pt x="1885245" y="1941688"/>
                              </a:cubicBezTo>
                              <a:cubicBezTo>
                                <a:pt x="1900297" y="1934162"/>
                                <a:pt x="1916706" y="1928892"/>
                                <a:pt x="1930400" y="1919111"/>
                              </a:cubicBezTo>
                              <a:cubicBezTo>
                                <a:pt x="1943391" y="1909832"/>
                                <a:pt x="1950798" y="1893815"/>
                                <a:pt x="1964267" y="1885244"/>
                              </a:cubicBezTo>
                              <a:cubicBezTo>
                                <a:pt x="2012962" y="1854256"/>
                                <a:pt x="2079693" y="1837551"/>
                                <a:pt x="2122311" y="1794933"/>
                              </a:cubicBezTo>
                              <a:cubicBezTo>
                                <a:pt x="2152649" y="1764595"/>
                                <a:pt x="2175175" y="1727340"/>
                                <a:pt x="2201334" y="1693333"/>
                              </a:cubicBezTo>
                              <a:cubicBezTo>
                                <a:pt x="2243201" y="1638906"/>
                                <a:pt x="2228660" y="1661256"/>
                                <a:pt x="2257778" y="1603022"/>
                              </a:cubicBezTo>
                              <a:cubicBezTo>
                                <a:pt x="2288996" y="1415713"/>
                                <a:pt x="2280505" y="1497345"/>
                                <a:pt x="2246489" y="1140177"/>
                              </a:cubicBezTo>
                              <a:cubicBezTo>
                                <a:pt x="2243892" y="1112906"/>
                                <a:pt x="2232574" y="1087144"/>
                                <a:pt x="2223911" y="1061155"/>
                              </a:cubicBezTo>
                              <a:cubicBezTo>
                                <a:pt x="2218971" y="1046335"/>
                                <a:pt x="2190559" y="975292"/>
                                <a:pt x="2178756" y="959555"/>
                              </a:cubicBezTo>
                              <a:cubicBezTo>
                                <a:pt x="2165984" y="942526"/>
                                <a:pt x="2149351" y="928719"/>
                                <a:pt x="2133600" y="914400"/>
                              </a:cubicBezTo>
                              <a:cubicBezTo>
                                <a:pt x="2112596" y="895306"/>
                                <a:pt x="2043121" y="834463"/>
                                <a:pt x="2009423" y="812800"/>
                              </a:cubicBezTo>
                              <a:cubicBezTo>
                                <a:pt x="1972509" y="789070"/>
                                <a:pt x="1931641" y="771396"/>
                                <a:pt x="1896534" y="745066"/>
                              </a:cubicBezTo>
                              <a:cubicBezTo>
                                <a:pt x="1881482" y="733777"/>
                                <a:pt x="1867333" y="721172"/>
                                <a:pt x="1851378" y="711200"/>
                              </a:cubicBezTo>
                              <a:cubicBezTo>
                                <a:pt x="1830849" y="698370"/>
                                <a:pt x="1770368" y="672221"/>
                                <a:pt x="1749778" y="666044"/>
                              </a:cubicBezTo>
                              <a:cubicBezTo>
                                <a:pt x="1731400" y="660531"/>
                                <a:pt x="1711948" y="659409"/>
                                <a:pt x="1693334" y="654755"/>
                              </a:cubicBezTo>
                              <a:cubicBezTo>
                                <a:pt x="1666757" y="648111"/>
                                <a:pt x="1640781" y="639236"/>
                                <a:pt x="1614311" y="632177"/>
                              </a:cubicBezTo>
                              <a:cubicBezTo>
                                <a:pt x="1584329" y="624182"/>
                                <a:pt x="1554104" y="617126"/>
                                <a:pt x="1524000" y="609600"/>
                              </a:cubicBezTo>
                              <a:cubicBezTo>
                                <a:pt x="1493896" y="602074"/>
                                <a:pt x="1464612" y="589599"/>
                                <a:pt x="1433689" y="587022"/>
                              </a:cubicBezTo>
                              <a:cubicBezTo>
                                <a:pt x="1271706" y="573523"/>
                                <a:pt x="1343079" y="582141"/>
                                <a:pt x="1219200" y="564444"/>
                              </a:cubicBezTo>
                              <a:cubicBezTo>
                                <a:pt x="940741" y="571970"/>
                                <a:pt x="661465" y="564423"/>
                                <a:pt x="383823" y="587022"/>
                              </a:cubicBezTo>
                              <a:cubicBezTo>
                                <a:pt x="335066" y="590991"/>
                                <a:pt x="287491" y="614115"/>
                                <a:pt x="248356" y="643466"/>
                              </a:cubicBezTo>
                              <a:cubicBezTo>
                                <a:pt x="202680" y="677723"/>
                                <a:pt x="187136" y="686055"/>
                                <a:pt x="146756" y="733777"/>
                              </a:cubicBezTo>
                              <a:cubicBezTo>
                                <a:pt x="122450" y="762503"/>
                                <a:pt x="101966" y="794262"/>
                                <a:pt x="79023" y="824088"/>
                              </a:cubicBezTo>
                              <a:cubicBezTo>
                                <a:pt x="33082" y="883811"/>
                                <a:pt x="44816" y="869584"/>
                                <a:pt x="0" y="914400"/>
                              </a:cubicBezTo>
                              <a:cubicBezTo>
                                <a:pt x="7526" y="974607"/>
                                <a:pt x="5143" y="1036905"/>
                                <a:pt x="22578" y="1095022"/>
                              </a:cubicBezTo>
                              <a:cubicBezTo>
                                <a:pt x="28695" y="1115411"/>
                                <a:pt x="51572" y="1126324"/>
                                <a:pt x="67734" y="1140177"/>
                              </a:cubicBezTo>
                              <a:cubicBezTo>
                                <a:pt x="87104" y="1156779"/>
                                <a:pt x="155514" y="1193858"/>
                                <a:pt x="169334" y="1196622"/>
                              </a:cubicBezTo>
                              <a:cubicBezTo>
                                <a:pt x="239829" y="1210721"/>
                                <a:pt x="312227" y="1212691"/>
                                <a:pt x="383823" y="1219200"/>
                              </a:cubicBezTo>
                              <a:cubicBezTo>
                                <a:pt x="699269" y="1247877"/>
                                <a:pt x="659217" y="1241542"/>
                                <a:pt x="993423" y="1253066"/>
                              </a:cubicBezTo>
                              <a:lnTo>
                                <a:pt x="1862667" y="1241777"/>
                              </a:lnTo>
                              <a:cubicBezTo>
                                <a:pt x="1892997" y="1241063"/>
                                <a:pt x="1923129" y="1235915"/>
                                <a:pt x="1952978" y="1230488"/>
                              </a:cubicBezTo>
                              <a:cubicBezTo>
                                <a:pt x="1964686" y="1228359"/>
                                <a:pt x="1975447" y="1222619"/>
                                <a:pt x="1986845" y="1219200"/>
                              </a:cubicBezTo>
                              <a:cubicBezTo>
                                <a:pt x="2013084" y="1211328"/>
                                <a:pt x="2040122" y="1205984"/>
                                <a:pt x="2065867" y="1196622"/>
                              </a:cubicBezTo>
                              <a:cubicBezTo>
                                <a:pt x="2372814" y="1085004"/>
                                <a:pt x="1917474" y="1238562"/>
                                <a:pt x="2144889" y="1162755"/>
                              </a:cubicBezTo>
                              <a:cubicBezTo>
                                <a:pt x="2159941" y="1151466"/>
                                <a:pt x="2177389" y="1142810"/>
                                <a:pt x="2190045" y="1128888"/>
                              </a:cubicBezTo>
                              <a:cubicBezTo>
                                <a:pt x="2221653" y="1094119"/>
                                <a:pt x="2252864" y="1045947"/>
                                <a:pt x="2280356" y="1004711"/>
                              </a:cubicBezTo>
                              <a:cubicBezTo>
                                <a:pt x="2305813" y="928341"/>
                                <a:pt x="2272193" y="1021037"/>
                                <a:pt x="2325511" y="914400"/>
                              </a:cubicBezTo>
                              <a:cubicBezTo>
                                <a:pt x="2330833" y="903757"/>
                                <a:pt x="2333037" y="891822"/>
                                <a:pt x="2336800" y="880533"/>
                              </a:cubicBezTo>
                              <a:cubicBezTo>
                                <a:pt x="2357281" y="737170"/>
                                <a:pt x="2366241" y="708198"/>
                                <a:pt x="2336800" y="508000"/>
                              </a:cubicBezTo>
                              <a:cubicBezTo>
                                <a:pt x="2331903" y="474701"/>
                                <a:pt x="2315444" y="441487"/>
                                <a:pt x="2291645" y="417688"/>
                              </a:cubicBezTo>
                              <a:cubicBezTo>
                                <a:pt x="2225424" y="351467"/>
                                <a:pt x="2200256" y="316401"/>
                                <a:pt x="2122311" y="270933"/>
                              </a:cubicBezTo>
                              <a:cubicBezTo>
                                <a:pt x="2104807" y="260723"/>
                                <a:pt x="2084385" y="256585"/>
                                <a:pt x="2065867" y="248355"/>
                              </a:cubicBezTo>
                              <a:cubicBezTo>
                                <a:pt x="2050489" y="241520"/>
                                <a:pt x="2036468" y="231686"/>
                                <a:pt x="2020711" y="225777"/>
                              </a:cubicBezTo>
                              <a:cubicBezTo>
                                <a:pt x="1855231" y="163721"/>
                                <a:pt x="2139429" y="288413"/>
                                <a:pt x="1907823" y="191911"/>
                              </a:cubicBezTo>
                              <a:cubicBezTo>
                                <a:pt x="1884522" y="182202"/>
                                <a:pt x="1863390" y="167753"/>
                                <a:pt x="1840089" y="158044"/>
                              </a:cubicBezTo>
                              <a:cubicBezTo>
                                <a:pt x="1812199" y="146423"/>
                                <a:pt x="1719461" y="119420"/>
                                <a:pt x="1693334" y="112888"/>
                              </a:cubicBezTo>
                              <a:cubicBezTo>
                                <a:pt x="1674719" y="108234"/>
                                <a:pt x="1655400" y="106648"/>
                                <a:pt x="1636889" y="101600"/>
                              </a:cubicBezTo>
                              <a:cubicBezTo>
                                <a:pt x="1613929" y="95338"/>
                                <a:pt x="1592116" y="85284"/>
                                <a:pt x="1569156" y="79022"/>
                              </a:cubicBezTo>
                              <a:cubicBezTo>
                                <a:pt x="1550644" y="73973"/>
                                <a:pt x="1531658" y="70764"/>
                                <a:pt x="1512711" y="67733"/>
                              </a:cubicBezTo>
                              <a:cubicBezTo>
                                <a:pt x="1328341" y="38234"/>
                                <a:pt x="1297854" y="30819"/>
                                <a:pt x="1128889" y="22577"/>
                              </a:cubicBezTo>
                              <a:cubicBezTo>
                                <a:pt x="530246" y="-6625"/>
                                <a:pt x="1057575" y="26853"/>
                                <a:pt x="654756" y="0"/>
                              </a:cubicBezTo>
                              <a:lnTo>
                                <a:pt x="338667" y="11288"/>
                              </a:lnTo>
                              <a:cubicBezTo>
                                <a:pt x="296284" y="13643"/>
                                <a:pt x="224985" y="26472"/>
                                <a:pt x="180623" y="33866"/>
                              </a:cubicBezTo>
                              <a:cubicBezTo>
                                <a:pt x="169334" y="41392"/>
                                <a:pt x="159460" y="51680"/>
                                <a:pt x="146756" y="56444"/>
                              </a:cubicBezTo>
                              <a:cubicBezTo>
                                <a:pt x="67830" y="86041"/>
                                <a:pt x="108666" y="49377"/>
                                <a:pt x="79023" y="79022"/>
                              </a:cubicBezTo>
                            </a:path>
                          </a:pathLst>
                        </a:custGeom>
                        <a:no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2063E8" id="Полилиния 44" o:spid="_x0000_s1026" style="position:absolute;margin-left:152pt;margin-top:2.7pt;width:176.95pt;height:216.9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355669,2901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" path="m1106311,2901244v86548,-3763,174022,1884,259645,-11289c1381735,2887527,1390244,2868860,1399823,2856088v94073,-125431,27595,-74842,101600,-124177c1589601,2614340,1565000,2678999,1580445,2540000v-3763,-33867,-5687,-67989,-11289,-101600c1567200,2426662,1564468,2414434,1557867,2404533v-11698,-17546,-77943,-95146,-101600,-112889c1442804,2281547,1426579,2275695,1411111,2269066v-86754,-37180,-85357,-35978,-146755,-56444c1143986,2219309,1041331,2217578,925689,2246488v-16326,4081,-29687,15949,-45155,22578c869597,2273754,857956,2276592,846667,2280355v-11289,11289,-24065,21265,-33867,33867c796141,2335641,767645,2381955,767645,2381955v-12902,64510,-30059,123205,,191911c786749,2617533,844239,2618213,880534,2630311v19224,6408,37035,16754,56444,22577c955356,2658401,974608,2660414,993423,2664177v131704,-3763,263518,-4710,395111,-11289c1409925,2651819,1532262,2619887,1535289,2619022v26341,-7526,53033,-13915,79022,-22578c1633535,2590036,1652238,2582096,1670756,2573866v33306,-14803,50489,-24404,79022,-45155c1780211,2506578,1813481,2487585,1840089,2460977v22578,-22578,42801,-47786,67734,-67733c1939473,2367923,1983818,2335854,2009423,2302933v13471,-17320,22086,-37934,33866,-56445c2057857,2223595,2073393,2201333,2088445,2178755v32172,-96514,19626,-44118,33866,-158044c2103783,1742762,2131292,1940748,2088445,1783644v-5049,-18511,-3496,-38910,-11289,-56444c2055519,1678517,2034822,1681808,1998134,1648177v-31383,-28768,-49376,-78615,-90311,-90311c1881482,1550340,1854984,1543344,1828800,1535288v-22747,-6999,-44645,-16805,-67733,-22577c1723838,1503404,1685533,1498922,1648178,1490133v-65589,-15433,-111536,-37754,-180622,-45156c1396368,1437350,1324563,1437451,1253067,1433688v-151372,-18920,-31453,-12659,-158044,c1004848,1442705,914341,1448061,824089,1456266v-33935,3085,-67733,7526,-101600,11289c699911,1475081,677687,1483763,654756,1490133v-44847,12458,-90454,22022,-135467,33867c492796,1530972,466608,1539051,440267,1546577v-100409,100409,49952,-44476,-90311,67734c329178,1630933,312326,1651940,293511,1670755v-3763,11289,-5966,23224,-11288,33867c276156,1716757,262936,1725326,259645,1738488v-8265,33058,-7526,67733,-11289,101600c263408,1862666,276328,1886821,293511,1907822v16849,20594,34647,41185,56445,56444c366557,1975887,386199,1985249,406400,1986844v123850,9778,248356,7526,372534,11289l1354667,1986844v233112,-7400,52969,-6764,203200,-22578c1627650,1956920,1824250,1945500,1885245,1941688v15052,-7526,31461,-12796,45155,-22577c1943391,1909832,1950798,1893815,1964267,1885244v48695,-30988,115426,-47693,158044,-90311c2152649,1764595,2175175,1727340,2201334,1693333v41867,-54427,27326,-32077,56444,-90311c2288996,1415713,2280505,1497345,2246489,1140177v-2597,-27271,-13915,-53033,-22578,-79022c2218971,1046335,2190559,975292,2178756,959555v-12772,-17029,-29405,-30836,-45156,-45155c2112596,895306,2043121,834463,2009423,812800v-36914,-23730,-77782,-41404,-112889,-67734c1881482,733777,1867333,721172,1851378,711200v-20529,-12830,-81010,-38979,-101600,-45156c1731400,660531,1711948,659409,1693334,654755v-26577,-6644,-52553,-15519,-79023,-22578c1584329,624182,1554104,617126,1524000,609600v-30104,-7526,-59388,-20001,-90311,-22578c1271706,573523,1343079,582141,1219200,564444v-278459,7526,-557735,-21,-835377,22578c335066,590991,287491,614115,248356,643466v-45676,34257,-61220,42589,-101600,90311c122450,762503,101966,794262,79023,824088,33082,883811,44816,869584,,914400v7526,60207,5143,122505,22578,180622c28695,1115411,51572,1126324,67734,1140177v19370,16602,87780,53681,101600,56445c239829,1210721,312227,1212691,383823,1219200v315446,28677,275394,22342,609600,33866l1862667,1241777v30330,-714,60462,-5862,90311,-11289c1964686,1228359,1975447,1222619,1986845,1219200v26239,-7872,53277,-13216,79022,-22578c2372814,1085004,1917474,1238562,2144889,1162755v15052,-11289,32500,-19945,45156,-33867c2221653,1094119,2252864,1045947,2280356,1004711v25457,-76370,-8163,16326,45155,-90311c2330833,903757,2333037,891822,2336800,880533v20481,-143363,29441,-172335,,-372533c2331903,474701,2315444,441487,2291645,417688,2225424,351467,2200256,316401,2122311,270933v-17504,-10210,-37926,-14348,-56444,-22578c2050489,241520,2036468,231686,2020711,225777v-165480,-62056,118718,62636,-112888,-33866c1884522,182202,1863390,167753,1840089,158044v-27890,-11621,-120628,-38624,-146755,-45156c1674719,108234,1655400,106648,1636889,101600v-22960,-6262,-44773,-16316,-67733,-22578c1550644,73973,1531658,70764,1512711,67733,1328341,38234,1297854,30819,1128889,22577,530246,-6625,1057575,26853,654756,l338667,11288c296284,13643,224985,26472,180623,33866v-11289,7526,-21163,17814,-33867,22578c67830,86041,108666,49377,79023,79022e" filled="f" strokecolor="#172c51" strokeweight="1pt">
                <v:stroke joinstyle="miter"/>
                <v:path arrowok="t" o:connecttype="custom" o:connectlocs="1055400,2754630;1303097,2743911;1335405,2711756;1432330,2593854;1507716,2411641;1496946,2315176;1486177,2283020;1389252,2175836;1346174,2154399;1206172,2100807;883090,2132962;840013,2154399;807705,2165118;775396,2197273;732319,2261583;732319,2443796;840013,2497389;893860,2518825;947707,2529543;1324636,2518825;1464638,2486670;1540023,2465233;1593871,2443796;1669256,2400923;1755411,2336612;1820028,2272302;1916953,2186555;1949260,2132962;1992338,2068652;2024646,1918595;1992338,1693508;1981569,1639916;1906183,1564887;1820028,1479139;1744642,1457702;1680026,1436266;1572332,1414829;1400021,1371955;1195403,1361237;1044632,1361237;786166,1382674;689241,1393392;624625,1414829;495392,1446985;420007,1468421;333852,1532732;280004,1586324;269236,1618479;247697,1650634;236927,1747099;280004,1811410;333852,1865002;387698,1886439;743089,1897158;1292327,1886439;1486177,1865002;1798489,1843565;1841566,1822129;1873875,1789973;2024646,1704226;2100032,1607761;2153879,1522013;2143109,1082558;2121570,1007530;2078493,911064;2035415,868191;1916953,771725;1809259,707414;1766181,675260;1669256,632386;1615410,621667;1540023,600230;1453868,578794;1367713,557357;1163094,535920;366160,557357;236927,610949;140003,696696;75386,782443;0,868191;21539,1039685;64617,1082558;161542,1136151;366160,1157588;947707,1189742;1776950,1179024;1863105,1168305;1895414,1157588;1970799,1136151;2046185,1103995;2089263,1071840;2175418,953938;2218495,868191;2229264,836035;2229264,482328;2186187,396580;2024646,257241;1970799,235804;1927721,214367;1820028,182213;1755411,150057;1615410,107183;1561562,96466;1496946,75029;1443099,64310;1076939,21436;624625,0;323082,10718;172311,32155;140003,53592;75386,75029" o:connectangles="0,0,0,0,0,0,0,0,0,0,0,0,0,0,0,0,0,0,0,0,0,0,0,0,0,0,0,0,0,0,0,0,0,0,0,0,0,0,0,0,0,0,0,0,0,0,0,0,0,0,0,0,0,0,0,0,0,0,0,0,0,0,0,0,0,0,0,0,0,0,0,0,0,0,0,0,0,0,0,0,0,0,0,0,0,0,0,0,0,0,0,0,0,0,0,0,0,0,0,0,0,0,0,0,0,0,0,0,0,0,0"/>
              </v:shape>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9232" behindDoc="0" locked="0" layoutInCell="1" allowOverlap="1">
                <wp:simplePos x="0" y="0"/>
                <wp:positionH relativeFrom="column">
                  <wp:posOffset>3095625</wp:posOffset>
                </wp:positionH>
                <wp:positionV relativeFrom="paragraph">
                  <wp:posOffset>57150</wp:posOffset>
                </wp:positionV>
                <wp:extent cx="248285" cy="259080"/>
                <wp:effectExtent l="0" t="0" r="18415" b="26670"/>
                <wp:wrapNone/>
                <wp:docPr id="43" name="Овал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1190C38" id="Овал 43" o:spid="_x0000_s1026" style="position:absolute;margin-left:243.75pt;margin-top:4.5pt;width:19.55pt;height:20.4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" fillcolor="#a8b7df" strokecolor="#4472c4" strokeweight=".5pt">
                <v:fill color2="#879ed7" rotate="t" colors="0 #a8b7df;.5 #9aabd9;1 #879ed7"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83328" behindDoc="0" locked="0" layoutInCell="1" allowOverlap="1">
                <wp:simplePos x="0" y="0"/>
                <wp:positionH relativeFrom="column">
                  <wp:posOffset>2729230</wp:posOffset>
                </wp:positionH>
                <wp:positionV relativeFrom="paragraph">
                  <wp:posOffset>57150</wp:posOffset>
                </wp:positionV>
                <wp:extent cx="248285" cy="259080"/>
                <wp:effectExtent l="0" t="0" r="18415" b="26670"/>
                <wp:wrapNone/>
                <wp:docPr id="42" name="Овал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1FB3075" id="Овал 42" o:spid="_x0000_s1026" style="position:absolute;margin-left:214.9pt;margin-top:4.5pt;width:19.55pt;height:20.4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" fillcolor="#f7bda4" strokecolor="#ed7d31" strokeweight=".5pt">
                <v:fill color2="#f8a581" rotate="t" colors="0 #f7bda4;.5 #f5b195;1 #f8a581"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2064" behindDoc="0" locked="0" layoutInCell="1" allowOverlap="1">
                <wp:simplePos x="0" y="0"/>
                <wp:positionH relativeFrom="column">
                  <wp:posOffset>1814830</wp:posOffset>
                </wp:positionH>
                <wp:positionV relativeFrom="paragraph">
                  <wp:posOffset>102235</wp:posOffset>
                </wp:positionV>
                <wp:extent cx="259080" cy="259080"/>
                <wp:effectExtent l="0" t="0" r="26670" b="26670"/>
                <wp:wrapNone/>
                <wp:docPr id="41" name="Овал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6A81843" id="Овал 41" o:spid="_x0000_s1026" style="position:absolute;margin-left:142.9pt;margin-top:8.05pt;width:20.4pt;height:20.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" fillcolor="#b5d5a7" strokecolor="#70ad47" strokeweight=".5pt">
                <v:fill color2="#9cca86" rotate="t" colors="0 #b5d5a7;.5 #aace99;1 #9cca86"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84352" behindDoc="0" locked="0" layoutInCell="1" allowOverlap="1">
                <wp:simplePos x="0" y="0"/>
                <wp:positionH relativeFrom="column">
                  <wp:posOffset>2187575</wp:posOffset>
                </wp:positionH>
                <wp:positionV relativeFrom="paragraph">
                  <wp:posOffset>209550</wp:posOffset>
                </wp:positionV>
                <wp:extent cx="248285" cy="259080"/>
                <wp:effectExtent l="0" t="0" r="18415" b="26670"/>
                <wp:wrapNone/>
                <wp:docPr id="40" name="Овал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FF18AA3" id="Овал 40" o:spid="_x0000_s1026" style="position:absolute;margin-left:172.25pt;margin-top:16.5pt;width:19.55pt;height:20.4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82304" behindDoc="0" locked="0" layoutInCell="1" allowOverlap="1">
                <wp:simplePos x="0" y="0"/>
                <wp:positionH relativeFrom="column">
                  <wp:posOffset>3618865</wp:posOffset>
                </wp:positionH>
                <wp:positionV relativeFrom="paragraph">
                  <wp:posOffset>160020</wp:posOffset>
                </wp:positionV>
                <wp:extent cx="248285" cy="259080"/>
                <wp:effectExtent l="0" t="0" r="18415" b="26670"/>
                <wp:wrapNone/>
                <wp:docPr id="39" name="Овал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1F022C3" id="Овал 39" o:spid="_x0000_s1026" style="position:absolute;margin-left:284.95pt;margin-top:12.6pt;width:19.55pt;height:20.4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" fillcolor="#f7bda4" strokecolor="#ed7d31" strokeweight=".5pt">
                <v:fill color2="#f8a581" rotate="t" colors="0 #f7bda4;.5 #f5b195;1 #f8a581"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4112" behindDoc="0" locked="0" layoutInCell="1" allowOverlap="1">
                <wp:simplePos x="0" y="0"/>
                <wp:positionH relativeFrom="column">
                  <wp:posOffset>2118995</wp:posOffset>
                </wp:positionH>
                <wp:positionV relativeFrom="paragraph">
                  <wp:posOffset>66040</wp:posOffset>
                </wp:positionV>
                <wp:extent cx="248285" cy="259080"/>
                <wp:effectExtent l="0" t="0" r="18415" b="26670"/>
                <wp:wrapNone/>
                <wp:docPr id="38" name="Овал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378D41B" id="Овал 38" o:spid="_x0000_s1026" style="position:absolute;margin-left:166.85pt;margin-top:5.2pt;width:19.55pt;height:20.4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" fillcolor="#a8b7df" strokecolor="#4472c4" strokeweight=".5pt">
                <v:fill color2="#879ed7" rotate="t" colors="0 #a8b7df;.5 #9aabd9;1 #879ed7"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77184" behindDoc="0" locked="0" layoutInCell="1" allowOverlap="1">
                <wp:simplePos x="0" y="0"/>
                <wp:positionH relativeFrom="column">
                  <wp:posOffset>3782060</wp:posOffset>
                </wp:positionH>
                <wp:positionV relativeFrom="paragraph">
                  <wp:posOffset>66040</wp:posOffset>
                </wp:positionV>
                <wp:extent cx="259080" cy="259080"/>
                <wp:effectExtent l="0" t="0" r="26670" b="26670"/>
                <wp:wrapNone/>
                <wp:docPr id="37" name="Овал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F581145" id="Овал 37" o:spid="_x0000_s1026" style="position:absolute;margin-left:297.8pt;margin-top:5.2pt;width:20.4pt;height:20.4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" fillcolor="#b5d5a7" strokecolor="#70ad47" strokeweight=".5pt">
                <v:fill color2="#9cca86" rotate="t" colors="0 #b5d5a7;.5 #aace99;1 #9cca86"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80256" behindDoc="0" locked="0" layoutInCell="1" allowOverlap="1">
                <wp:simplePos x="0" y="0"/>
                <wp:positionH relativeFrom="column">
                  <wp:posOffset>1412875</wp:posOffset>
                </wp:positionH>
                <wp:positionV relativeFrom="paragraph">
                  <wp:posOffset>189230</wp:posOffset>
                </wp:positionV>
                <wp:extent cx="259080" cy="259080"/>
                <wp:effectExtent l="0" t="0" r="26670" b="26670"/>
                <wp:wrapNone/>
                <wp:docPr id="36" name="Овал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E71DCD6" id="Овал 36" o:spid="_x0000_s1026" style="position:absolute;margin-left:111.25pt;margin-top:14.9pt;width:20.4pt;height:20.4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76160" behindDoc="0" locked="0" layoutInCell="1" allowOverlap="1">
                <wp:simplePos x="0" y="0"/>
                <wp:positionH relativeFrom="column">
                  <wp:posOffset>823595</wp:posOffset>
                </wp:positionH>
                <wp:positionV relativeFrom="paragraph">
                  <wp:posOffset>62230</wp:posOffset>
                </wp:positionV>
                <wp:extent cx="248285" cy="259080"/>
                <wp:effectExtent l="0" t="0" r="18415" b="26670"/>
                <wp:wrapNone/>
                <wp:docPr id="35" name="Овал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41A07D" id="Овал 35" o:spid="_x0000_s1026" style="position:absolute;margin-left:64.85pt;margin-top:4.9pt;width:19.55pt;height:20.4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" fillcolor="#f7bda4" strokecolor="#ed7d31" strokeweight=".5pt">
                <v:fill color2="#f8a581" rotate="t" colors="0 #f7bda4;.5 #f5b195;1 #f8a581"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75136" behindDoc="0" locked="0" layoutInCell="1" allowOverlap="1">
                <wp:simplePos x="0" y="0"/>
                <wp:positionH relativeFrom="column">
                  <wp:posOffset>2567305</wp:posOffset>
                </wp:positionH>
                <wp:positionV relativeFrom="paragraph">
                  <wp:posOffset>132080</wp:posOffset>
                </wp:positionV>
                <wp:extent cx="248285" cy="259080"/>
                <wp:effectExtent l="0" t="0" r="18415" b="26670"/>
                <wp:wrapNone/>
                <wp:docPr id="34" name="Овал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C8AAFC4" id="Овал 34" o:spid="_x0000_s1026" style="position:absolute;margin-left:202.15pt;margin-top:10.4pt;width:19.55pt;height:20.4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" fillcolor="#f7bda4" strokecolor="#ed7d31" strokeweight=".5pt">
                <v:fill color2="#f8a581" rotate="t" colors="0 #f7bda4;.5 #f5b195;1 #f8a581"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78208" behindDoc="0" locked="0" layoutInCell="1" allowOverlap="1">
                <wp:simplePos x="0" y="0"/>
                <wp:positionH relativeFrom="column">
                  <wp:posOffset>823595</wp:posOffset>
                </wp:positionH>
                <wp:positionV relativeFrom="paragraph">
                  <wp:posOffset>58420</wp:posOffset>
                </wp:positionV>
                <wp:extent cx="259080" cy="259080"/>
                <wp:effectExtent l="0" t="0" r="26670" b="26670"/>
                <wp:wrapNone/>
                <wp:docPr id="33" name="Овал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9080" cy="259080"/>
                        </a:xfrm>
                        <a:prstGeom prst="ellipse">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9AC8FD3" id="Овал 33" o:spid="_x0000_s1026" style="position:absolute;margin-left:64.85pt;margin-top:4.6pt;width:20.4pt;height:20.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" fillcolor="#b5d5a7" strokecolor="#70ad47" strokeweight=".5pt">
                <v:fill color2="#9cca86" rotate="t" colors="0 #b5d5a7;.5 #aace99;1 #9cca86" focus="100%" type="gradient">
                  <o:fill v:ext="view" type="gradientUnscaled"/>
                </v:fill>
                <v:stroke joinstyle="miter"/>
                <v:path arrowok="t"/>
              </v:oval>
            </w:pict>
          </mc:Fallback>
        </mc:AlternateContent>
      </w:r>
      <w:r>
        <w:rPr>
          <w:rFonts w:ascii="Times New Roman" w:hAnsi="Times New Roman"/>
          <w:noProof/>
          <w:color w:val="000000"/>
          <w:sz w:val="24"/>
          <w:szCs w:val="24"/>
          <w:lang w:eastAsia="ru-RU"/>
        </w:rPr>
        <mc:AlternateContent>
          <mc:Choice Requires="wps">
            <w:drawing>
              <wp:anchor distT="0" distB="0" distL="114300" distR="114300" simplePos="0" relativeHeight="251673088" behindDoc="0" locked="0" layoutInCell="1" allowOverlap="1">
                <wp:simplePos x="0" y="0"/>
                <wp:positionH relativeFrom="column">
                  <wp:posOffset>2977515</wp:posOffset>
                </wp:positionH>
                <wp:positionV relativeFrom="paragraph">
                  <wp:posOffset>238125</wp:posOffset>
                </wp:positionV>
                <wp:extent cx="248285" cy="259080"/>
                <wp:effectExtent l="0" t="0" r="18415" b="26670"/>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4472C4">
                                <a:lumMod val="110000"/>
                                <a:satMod val="105000"/>
                                <a:tint val="67000"/>
                              </a:srgbClr>
                            </a:gs>
                            <a:gs pos="50000">
                              <a:srgbClr val="4472C4">
                                <a:lumMod val="105000"/>
                                <a:satMod val="103000"/>
                                <a:tint val="73000"/>
                              </a:srgbClr>
                            </a:gs>
                            <a:gs pos="100000">
                              <a:srgbClr val="4472C4">
                                <a:lumMod val="105000"/>
                                <a:satMod val="109000"/>
                                <a:tint val="81000"/>
                              </a:srgbClr>
                            </a:gs>
                          </a:gsLst>
                          <a:lin ang="5400000" scaled="0"/>
                        </a:gradFill>
                        <a:ln w="6350" cap="flat" cmpd="sng" algn="ctr">
                          <a:solidFill>
                            <a:srgbClr val="4472C4"/>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D27B493" id="Овал 32" o:spid="_x0000_s1026" style="position:absolute;margin-left:234.45pt;margin-top:18.75pt;width:19.55pt;height:20.4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" fillcolor="#a8b7df" strokecolor="#4472c4" strokeweight=".5pt">
                <v:fill color2="#879ed7" rotate="t" colors="0 #a8b7df;.5 #9aabd9;1 #879ed7" focus="100%" type="gradient">
                  <o:fill v:ext="view" type="gradientUnscaled"/>
                </v:fill>
                <v:stroke joinstyle="miter"/>
                <v:path arrowok="t"/>
              </v:oval>
            </w:pict>
          </mc:Fallback>
        </mc:AlternateContent>
      </w:r>
    </w:p>
    <w:p w:rsidR="00361F8F" w:rsidRDefault="003E6155" w:rsidP="002B4E76">
      <w:pPr>
        <w:spacing w:after="0" w:line="360" w:lineRule="auto"/>
        <w:ind w:firstLine="709"/>
        <w:jc w:val="center"/>
        <w:rPr>
          <w:rFonts w:ascii="Times New Roman" w:hAnsi="Times New Roman"/>
          <w:color w:val="000000"/>
          <w:sz w:val="24"/>
          <w:szCs w:val="24"/>
        </w:rPr>
      </w:pPr>
      <w:r>
        <w:rPr>
          <w:rFonts w:ascii="Times New Roman" w:hAnsi="Times New Roman"/>
          <w:noProof/>
          <w:color w:val="000000"/>
          <w:sz w:val="24"/>
          <w:szCs w:val="24"/>
          <w:lang w:eastAsia="ru-RU"/>
        </w:rPr>
        <mc:AlternateContent>
          <mc:Choice Requires="wps">
            <w:drawing>
              <wp:anchor distT="0" distB="0" distL="114300" distR="114300" simplePos="0" relativeHeight="251681280" behindDoc="0" locked="0" layoutInCell="1" allowOverlap="1">
                <wp:simplePos x="0" y="0"/>
                <wp:positionH relativeFrom="column">
                  <wp:posOffset>4853940</wp:posOffset>
                </wp:positionH>
                <wp:positionV relativeFrom="paragraph">
                  <wp:posOffset>48895</wp:posOffset>
                </wp:positionV>
                <wp:extent cx="248285" cy="259080"/>
                <wp:effectExtent l="0" t="0" r="18415" b="26670"/>
                <wp:wrapNone/>
                <wp:docPr id="31" name="Овал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8285" cy="259080"/>
                        </a:xfrm>
                        <a:prstGeom prst="ellipse">
                          <a:avLst/>
                        </a:prstGeom>
                        <a:gradFill rotWithShape="1">
                          <a:gsLst>
                            <a:gs pos="0">
                              <a:srgbClr val="ED7D31">
                                <a:lumMod val="110000"/>
                                <a:satMod val="105000"/>
                                <a:tint val="67000"/>
                              </a:srgbClr>
                            </a:gs>
                            <a:gs pos="50000">
                              <a:srgbClr val="ED7D31">
                                <a:lumMod val="105000"/>
                                <a:satMod val="103000"/>
                                <a:tint val="73000"/>
                              </a:srgbClr>
                            </a:gs>
                            <a:gs pos="100000">
                              <a:srgbClr val="ED7D31">
                                <a:lumMod val="105000"/>
                                <a:satMod val="109000"/>
                                <a:tint val="81000"/>
                              </a:srgbClr>
                            </a:gs>
                          </a:gsLst>
                          <a:lin ang="5400000" scaled="0"/>
                        </a:gradFill>
                        <a:ln w="6350" cap="flat" cmpd="sng" algn="ctr">
                          <a:solidFill>
                            <a:srgbClr val="ED7D31"/>
                          </a:solidFill>
                          <a:prstDash val="solid"/>
                          <a:miter lim="800000"/>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3C8A26" id="Овал 31" o:spid="_x0000_s1026" style="position:absolute;margin-left:382.2pt;margin-top:3.85pt;width:19.55pt;height:20.4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" fillcolor="#f7bda4" strokecolor="#ed7d31" strokeweight=".5pt">
                <v:fill color2="#f8a581" rotate="t" colors="0 #f7bda4;.5 #f5b195;1 #f8a581" focus="100%" type="gradient">
                  <o:fill v:ext="view" type="gradientUnscaled"/>
                </v:fill>
                <v:stroke joinstyle="miter"/>
                <v:path arrowok="t"/>
              </v:oval>
            </w:pict>
          </mc:Fallback>
        </mc:AlternateContent>
      </w:r>
    </w:p>
    <w:p w:rsidR="009D0E4C" w:rsidRDefault="009D0E4C" w:rsidP="002B4E76">
      <w:pPr>
        <w:spacing w:after="0" w:line="360" w:lineRule="auto"/>
        <w:ind w:firstLine="709"/>
        <w:jc w:val="center"/>
        <w:rPr>
          <w:rFonts w:ascii="Times New Roman" w:hAnsi="Times New Roman"/>
          <w:color w:val="000000"/>
          <w:sz w:val="24"/>
          <w:szCs w:val="24"/>
        </w:rPr>
      </w:pPr>
    </w:p>
    <w:p w:rsidR="009D0E4C" w:rsidRDefault="009D0E4C" w:rsidP="002B4E76">
      <w:pPr>
        <w:spacing w:after="0" w:line="360" w:lineRule="auto"/>
        <w:ind w:firstLine="709"/>
        <w:jc w:val="center"/>
        <w:rPr>
          <w:rFonts w:ascii="Times New Roman" w:hAnsi="Times New Roman"/>
          <w:color w:val="000000"/>
          <w:sz w:val="24"/>
          <w:szCs w:val="24"/>
        </w:rPr>
      </w:pPr>
    </w:p>
    <w:p w:rsidR="002E5034" w:rsidRDefault="002E5034" w:rsidP="002B4E76">
      <w:pPr>
        <w:spacing w:after="0" w:line="360" w:lineRule="auto"/>
        <w:ind w:firstLine="709"/>
        <w:jc w:val="center"/>
        <w:rPr>
          <w:rFonts w:ascii="Times New Roman" w:hAnsi="Times New Roman"/>
          <w:color w:val="000000"/>
          <w:sz w:val="24"/>
          <w:szCs w:val="24"/>
        </w:rPr>
      </w:pPr>
    </w:p>
    <w:p w:rsidR="002E5034" w:rsidRDefault="002E5034" w:rsidP="002B4E76">
      <w:pPr>
        <w:spacing w:after="0" w:line="360" w:lineRule="auto"/>
        <w:ind w:firstLine="709"/>
        <w:jc w:val="center"/>
        <w:rPr>
          <w:rFonts w:ascii="Times New Roman" w:hAnsi="Times New Roman"/>
          <w:color w:val="000000"/>
          <w:sz w:val="24"/>
          <w:szCs w:val="24"/>
        </w:rPr>
      </w:pPr>
      <w:r>
        <w:rPr>
          <w:rFonts w:ascii="Times New Roman" w:hAnsi="Times New Roman"/>
          <w:color w:val="000000"/>
          <w:sz w:val="24"/>
          <w:szCs w:val="24"/>
        </w:rPr>
        <w:t xml:space="preserve">Рисунок </w:t>
      </w:r>
      <w:r w:rsidR="004E1F0E">
        <w:rPr>
          <w:rFonts w:ascii="Times New Roman" w:hAnsi="Times New Roman"/>
          <w:color w:val="000000"/>
          <w:sz w:val="24"/>
          <w:szCs w:val="24"/>
        </w:rPr>
        <w:t>25</w:t>
      </w:r>
      <w:r>
        <w:rPr>
          <w:rFonts w:ascii="Times New Roman" w:hAnsi="Times New Roman"/>
          <w:color w:val="000000"/>
          <w:sz w:val="24"/>
          <w:szCs w:val="24"/>
        </w:rPr>
        <w:t>. Копинг-карточка последней части тренинга</w:t>
      </w:r>
    </w:p>
    <w:p w:rsidR="002E5034" w:rsidRDefault="002E5034" w:rsidP="002B4E76">
      <w:pPr>
        <w:spacing w:after="0" w:line="360" w:lineRule="auto"/>
        <w:ind w:firstLine="709"/>
        <w:jc w:val="center"/>
        <w:rPr>
          <w:rFonts w:ascii="Times New Roman" w:hAnsi="Times New Roman"/>
          <w:color w:val="000000"/>
          <w:sz w:val="24"/>
          <w:szCs w:val="24"/>
        </w:rPr>
      </w:pPr>
    </w:p>
    <w:p w:rsidR="009D0E4C" w:rsidRDefault="009D0E4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На карточке изображена спираль – сценарии, которые личность проигрывала в течение жизни (это круги, которые располагаются друг на другом, постепенно расширяясь). Ведущий объясняет, что для сценария нужны актеры и режиссер</w:t>
      </w:r>
      <w:r>
        <w:rPr>
          <w:rStyle w:val="a7"/>
          <w:rFonts w:ascii="Times New Roman" w:hAnsi="Times New Roman"/>
          <w:color w:val="000000"/>
          <w:sz w:val="24"/>
          <w:szCs w:val="24"/>
        </w:rPr>
        <w:footnoteReference w:id="69"/>
      </w:r>
      <w:r>
        <w:rPr>
          <w:rFonts w:ascii="Times New Roman" w:hAnsi="Times New Roman"/>
          <w:color w:val="000000"/>
          <w:sz w:val="24"/>
          <w:szCs w:val="24"/>
        </w:rPr>
        <w:t xml:space="preserve">, который их воплощает – он должен договориться сейчас с директором кинофильма (основной личностью), как расставить точки отсчета из ленты желаний (уже отснятые кадры фильма) на спирали времени. Основная личность помогает скоординировать эту расстановку, </w:t>
      </w:r>
      <w:r w:rsidR="00D02B22">
        <w:rPr>
          <w:rFonts w:ascii="Times New Roman" w:hAnsi="Times New Roman"/>
          <w:color w:val="000000"/>
          <w:sz w:val="24"/>
          <w:szCs w:val="24"/>
        </w:rPr>
        <w:t>используя</w:t>
      </w:r>
      <w:r>
        <w:rPr>
          <w:rFonts w:ascii="Times New Roman" w:hAnsi="Times New Roman"/>
          <w:color w:val="000000"/>
          <w:sz w:val="24"/>
          <w:szCs w:val="24"/>
        </w:rPr>
        <w:t xml:space="preserve"> логику, ранжирование желаний и проблем, их преемственность, влияние на достижение цели и получение результата.</w:t>
      </w:r>
      <w:r w:rsidR="00D02B22">
        <w:rPr>
          <w:rFonts w:ascii="Times New Roman" w:hAnsi="Times New Roman"/>
          <w:color w:val="000000"/>
          <w:sz w:val="24"/>
          <w:szCs w:val="24"/>
        </w:rPr>
        <w:t xml:space="preserve"> В итоге спираль «обрастает» цветными точками, равными по количеству незачеркнутым кнопкам на всех линиях желаний. </w:t>
      </w:r>
    </w:p>
    <w:p w:rsidR="00D02B22" w:rsidRDefault="00D02B22"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Ведущий благодарит всех участников тренинга за умение ждать и договариваться друг с другом. Рассказывает основной личности, что теперь ответственность за жизненный сценарий лежит на ней – и иллюстрирует приемы взаимодействия с субличностями в случаях конфликта:</w:t>
      </w:r>
    </w:p>
    <w:p w:rsidR="00D02B22" w:rsidRDefault="00D02B22" w:rsidP="005B562F">
      <w:pPr>
        <w:pStyle w:val="a3"/>
        <w:numPr>
          <w:ilvl w:val="0"/>
          <w:numId w:val="19"/>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«нужно дать высказаться и выслушать, если ситуация касается желания конкретной субличности», </w:t>
      </w:r>
    </w:p>
    <w:p w:rsidR="00D02B22" w:rsidRDefault="00D02B22" w:rsidP="005B562F">
      <w:pPr>
        <w:pStyle w:val="a3"/>
        <w:numPr>
          <w:ilvl w:val="0"/>
          <w:numId w:val="19"/>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«прежде, чем действовать, нужно сформулировать свою цель – и соотносить ее с желаниями и целями субличностей», </w:t>
      </w:r>
    </w:p>
    <w:p w:rsidR="00D02B22" w:rsidRDefault="00D02B22" w:rsidP="005B562F">
      <w:pPr>
        <w:pStyle w:val="a3"/>
        <w:numPr>
          <w:ilvl w:val="0"/>
          <w:numId w:val="19"/>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«использовать прием ранжирования эмоций и желаний, проблем», </w:t>
      </w:r>
    </w:p>
    <w:p w:rsidR="00D02B22" w:rsidRDefault="00D02B22" w:rsidP="005B562F">
      <w:pPr>
        <w:pStyle w:val="a3"/>
        <w:numPr>
          <w:ilvl w:val="0"/>
          <w:numId w:val="19"/>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kern w:val="0"/>
          <w:sz w:val="24"/>
          <w:szCs w:val="24"/>
        </w:rPr>
        <w:t>«использовать прием антипарадокса (действия от «наоборот»), если субличность демонстрирует зацикленность на проблеме и эмоции, не может переключиться»,</w:t>
      </w:r>
    </w:p>
    <w:p w:rsidR="00D02B22" w:rsidRDefault="00D02B22" w:rsidP="005B562F">
      <w:pPr>
        <w:pStyle w:val="a3"/>
        <w:numPr>
          <w:ilvl w:val="0"/>
          <w:numId w:val="19"/>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sz w:val="24"/>
          <w:szCs w:val="24"/>
        </w:rPr>
        <w:t>«</w:t>
      </w:r>
      <w:r>
        <w:rPr>
          <w:rFonts w:ascii="Times New Roman" w:hAnsi="Times New Roman"/>
          <w:color w:val="000000"/>
          <w:kern w:val="0"/>
          <w:sz w:val="24"/>
          <w:szCs w:val="24"/>
        </w:rPr>
        <w:t>от каждой субличности требовать единства восприятия и ощущения себя в прошлом, настоящем и будущем»,</w:t>
      </w:r>
    </w:p>
    <w:p w:rsidR="00D02B22" w:rsidRDefault="00D02B22" w:rsidP="005B562F">
      <w:pPr>
        <w:pStyle w:val="a3"/>
        <w:numPr>
          <w:ilvl w:val="0"/>
          <w:numId w:val="19"/>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kern w:val="0"/>
          <w:sz w:val="24"/>
          <w:szCs w:val="24"/>
        </w:rPr>
        <w:t>«требовать объединения субличностей для противодействия назойливым, императивным мыслям и чувствам, установкам, разрушающим линейки желаний и спираль жизненного сценария – отталкивать общей волею негативные переживания и уход в депрессию, аутизацию».</w:t>
      </w:r>
    </w:p>
    <w:p w:rsidR="00453785" w:rsidRDefault="004537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lastRenderedPageBreak/>
        <w:t>Таким образом будет закончен и цикл психотерапевтических тренингов, направленных на коррекцию расстройств личности у детей дошкольного и младшего школьного, подросткового возраста.</w:t>
      </w:r>
      <w:r w:rsidR="00D02B22">
        <w:rPr>
          <w:rFonts w:ascii="Times New Roman" w:hAnsi="Times New Roman"/>
          <w:color w:val="000000"/>
          <w:sz w:val="24"/>
          <w:szCs w:val="24"/>
        </w:rPr>
        <w:t xml:space="preserve"> Естественно, впереди предстоит еще большая работа, но </w:t>
      </w:r>
      <w:r w:rsidR="001B429F">
        <w:rPr>
          <w:rFonts w:ascii="Times New Roman" w:hAnsi="Times New Roman"/>
          <w:color w:val="000000"/>
          <w:sz w:val="24"/>
          <w:szCs w:val="24"/>
        </w:rPr>
        <w:t>основное</w:t>
      </w:r>
      <w:r w:rsidR="00D02B22">
        <w:rPr>
          <w:rFonts w:ascii="Times New Roman" w:hAnsi="Times New Roman"/>
          <w:color w:val="000000"/>
          <w:sz w:val="24"/>
          <w:szCs w:val="24"/>
        </w:rPr>
        <w:t>, чем могли помочь специалисты в этот период – восстановить целостность личности и выстроить положительный жизненный сценарий</w:t>
      </w:r>
      <w:r w:rsidR="00650F89">
        <w:rPr>
          <w:rFonts w:ascii="Times New Roman" w:hAnsi="Times New Roman"/>
          <w:color w:val="000000"/>
          <w:sz w:val="24"/>
          <w:szCs w:val="24"/>
        </w:rPr>
        <w:t xml:space="preserve"> – уже сделано.</w:t>
      </w:r>
      <w:r w:rsidR="0068629B">
        <w:rPr>
          <w:rFonts w:ascii="Times New Roman" w:hAnsi="Times New Roman"/>
          <w:color w:val="000000"/>
          <w:sz w:val="24"/>
          <w:szCs w:val="24"/>
        </w:rPr>
        <w:t xml:space="preserve"> Это огромная работа и душевный труд специалистов.</w:t>
      </w:r>
    </w:p>
    <w:p w:rsidR="00E27D81" w:rsidRDefault="00E27D81" w:rsidP="002B4E76">
      <w:pPr>
        <w:spacing w:after="0" w:line="360" w:lineRule="auto"/>
        <w:ind w:firstLine="709"/>
        <w:jc w:val="both"/>
        <w:rPr>
          <w:rFonts w:ascii="Times New Roman" w:hAnsi="Times New Roman"/>
          <w:color w:val="000000"/>
          <w:kern w:val="0"/>
          <w:sz w:val="24"/>
          <w:szCs w:val="24"/>
        </w:rPr>
      </w:pPr>
    </w:p>
    <w:p w:rsidR="005A319F" w:rsidRDefault="005A319F" w:rsidP="002B4E76">
      <w:pPr>
        <w:pageBreakBefore/>
        <w:tabs>
          <w:tab w:val="left" w:pos="851"/>
        </w:tabs>
        <w:spacing w:after="0" w:line="480" w:lineRule="auto"/>
        <w:ind w:firstLine="709"/>
        <w:jc w:val="center"/>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lastRenderedPageBreak/>
        <w:t>Заключение</w:t>
      </w:r>
    </w:p>
    <w:p w:rsidR="005A319F" w:rsidRDefault="005A319F"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xml:space="preserve">Целью данного пособия было демонстрация </w:t>
      </w:r>
      <w:r w:rsidR="00992F32">
        <w:rPr>
          <w:rFonts w:ascii="Times New Roman" w:hAnsi="Times New Roman"/>
          <w:color w:val="000000"/>
          <w:sz w:val="24"/>
          <w:szCs w:val="24"/>
        </w:rPr>
        <w:t xml:space="preserve">систематизация теоретических подходов к проектированию психологической и коррекционно-педагогической работы с детьми с синдромом РАС и описание стратегий реализации индивидуально-дифференцированного подхода к ним в зависимости от типа аутистического дизонтогенеза, специфики </w:t>
      </w:r>
      <w:r w:rsidR="00992F32">
        <w:rPr>
          <w:rFonts w:ascii="Times New Roman" w:hAnsi="Times New Roman"/>
          <w:color w:val="000000"/>
          <w:kern w:val="0"/>
          <w:sz w:val="24"/>
          <w:szCs w:val="24"/>
        </w:rPr>
        <w:t xml:space="preserve">формирования коммуникативного поведения и </w:t>
      </w:r>
      <w:r w:rsidR="00510985">
        <w:rPr>
          <w:rFonts w:ascii="Times New Roman" w:hAnsi="Times New Roman"/>
          <w:color w:val="000000"/>
          <w:kern w:val="0"/>
          <w:sz w:val="24"/>
          <w:szCs w:val="24"/>
        </w:rPr>
        <w:t xml:space="preserve">коррекции </w:t>
      </w:r>
      <w:r w:rsidR="00992F32">
        <w:rPr>
          <w:rFonts w:ascii="Times New Roman" w:hAnsi="Times New Roman"/>
          <w:color w:val="000000"/>
          <w:kern w:val="0"/>
          <w:sz w:val="24"/>
          <w:szCs w:val="24"/>
        </w:rPr>
        <w:t>расстройств личности.</w:t>
      </w:r>
    </w:p>
    <w:p w:rsidR="00992F32" w:rsidRDefault="005A319F"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Обобщая теоретические разработки и исследования в области</w:t>
      </w:r>
      <w:r w:rsidR="00992F32">
        <w:rPr>
          <w:rFonts w:ascii="Times New Roman" w:hAnsi="Times New Roman"/>
          <w:color w:val="000000"/>
          <w:sz w:val="24"/>
          <w:szCs w:val="24"/>
        </w:rPr>
        <w:t xml:space="preserve"> развития личности и формирования коммуникации у таких детей</w:t>
      </w:r>
      <w:r>
        <w:rPr>
          <w:rFonts w:ascii="Times New Roman" w:hAnsi="Times New Roman"/>
          <w:color w:val="000000"/>
          <w:sz w:val="24"/>
          <w:szCs w:val="24"/>
        </w:rPr>
        <w:t xml:space="preserve">, </w:t>
      </w:r>
      <w:r w:rsidR="00992F32">
        <w:rPr>
          <w:rFonts w:ascii="Times New Roman" w:hAnsi="Times New Roman"/>
          <w:color w:val="000000"/>
          <w:sz w:val="24"/>
          <w:szCs w:val="24"/>
        </w:rPr>
        <w:t>их можно разбить на три большие группы:</w:t>
      </w:r>
    </w:p>
    <w:p w:rsidR="00992F32" w:rsidRDefault="00992F32" w:rsidP="002B4E76">
      <w:pPr>
        <w:spacing w:after="0" w:line="360" w:lineRule="auto"/>
        <w:ind w:firstLine="709"/>
        <w:jc w:val="both"/>
        <w:rPr>
          <w:rFonts w:ascii="Times New Roman" w:hAnsi="Times New Roman"/>
          <w:color w:val="000000"/>
          <w:kern w:val="0"/>
          <w:sz w:val="24"/>
          <w:szCs w:val="24"/>
          <w:shd w:val="clear" w:color="auto" w:fill="FFFFFF"/>
        </w:rPr>
      </w:pPr>
      <w:r>
        <w:rPr>
          <w:rFonts w:ascii="Times New Roman" w:hAnsi="Times New Roman"/>
          <w:color w:val="000000"/>
          <w:sz w:val="24"/>
          <w:szCs w:val="24"/>
        </w:rPr>
        <w:t xml:space="preserve">- </w:t>
      </w:r>
      <w:r>
        <w:rPr>
          <w:rFonts w:ascii="Times New Roman" w:eastAsia="Arial Unicode MS" w:hAnsi="Times New Roman"/>
          <w:color w:val="000000"/>
          <w:kern w:val="0"/>
          <w:sz w:val="24"/>
          <w:szCs w:val="24"/>
          <w:shd w:val="clear" w:color="auto" w:fill="FFFFFF"/>
        </w:rPr>
        <w:t>средовой подход (</w:t>
      </w:r>
      <w:r>
        <w:rPr>
          <w:rFonts w:ascii="Times New Roman" w:hAnsi="Times New Roman"/>
          <w:color w:val="000000"/>
          <w:kern w:val="0"/>
          <w:sz w:val="24"/>
          <w:szCs w:val="24"/>
          <w:shd w:val="clear" w:color="auto" w:fill="FFFFFF"/>
          <w:lang w:val="en-US"/>
        </w:rPr>
        <w:t>Son</w:t>
      </w:r>
      <w:r>
        <w:rPr>
          <w:rFonts w:ascii="Times New Roman" w:hAnsi="Times New Roman"/>
          <w:color w:val="000000"/>
          <w:kern w:val="0"/>
          <w:sz w:val="24"/>
          <w:szCs w:val="24"/>
          <w:shd w:val="clear" w:color="auto" w:fill="FFFFFF"/>
        </w:rPr>
        <w:t>-</w:t>
      </w:r>
      <w:r>
        <w:rPr>
          <w:rFonts w:ascii="Times New Roman" w:hAnsi="Times New Roman"/>
          <w:color w:val="000000"/>
          <w:kern w:val="0"/>
          <w:sz w:val="24"/>
          <w:szCs w:val="24"/>
          <w:shd w:val="clear" w:color="auto" w:fill="FFFFFF"/>
          <w:lang w:val="en-US"/>
        </w:rPr>
        <w:t>Rise</w:t>
      </w:r>
      <w:r>
        <w:rPr>
          <w:rFonts w:ascii="Times New Roman" w:hAnsi="Times New Roman"/>
          <w:color w:val="000000"/>
          <w:kern w:val="0"/>
          <w:sz w:val="24"/>
          <w:szCs w:val="24"/>
          <w:shd w:val="clear" w:color="auto" w:fill="FFFFFF"/>
        </w:rPr>
        <w:t xml:space="preserve">, </w:t>
      </w:r>
      <w:r>
        <w:rPr>
          <w:rFonts w:ascii="Times New Roman" w:hAnsi="Times New Roman"/>
          <w:color w:val="000000"/>
          <w:kern w:val="0"/>
          <w:sz w:val="24"/>
          <w:szCs w:val="24"/>
          <w:shd w:val="clear" w:color="auto" w:fill="FFFFFF"/>
          <w:lang w:val="en-US"/>
        </w:rPr>
        <w:t>Floortime</w:t>
      </w:r>
      <w:r>
        <w:rPr>
          <w:rFonts w:ascii="Times New Roman" w:hAnsi="Times New Roman"/>
          <w:color w:val="000000"/>
          <w:kern w:val="0"/>
          <w:sz w:val="24"/>
          <w:szCs w:val="24"/>
          <w:shd w:val="clear" w:color="auto" w:fill="FFFFFF"/>
        </w:rPr>
        <w:t xml:space="preserve">, </w:t>
      </w:r>
      <w:r>
        <w:rPr>
          <w:rFonts w:ascii="Times New Roman" w:hAnsi="Times New Roman"/>
          <w:color w:val="000000"/>
          <w:kern w:val="0"/>
          <w:sz w:val="24"/>
          <w:szCs w:val="24"/>
          <w:shd w:val="clear" w:color="auto" w:fill="FFFFFF"/>
          <w:lang w:val="en-US"/>
        </w:rPr>
        <w:t>DIR</w:t>
      </w:r>
      <w:r>
        <w:rPr>
          <w:rFonts w:ascii="Times New Roman" w:hAnsi="Times New Roman"/>
          <w:color w:val="000000"/>
          <w:kern w:val="0"/>
          <w:sz w:val="24"/>
          <w:szCs w:val="24"/>
          <w:shd w:val="clear" w:color="auto" w:fill="FFFFFF"/>
        </w:rPr>
        <w:t>, арттерапия, структурирование среды);</w:t>
      </w:r>
    </w:p>
    <w:p w:rsidR="00992F32" w:rsidRDefault="00992F32"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shd w:val="clear" w:color="auto" w:fill="FFFFFF"/>
        </w:rPr>
        <w:t xml:space="preserve">- </w:t>
      </w:r>
      <w:r>
        <w:rPr>
          <w:rFonts w:ascii="Times New Roman" w:eastAsia="Arial Unicode MS" w:hAnsi="Times New Roman"/>
          <w:color w:val="000000"/>
          <w:kern w:val="0"/>
          <w:sz w:val="24"/>
          <w:szCs w:val="24"/>
          <w:shd w:val="clear" w:color="auto" w:fill="FFFFFF"/>
        </w:rPr>
        <w:t>поведенческий подход (</w:t>
      </w:r>
      <w:r>
        <w:rPr>
          <w:rFonts w:ascii="Times New Roman" w:hAnsi="Times New Roman"/>
          <w:color w:val="000000"/>
          <w:kern w:val="0"/>
          <w:sz w:val="24"/>
          <w:szCs w:val="24"/>
          <w:shd w:val="clear" w:color="auto" w:fill="FFFFFF"/>
        </w:rPr>
        <w:t xml:space="preserve">АВА-терапия, Вербально-Поведенческий Анализ, </w:t>
      </w:r>
      <w:r>
        <w:rPr>
          <w:rFonts w:ascii="Times New Roman" w:hAnsi="Times New Roman"/>
          <w:color w:val="000000"/>
          <w:kern w:val="0"/>
          <w:sz w:val="24"/>
          <w:szCs w:val="24"/>
        </w:rPr>
        <w:t>ТЕАССН, Daily life therapy);</w:t>
      </w:r>
    </w:p>
    <w:p w:rsidR="00992F32" w:rsidRDefault="00992F32"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 </w:t>
      </w:r>
      <w:r>
        <w:rPr>
          <w:rFonts w:ascii="Times New Roman" w:eastAsia="Arial Unicode MS" w:hAnsi="Times New Roman"/>
          <w:color w:val="000000"/>
          <w:kern w:val="0"/>
          <w:sz w:val="24"/>
          <w:szCs w:val="24"/>
          <w:shd w:val="clear" w:color="auto" w:fill="FFFFFF"/>
        </w:rPr>
        <w:t>развивающие подходы (</w:t>
      </w:r>
      <w:r>
        <w:rPr>
          <w:rFonts w:ascii="Times New Roman" w:hAnsi="Times New Roman"/>
          <w:color w:val="000000"/>
          <w:kern w:val="0"/>
          <w:sz w:val="24"/>
          <w:szCs w:val="24"/>
        </w:rPr>
        <w:t>эмоционально-смысловой подход,</w:t>
      </w:r>
      <w:r>
        <w:rPr>
          <w:rFonts w:ascii="Times New Roman" w:hAnsi="Times New Roman"/>
          <w:color w:val="000000"/>
          <w:kern w:val="0"/>
          <w:sz w:val="24"/>
          <w:szCs w:val="24"/>
          <w:lang w:eastAsia="ru-RU"/>
        </w:rPr>
        <w:t xml:space="preserve"> </w:t>
      </w:r>
      <w:r>
        <w:rPr>
          <w:rFonts w:ascii="Times New Roman" w:hAnsi="Times New Roman"/>
          <w:color w:val="000000"/>
          <w:kern w:val="0"/>
          <w:sz w:val="24"/>
          <w:szCs w:val="24"/>
        </w:rPr>
        <w:t>поддерживающая коммуникация, базальная стимуляция, сенсорная интеграция, сенсомоторная коррекция, развитие речи и языковой способности, раннее обучения чтению и письму, математике).</w:t>
      </w:r>
    </w:p>
    <w:p w:rsidR="00A712FC" w:rsidRDefault="00992F32"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Отличаются подходы между собой установками на организацию психолого-педагогического взаимодействия с детьми и набором коррекцион</w:t>
      </w:r>
      <w:r w:rsidR="00C67923">
        <w:rPr>
          <w:rFonts w:ascii="Times New Roman" w:hAnsi="Times New Roman"/>
          <w:color w:val="000000"/>
          <w:kern w:val="0"/>
          <w:sz w:val="24"/>
          <w:szCs w:val="24"/>
        </w:rPr>
        <w:t>н</w:t>
      </w:r>
      <w:r>
        <w:rPr>
          <w:rFonts w:ascii="Times New Roman" w:hAnsi="Times New Roman"/>
          <w:color w:val="000000"/>
          <w:kern w:val="0"/>
          <w:sz w:val="24"/>
          <w:szCs w:val="24"/>
        </w:rPr>
        <w:t>о-педагогических задач, которые ложатся в основу разработки образовательной программы с детьми.</w:t>
      </w:r>
      <w:r w:rsidR="00A712FC">
        <w:rPr>
          <w:rFonts w:ascii="Times New Roman" w:hAnsi="Times New Roman"/>
          <w:color w:val="000000"/>
          <w:kern w:val="0"/>
          <w:sz w:val="24"/>
          <w:szCs w:val="24"/>
        </w:rPr>
        <w:t xml:space="preserve"> </w:t>
      </w:r>
      <w:r w:rsidR="00A712FC">
        <w:rPr>
          <w:rFonts w:ascii="Times New Roman" w:hAnsi="Times New Roman"/>
          <w:color w:val="000000"/>
          <w:sz w:val="24"/>
          <w:szCs w:val="24"/>
        </w:rPr>
        <w:t>Обобщая этапы и направления</w:t>
      </w:r>
      <w:r w:rsidR="00A712FC">
        <w:rPr>
          <w:rFonts w:ascii="Times New Roman" w:hAnsi="Times New Roman"/>
          <w:b/>
          <w:bCs/>
          <w:color w:val="000000"/>
          <w:sz w:val="24"/>
          <w:szCs w:val="24"/>
        </w:rPr>
        <w:t xml:space="preserve"> </w:t>
      </w:r>
      <w:r w:rsidR="00C67923">
        <w:rPr>
          <w:rFonts w:ascii="Times New Roman" w:hAnsi="Times New Roman"/>
          <w:color w:val="000000"/>
          <w:sz w:val="24"/>
          <w:szCs w:val="24"/>
        </w:rPr>
        <w:t>деятельности</w:t>
      </w:r>
      <w:r w:rsidR="00A712FC">
        <w:rPr>
          <w:rFonts w:ascii="Times New Roman" w:hAnsi="Times New Roman"/>
          <w:color w:val="000000"/>
          <w:sz w:val="24"/>
          <w:szCs w:val="24"/>
        </w:rPr>
        <w:t xml:space="preserve"> педагогов-психологов, тьюторов и дефектологов, можно сформулировать специфику программы коррекционно-педагогического сопровождения ребенка:</w:t>
      </w:r>
    </w:p>
    <w:p w:rsidR="00A712FC" w:rsidRDefault="00A712FC"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на первом этапе работы необходимо осознание своего тела, его частей и функций как пространства внутри себя и бытия вне тела – как пространства вне себя, значит, не относящегося к ребенку: для этого используются методики кинезотерапии, интегральной телесной терапии,</w:t>
      </w:r>
      <w:r>
        <w:rPr>
          <w:rFonts w:ascii="Times New Roman" w:hAnsi="Times New Roman"/>
          <w:color w:val="000000"/>
          <w:kern w:val="0"/>
          <w:sz w:val="24"/>
          <w:szCs w:val="24"/>
        </w:rPr>
        <w:t xml:space="preserve"> мозжечковой стимуляции и приемы чередования напряжения и расслабления, растяжек в разных частях тела; одновременно ведется работа по согласованию действий субличностей в процессе выполнения простых и сложных двигательных актов (кто – делает, кто – помогает и корректирует, кто – наблюдает и оценивает);</w:t>
      </w:r>
    </w:p>
    <w:p w:rsidR="00A712FC" w:rsidRDefault="00A712F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 на втором этапе работы требуется вовлечение всех субличностей в согласованную работу с использованием приемов сенсорной интеграции и базальной стимуляции, с переходом на уровень предметно-практических действий и экспериментирования, продуктивной деятельности; одновременно ведется работа по укреплению основной части «Я», «самости», </w:t>
      </w:r>
      <w:r>
        <w:rPr>
          <w:rFonts w:ascii="Times New Roman" w:hAnsi="Times New Roman"/>
          <w:color w:val="000000"/>
          <w:sz w:val="24"/>
          <w:szCs w:val="24"/>
        </w:rPr>
        <w:lastRenderedPageBreak/>
        <w:t>которой передается функция вынесения решения после обсуждения планов действий и включенности всех субличностей;</w:t>
      </w:r>
    </w:p>
    <w:p w:rsidR="00A712FC" w:rsidRDefault="00A712FC"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на третьем этапе работы используются приемы психосинтеза, дополняющие фрагментарный образ предмета, явления или события до целостного, опирающегося на работу всех анализаторов и интеллекта в целом, опираясь на приемы апперцепции и антиципации, упреждающего синтеза и прогноза, пространственного мышления;</w:t>
      </w:r>
    </w:p>
    <w:p w:rsidR="00A712FC" w:rsidRDefault="00A712FC"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на четвертом этапе работы используются задания, активизирующие работу обоих полушарий головного мозга:</w:t>
      </w:r>
      <w:r>
        <w:rPr>
          <w:rFonts w:ascii="Times New Roman" w:hAnsi="Times New Roman"/>
          <w:color w:val="000000"/>
          <w:kern w:val="0"/>
          <w:sz w:val="24"/>
          <w:szCs w:val="24"/>
        </w:rPr>
        <w:t xml:space="preserve"> приемы из «гимнастики мозга», методики развития дивергентного и конвергентного мышления, социального интеллекта; при этом противоречия мышления и наличие нескольких вариантов действий, обусловленных множественными личностями в сознании, интерпретируются ребенку как положительный опыт, отражающий его индивидуальность.</w:t>
      </w:r>
    </w:p>
    <w:p w:rsidR="00A712FC" w:rsidRDefault="00F628E2"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Ориентируясь на задачи данных этапов, </w:t>
      </w:r>
      <w:r w:rsidR="005A319F">
        <w:rPr>
          <w:rFonts w:ascii="Times New Roman" w:hAnsi="Times New Roman"/>
          <w:color w:val="000000"/>
          <w:kern w:val="0"/>
          <w:sz w:val="24"/>
          <w:szCs w:val="24"/>
        </w:rPr>
        <w:t xml:space="preserve">в пособии </w:t>
      </w:r>
      <w:r w:rsidR="00510985">
        <w:rPr>
          <w:rFonts w:ascii="Times New Roman" w:hAnsi="Times New Roman"/>
          <w:color w:val="000000"/>
          <w:kern w:val="0"/>
          <w:sz w:val="24"/>
          <w:szCs w:val="24"/>
        </w:rPr>
        <w:t>предлагаются методические рекомендации для специалистов коррекционного профиля и</w:t>
      </w:r>
      <w:r w:rsidR="005A319F">
        <w:rPr>
          <w:rFonts w:ascii="Times New Roman" w:hAnsi="Times New Roman"/>
          <w:color w:val="000000"/>
          <w:kern w:val="0"/>
          <w:sz w:val="24"/>
          <w:szCs w:val="24"/>
        </w:rPr>
        <w:t xml:space="preserve"> педагогов-психологов </w:t>
      </w:r>
      <w:r w:rsidR="00510985">
        <w:rPr>
          <w:rFonts w:ascii="Times New Roman" w:hAnsi="Times New Roman"/>
          <w:color w:val="000000"/>
          <w:kern w:val="0"/>
          <w:sz w:val="24"/>
          <w:szCs w:val="24"/>
        </w:rPr>
        <w:t xml:space="preserve">по проектированию </w:t>
      </w:r>
      <w:r>
        <w:rPr>
          <w:rFonts w:ascii="Times New Roman" w:hAnsi="Times New Roman"/>
          <w:color w:val="000000"/>
          <w:kern w:val="0"/>
          <w:sz w:val="24"/>
          <w:szCs w:val="24"/>
        </w:rPr>
        <w:t>содержания и форм</w:t>
      </w:r>
      <w:r w:rsidR="00510985">
        <w:rPr>
          <w:rFonts w:ascii="Times New Roman" w:hAnsi="Times New Roman"/>
          <w:color w:val="000000"/>
          <w:kern w:val="0"/>
          <w:sz w:val="24"/>
          <w:szCs w:val="24"/>
        </w:rPr>
        <w:t xml:space="preserve"> индивидуальной, подгруповой или групповой работы посредством игровых тренингов (на примере методик базальной стимуляции, </w:t>
      </w:r>
      <w:r w:rsidR="0043764E">
        <w:rPr>
          <w:rFonts w:ascii="Times New Roman" w:hAnsi="Times New Roman"/>
          <w:color w:val="000000"/>
          <w:kern w:val="0"/>
          <w:sz w:val="24"/>
          <w:szCs w:val="24"/>
        </w:rPr>
        <w:t xml:space="preserve">сенсорной интеграции и </w:t>
      </w:r>
      <w:r w:rsidR="00510985">
        <w:rPr>
          <w:rFonts w:ascii="Times New Roman" w:hAnsi="Times New Roman"/>
          <w:color w:val="000000"/>
          <w:kern w:val="0"/>
          <w:sz w:val="24"/>
          <w:szCs w:val="24"/>
        </w:rPr>
        <w:t>сенсомоторной коррекции</w:t>
      </w:r>
      <w:r w:rsidR="00A712FC">
        <w:rPr>
          <w:rFonts w:ascii="Times New Roman" w:hAnsi="Times New Roman"/>
          <w:color w:val="000000"/>
          <w:kern w:val="0"/>
          <w:sz w:val="24"/>
          <w:szCs w:val="24"/>
        </w:rPr>
        <w:t>, АВА-терапии</w:t>
      </w:r>
      <w:r w:rsidR="00510985">
        <w:rPr>
          <w:rFonts w:ascii="Times New Roman" w:hAnsi="Times New Roman"/>
          <w:color w:val="000000"/>
          <w:kern w:val="0"/>
          <w:sz w:val="24"/>
          <w:szCs w:val="24"/>
        </w:rPr>
        <w:t xml:space="preserve"> и </w:t>
      </w:r>
      <w:r w:rsidR="00A712FC">
        <w:rPr>
          <w:rFonts w:ascii="Times New Roman" w:hAnsi="Times New Roman"/>
          <w:color w:val="000000"/>
          <w:kern w:val="0"/>
          <w:sz w:val="24"/>
          <w:szCs w:val="24"/>
        </w:rPr>
        <w:t>когнитивной терапии с применением копинг-карточек</w:t>
      </w:r>
      <w:r w:rsidR="00510985">
        <w:rPr>
          <w:rFonts w:ascii="Times New Roman" w:hAnsi="Times New Roman"/>
          <w:color w:val="000000"/>
          <w:kern w:val="0"/>
          <w:sz w:val="24"/>
          <w:szCs w:val="24"/>
        </w:rPr>
        <w:t>), приводятся примеры таких тренингов и комплек</w:t>
      </w:r>
      <w:r w:rsidR="004B09B9">
        <w:rPr>
          <w:rFonts w:ascii="Times New Roman" w:hAnsi="Times New Roman"/>
          <w:color w:val="000000"/>
          <w:kern w:val="0"/>
          <w:sz w:val="24"/>
          <w:szCs w:val="24"/>
        </w:rPr>
        <w:t>сы</w:t>
      </w:r>
      <w:r w:rsidR="00510985">
        <w:rPr>
          <w:rFonts w:ascii="Times New Roman" w:hAnsi="Times New Roman"/>
          <w:color w:val="000000"/>
          <w:kern w:val="0"/>
          <w:sz w:val="24"/>
          <w:szCs w:val="24"/>
        </w:rPr>
        <w:t xml:space="preserve"> игр и упражнений, описываются  особенности их реализации в практике общения с детьми, имеющими атипичный аутизм и нарушения интеллекта, а также расстройства шизофренического спектра.</w:t>
      </w:r>
    </w:p>
    <w:p w:rsidR="006061C0" w:rsidRDefault="006061C0"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Особенно важным представляется осознание стратегии индивидуальной и групповой психотерапии с </w:t>
      </w:r>
      <w:r w:rsidR="004E3A24">
        <w:rPr>
          <w:rFonts w:ascii="Times New Roman" w:hAnsi="Times New Roman"/>
          <w:color w:val="000000"/>
          <w:kern w:val="0"/>
          <w:sz w:val="24"/>
          <w:szCs w:val="24"/>
        </w:rPr>
        <w:t>детьми и подростками с нарушениями шизофренического спектра (шизотипическими расстройствами личности, шизоаффективными расстройствами, шизоидной психопатией и др.)</w:t>
      </w:r>
      <w:r>
        <w:rPr>
          <w:rFonts w:ascii="Times New Roman" w:hAnsi="Times New Roman"/>
          <w:color w:val="000000"/>
          <w:kern w:val="0"/>
          <w:sz w:val="24"/>
          <w:szCs w:val="24"/>
        </w:rPr>
        <w:t xml:space="preserve"> – </w:t>
      </w:r>
      <w:r>
        <w:rPr>
          <w:rFonts w:ascii="Times New Roman" w:hAnsi="Times New Roman"/>
          <w:color w:val="000000"/>
          <w:kern w:val="0"/>
          <w:sz w:val="24"/>
          <w:szCs w:val="24"/>
          <w:shd w:val="clear" w:color="auto" w:fill="FFFFFF"/>
        </w:rPr>
        <w:t xml:space="preserve">для педагогов и психологов можно сформулировать общие правила коррекционно-развивающего взаимодействия </w:t>
      </w:r>
      <w:r w:rsidR="004E3A24">
        <w:rPr>
          <w:rFonts w:ascii="Times New Roman" w:hAnsi="Times New Roman"/>
          <w:color w:val="000000"/>
          <w:kern w:val="0"/>
          <w:sz w:val="24"/>
          <w:szCs w:val="24"/>
          <w:shd w:val="clear" w:color="auto" w:fill="FFFFFF"/>
        </w:rPr>
        <w:t>с ними</w:t>
      </w:r>
      <w:r>
        <w:rPr>
          <w:rFonts w:ascii="Times New Roman" w:hAnsi="Times New Roman"/>
          <w:color w:val="000000"/>
          <w:kern w:val="0"/>
          <w:sz w:val="24"/>
          <w:szCs w:val="24"/>
          <w:shd w:val="clear" w:color="auto" w:fill="FFFFFF"/>
        </w:rPr>
        <w:t xml:space="preserve"> в условиях </w:t>
      </w:r>
      <w:r w:rsidR="001B429F">
        <w:rPr>
          <w:rFonts w:ascii="Times New Roman" w:hAnsi="Times New Roman"/>
          <w:color w:val="000000"/>
          <w:kern w:val="0"/>
          <w:sz w:val="24"/>
          <w:szCs w:val="24"/>
          <w:shd w:val="clear" w:color="auto" w:fill="FFFFFF"/>
        </w:rPr>
        <w:t>изменённого</w:t>
      </w:r>
      <w:r>
        <w:rPr>
          <w:rFonts w:ascii="Times New Roman" w:hAnsi="Times New Roman"/>
          <w:color w:val="000000"/>
          <w:kern w:val="0"/>
          <w:sz w:val="24"/>
          <w:szCs w:val="24"/>
          <w:shd w:val="clear" w:color="auto" w:fill="FFFFFF"/>
        </w:rPr>
        <w:t xml:space="preserve"> сознания</w:t>
      </w:r>
      <w:r w:rsidR="004E3A24">
        <w:rPr>
          <w:rFonts w:ascii="Times New Roman" w:hAnsi="Times New Roman"/>
          <w:color w:val="000000"/>
          <w:kern w:val="0"/>
          <w:sz w:val="24"/>
          <w:szCs w:val="24"/>
          <w:shd w:val="clear" w:color="auto" w:fill="FFFFFF"/>
        </w:rPr>
        <w:t xml:space="preserve"> и «социального вывиха»</w:t>
      </w:r>
      <w:r>
        <w:rPr>
          <w:rFonts w:ascii="Times New Roman" w:hAnsi="Times New Roman"/>
          <w:color w:val="000000"/>
          <w:kern w:val="0"/>
          <w:sz w:val="24"/>
          <w:szCs w:val="24"/>
          <w:shd w:val="clear" w:color="auto" w:fill="FFFFFF"/>
        </w:rPr>
        <w:t xml:space="preserve">: </w:t>
      </w:r>
    </w:p>
    <w:p w:rsidR="006061C0" w:rsidRDefault="006061C0" w:rsidP="005B562F">
      <w:pPr>
        <w:pStyle w:val="a3"/>
        <w:numPr>
          <w:ilvl w:val="0"/>
          <w:numId w:val="12"/>
        </w:numPr>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как только появляются сколы и их можно посчитать, знайте, что личность вы не видите</w:t>
      </w:r>
      <w:r w:rsidR="004E3A24">
        <w:rPr>
          <w:rFonts w:ascii="Times New Roman" w:hAnsi="Times New Roman"/>
          <w:color w:val="000000"/>
          <w:kern w:val="0"/>
          <w:sz w:val="24"/>
          <w:szCs w:val="24"/>
          <w:shd w:val="clear" w:color="auto" w:fill="FFFFFF"/>
        </w:rPr>
        <w:t>:</w:t>
      </w:r>
      <w:r>
        <w:rPr>
          <w:rFonts w:ascii="Times New Roman" w:hAnsi="Times New Roman"/>
          <w:color w:val="000000"/>
          <w:kern w:val="0"/>
          <w:sz w:val="24"/>
          <w:szCs w:val="24"/>
          <w:shd w:val="clear" w:color="auto" w:fill="FFFFFF"/>
        </w:rPr>
        <w:t xml:space="preserve"> она спряталась;</w:t>
      </w:r>
    </w:p>
    <w:p w:rsidR="006061C0" w:rsidRDefault="006061C0" w:rsidP="005B562F">
      <w:pPr>
        <w:pStyle w:val="a3"/>
        <w:numPr>
          <w:ilvl w:val="0"/>
          <w:numId w:val="12"/>
        </w:numPr>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 xml:space="preserve">вы </w:t>
      </w:r>
      <w:r w:rsidR="001B429F">
        <w:rPr>
          <w:rFonts w:ascii="Times New Roman" w:hAnsi="Times New Roman"/>
          <w:color w:val="000000"/>
          <w:kern w:val="0"/>
          <w:sz w:val="24"/>
          <w:szCs w:val="24"/>
          <w:shd w:val="clear" w:color="auto" w:fill="FFFFFF"/>
        </w:rPr>
        <w:t>начинаете</w:t>
      </w:r>
      <w:r>
        <w:rPr>
          <w:rFonts w:ascii="Times New Roman" w:hAnsi="Times New Roman"/>
          <w:color w:val="000000"/>
          <w:kern w:val="0"/>
          <w:sz w:val="24"/>
          <w:szCs w:val="24"/>
          <w:shd w:val="clear" w:color="auto" w:fill="FFFFFF"/>
        </w:rPr>
        <w:t xml:space="preserve"> общаться с</w:t>
      </w:r>
      <w:r w:rsidR="004E3A24">
        <w:rPr>
          <w:rFonts w:ascii="Times New Roman" w:hAnsi="Times New Roman"/>
          <w:color w:val="000000"/>
          <w:kern w:val="0"/>
          <w:sz w:val="24"/>
          <w:szCs w:val="24"/>
          <w:shd w:val="clear" w:color="auto" w:fill="FFFFFF"/>
        </w:rPr>
        <w:t xml:space="preserve">о сколами </w:t>
      </w:r>
      <w:r>
        <w:rPr>
          <w:rFonts w:ascii="Times New Roman" w:hAnsi="Times New Roman"/>
          <w:color w:val="000000"/>
          <w:kern w:val="0"/>
          <w:sz w:val="24"/>
          <w:szCs w:val="24"/>
          <w:shd w:val="clear" w:color="auto" w:fill="FFFFFF"/>
        </w:rPr>
        <w:t>как с личностью, а это ошибка: привлечение внимания к части влечет утверждение вашей созависимости от тайны личности, которая вам открылась, и сценария, в который вас будут вовлекать</w:t>
      </w:r>
      <w:r w:rsidR="004E3A24">
        <w:rPr>
          <w:rFonts w:ascii="Times New Roman" w:hAnsi="Times New Roman"/>
          <w:color w:val="000000"/>
          <w:kern w:val="0"/>
          <w:sz w:val="24"/>
          <w:szCs w:val="24"/>
          <w:shd w:val="clear" w:color="auto" w:fill="FFFFFF"/>
        </w:rPr>
        <w:t xml:space="preserve"> (запускается феномен индуцирования)</w:t>
      </w:r>
      <w:r>
        <w:rPr>
          <w:rFonts w:ascii="Times New Roman" w:hAnsi="Times New Roman"/>
          <w:color w:val="000000"/>
          <w:kern w:val="0"/>
          <w:sz w:val="24"/>
          <w:szCs w:val="24"/>
          <w:shd w:val="clear" w:color="auto" w:fill="FFFFFF"/>
        </w:rPr>
        <w:t>;</w:t>
      </w:r>
    </w:p>
    <w:p w:rsidR="006061C0" w:rsidRDefault="006061C0" w:rsidP="005B562F">
      <w:pPr>
        <w:pStyle w:val="a3"/>
        <w:numPr>
          <w:ilvl w:val="0"/>
          <w:numId w:val="12"/>
        </w:numPr>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 xml:space="preserve">для пропедевтики таких состояний нужно игнорирование частей (субличностей, сколов) и возвращение к кажущейся </w:t>
      </w:r>
      <w:r w:rsidR="00DA0B8F">
        <w:rPr>
          <w:rFonts w:ascii="Times New Roman" w:hAnsi="Times New Roman"/>
          <w:color w:val="000000"/>
          <w:kern w:val="0"/>
          <w:sz w:val="24"/>
          <w:szCs w:val="24"/>
          <w:shd w:val="clear" w:color="auto" w:fill="FFFFFF"/>
        </w:rPr>
        <w:t>отсутствующей</w:t>
      </w:r>
      <w:r w:rsidR="007D2666">
        <w:rPr>
          <w:rFonts w:ascii="Times New Roman" w:hAnsi="Times New Roman"/>
          <w:color w:val="000000"/>
          <w:kern w:val="0"/>
          <w:sz w:val="24"/>
          <w:szCs w:val="24"/>
          <w:shd w:val="clear" w:color="auto" w:fill="FFFFFF"/>
        </w:rPr>
        <w:t xml:space="preserve"> части</w:t>
      </w:r>
      <w:r>
        <w:rPr>
          <w:rFonts w:ascii="Times New Roman" w:hAnsi="Times New Roman"/>
          <w:color w:val="000000"/>
          <w:kern w:val="0"/>
          <w:sz w:val="24"/>
          <w:szCs w:val="24"/>
          <w:shd w:val="clear" w:color="auto" w:fill="FFFFFF"/>
        </w:rPr>
        <w:t xml:space="preserve"> сознания – к основной личности – </w:t>
      </w:r>
      <w:r>
        <w:rPr>
          <w:rFonts w:ascii="Times New Roman" w:hAnsi="Times New Roman"/>
          <w:color w:val="000000"/>
          <w:kern w:val="0"/>
          <w:sz w:val="24"/>
          <w:szCs w:val="24"/>
          <w:shd w:val="clear" w:color="auto" w:fill="FFFFFF"/>
        </w:rPr>
        <w:lastRenderedPageBreak/>
        <w:t>в процессе общения и выполнения коррекционно-развивающих заданий и упражнений, возвращение ей ощущения цельности</w:t>
      </w:r>
      <w:r w:rsidR="004E3A24">
        <w:rPr>
          <w:rFonts w:ascii="Times New Roman" w:hAnsi="Times New Roman"/>
          <w:color w:val="000000"/>
          <w:kern w:val="0"/>
          <w:sz w:val="24"/>
          <w:szCs w:val="24"/>
          <w:shd w:val="clear" w:color="auto" w:fill="FFFFFF"/>
        </w:rPr>
        <w:t xml:space="preserve"> и цели,</w:t>
      </w:r>
      <w:r>
        <w:rPr>
          <w:rFonts w:ascii="Times New Roman" w:hAnsi="Times New Roman"/>
          <w:color w:val="000000"/>
          <w:kern w:val="0"/>
          <w:sz w:val="24"/>
          <w:szCs w:val="24"/>
          <w:shd w:val="clear" w:color="auto" w:fill="FFFFFF"/>
        </w:rPr>
        <w:t xml:space="preserve"> ответственности за свои желания и намерения</w:t>
      </w:r>
      <w:r w:rsidR="004E3A24">
        <w:rPr>
          <w:rFonts w:ascii="Times New Roman" w:hAnsi="Times New Roman"/>
          <w:color w:val="000000"/>
          <w:kern w:val="0"/>
          <w:sz w:val="24"/>
          <w:szCs w:val="24"/>
          <w:shd w:val="clear" w:color="auto" w:fill="FFFFFF"/>
        </w:rPr>
        <w:t>,</w:t>
      </w:r>
      <w:r>
        <w:rPr>
          <w:rFonts w:ascii="Times New Roman" w:hAnsi="Times New Roman"/>
          <w:color w:val="000000"/>
          <w:kern w:val="0"/>
          <w:sz w:val="24"/>
          <w:szCs w:val="24"/>
          <w:shd w:val="clear" w:color="auto" w:fill="FFFFFF"/>
        </w:rPr>
        <w:t xml:space="preserve"> способы действия;</w:t>
      </w:r>
    </w:p>
    <w:p w:rsidR="004E3A24" w:rsidRDefault="006061C0" w:rsidP="005B562F">
      <w:pPr>
        <w:pStyle w:val="a3"/>
        <w:numPr>
          <w:ilvl w:val="0"/>
          <w:numId w:val="12"/>
        </w:numPr>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 xml:space="preserve">все части личности сами собой объединяются и интегрируются, если обращаться к несуществующей – основной части личности, </w:t>
      </w:r>
    </w:p>
    <w:p w:rsidR="004E3A24" w:rsidRDefault="004E3A24" w:rsidP="002B4E76">
      <w:pPr>
        <w:pStyle w:val="a3"/>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 xml:space="preserve">- </w:t>
      </w:r>
      <w:r w:rsidR="006061C0">
        <w:rPr>
          <w:rFonts w:ascii="Times New Roman" w:hAnsi="Times New Roman"/>
          <w:color w:val="000000"/>
          <w:kern w:val="0"/>
          <w:sz w:val="24"/>
          <w:szCs w:val="24"/>
          <w:shd w:val="clear" w:color="auto" w:fill="FFFFFF"/>
        </w:rPr>
        <w:t xml:space="preserve">используя опровержение нереальной, фантазийной логики и сценария действия сколов с помощью </w:t>
      </w:r>
      <w:r>
        <w:rPr>
          <w:rFonts w:ascii="Times New Roman" w:hAnsi="Times New Roman"/>
          <w:color w:val="000000"/>
          <w:kern w:val="0"/>
          <w:sz w:val="24"/>
          <w:szCs w:val="24"/>
          <w:shd w:val="clear" w:color="auto" w:fill="FFFFFF"/>
        </w:rPr>
        <w:t xml:space="preserve">осознания своего тела и единства сенсорных функций при восприятии образа себя и другого человека, формирования общей картины мира, </w:t>
      </w:r>
      <w:r w:rsidR="006061C0">
        <w:rPr>
          <w:rFonts w:ascii="Times New Roman" w:hAnsi="Times New Roman"/>
          <w:color w:val="000000"/>
          <w:kern w:val="0"/>
          <w:sz w:val="24"/>
          <w:szCs w:val="24"/>
          <w:shd w:val="clear" w:color="auto" w:fill="FFFFFF"/>
        </w:rPr>
        <w:t>рационализации</w:t>
      </w:r>
      <w:r>
        <w:rPr>
          <w:rFonts w:ascii="Times New Roman" w:hAnsi="Times New Roman"/>
          <w:color w:val="000000"/>
          <w:kern w:val="0"/>
          <w:sz w:val="24"/>
          <w:szCs w:val="24"/>
          <w:shd w:val="clear" w:color="auto" w:fill="FFFFFF"/>
        </w:rPr>
        <w:t>, контрпарадокса</w:t>
      </w:r>
      <w:r w:rsidR="006061C0">
        <w:rPr>
          <w:rFonts w:ascii="Times New Roman" w:hAnsi="Times New Roman"/>
          <w:color w:val="000000"/>
          <w:kern w:val="0"/>
          <w:sz w:val="24"/>
          <w:szCs w:val="24"/>
          <w:shd w:val="clear" w:color="auto" w:fill="FFFFFF"/>
        </w:rPr>
        <w:t xml:space="preserve"> и внушения</w:t>
      </w:r>
      <w:r>
        <w:rPr>
          <w:rFonts w:ascii="Times New Roman" w:hAnsi="Times New Roman"/>
          <w:color w:val="000000"/>
          <w:kern w:val="0"/>
          <w:sz w:val="24"/>
          <w:szCs w:val="24"/>
          <w:shd w:val="clear" w:color="auto" w:fill="FFFFFF"/>
        </w:rPr>
        <w:t xml:space="preserve">; </w:t>
      </w:r>
    </w:p>
    <w:p w:rsidR="006061C0" w:rsidRDefault="004E3A24" w:rsidP="002B4E76">
      <w:pPr>
        <w:pStyle w:val="a3"/>
        <w:spacing w:after="0" w:line="360" w:lineRule="auto"/>
        <w:ind w:left="0" w:firstLine="709"/>
        <w:jc w:val="both"/>
        <w:rPr>
          <w:rFonts w:ascii="Times New Roman" w:hAnsi="Times New Roman"/>
          <w:color w:val="000000"/>
          <w:kern w:val="0"/>
          <w:sz w:val="24"/>
          <w:szCs w:val="24"/>
          <w:shd w:val="clear" w:color="auto" w:fill="FFFFFF"/>
        </w:rPr>
      </w:pPr>
      <w:r>
        <w:rPr>
          <w:rFonts w:ascii="Times New Roman" w:hAnsi="Times New Roman"/>
          <w:color w:val="000000"/>
          <w:kern w:val="0"/>
          <w:sz w:val="24"/>
          <w:szCs w:val="24"/>
          <w:shd w:val="clear" w:color="auto" w:fill="FFFFFF"/>
        </w:rPr>
        <w:t>- создавая новые сценарии</w:t>
      </w:r>
      <w:r w:rsidR="006061C0">
        <w:rPr>
          <w:rFonts w:ascii="Times New Roman" w:hAnsi="Times New Roman"/>
          <w:color w:val="000000"/>
          <w:kern w:val="0"/>
          <w:sz w:val="24"/>
          <w:szCs w:val="24"/>
          <w:shd w:val="clear" w:color="auto" w:fill="FFFFFF"/>
        </w:rPr>
        <w:t xml:space="preserve">, утверждая противоположные </w:t>
      </w:r>
      <w:r>
        <w:rPr>
          <w:rFonts w:ascii="Times New Roman" w:hAnsi="Times New Roman"/>
          <w:color w:val="000000"/>
          <w:kern w:val="0"/>
          <w:sz w:val="24"/>
          <w:szCs w:val="24"/>
          <w:shd w:val="clear" w:color="auto" w:fill="FFFFFF"/>
        </w:rPr>
        <w:t>установкам сколов</w:t>
      </w:r>
      <w:r w:rsidR="006061C0">
        <w:rPr>
          <w:rFonts w:ascii="Times New Roman" w:hAnsi="Times New Roman"/>
          <w:color w:val="000000"/>
          <w:kern w:val="0"/>
          <w:sz w:val="24"/>
          <w:szCs w:val="24"/>
          <w:shd w:val="clear" w:color="auto" w:fill="FFFFFF"/>
        </w:rPr>
        <w:t xml:space="preserve"> качества и стремления как базовые для развития (не аутизация, а совместные действия с другими детьми и взрослыми, не равнодушие, а сострадание и сочувствие и т.д.).</w:t>
      </w:r>
    </w:p>
    <w:p w:rsidR="00510985" w:rsidRDefault="005A319F" w:rsidP="002B4E76">
      <w:pPr>
        <w:widowControl w:val="0"/>
        <w:tabs>
          <w:tab w:val="left" w:pos="1134"/>
        </w:tabs>
        <w:spacing w:after="0" w:line="360" w:lineRule="auto"/>
        <w:ind w:firstLine="709"/>
        <w:jc w:val="both"/>
        <w:rPr>
          <w:rFonts w:ascii="Times New Roman" w:hAnsi="Times New Roman"/>
          <w:color w:val="000000"/>
          <w:sz w:val="24"/>
          <w:szCs w:val="24"/>
        </w:rPr>
      </w:pPr>
      <w:r>
        <w:rPr>
          <w:rFonts w:ascii="Times New Roman" w:hAnsi="Times New Roman"/>
          <w:color w:val="000000"/>
          <w:kern w:val="0"/>
          <w:sz w:val="24"/>
          <w:szCs w:val="24"/>
        </w:rPr>
        <w:t xml:space="preserve">Таким образом, можно сделать вывод о том, что </w:t>
      </w:r>
      <w:r w:rsidR="00510985">
        <w:rPr>
          <w:rFonts w:ascii="Times New Roman" w:hAnsi="Times New Roman"/>
          <w:color w:val="000000"/>
          <w:kern w:val="0"/>
          <w:sz w:val="24"/>
          <w:szCs w:val="24"/>
        </w:rPr>
        <w:t xml:space="preserve">систематизация </w:t>
      </w:r>
      <w:r w:rsidR="00510985">
        <w:rPr>
          <w:rFonts w:ascii="Times New Roman" w:hAnsi="Times New Roman"/>
          <w:color w:val="000000"/>
          <w:sz w:val="24"/>
          <w:szCs w:val="24"/>
        </w:rPr>
        <w:t>отечественных и зарубежных теоретических подходов к проектированию психологической и коррекционно-педагогической работы с детьми с синдромом РАС в зависимости от психолого-педагогических установок на формирование</w:t>
      </w:r>
      <w:r w:rsidR="00510985">
        <w:rPr>
          <w:rFonts w:ascii="Times New Roman" w:hAnsi="Times New Roman"/>
          <w:color w:val="000000"/>
          <w:kern w:val="0"/>
          <w:sz w:val="24"/>
          <w:szCs w:val="24"/>
        </w:rPr>
        <w:t xml:space="preserve"> коммуникативного поведения и коррекцию расстройств личности прошла успешно: выделенные подходы соотносятся с основными стратегиями и тактиками коррекционно-педагогической работы с детьми</w:t>
      </w:r>
      <w:r w:rsidR="008F2537">
        <w:rPr>
          <w:rFonts w:ascii="Times New Roman" w:hAnsi="Times New Roman"/>
          <w:color w:val="000000"/>
          <w:kern w:val="0"/>
          <w:sz w:val="24"/>
          <w:szCs w:val="24"/>
        </w:rPr>
        <w:t xml:space="preserve"> </w:t>
      </w:r>
      <w:r w:rsidR="00510985">
        <w:rPr>
          <w:rFonts w:ascii="Times New Roman" w:hAnsi="Times New Roman"/>
          <w:color w:val="000000"/>
          <w:sz w:val="24"/>
          <w:szCs w:val="24"/>
        </w:rPr>
        <w:t xml:space="preserve">в зависимости от типа аутистического дизонтогенеза, </w:t>
      </w:r>
      <w:r w:rsidR="008F2537">
        <w:rPr>
          <w:rFonts w:ascii="Times New Roman" w:hAnsi="Times New Roman"/>
          <w:color w:val="000000"/>
          <w:sz w:val="24"/>
          <w:szCs w:val="24"/>
        </w:rPr>
        <w:t>тяжести аутизма и наличия сочетанных и комплексных расстройств развития.</w:t>
      </w:r>
    </w:p>
    <w:p w:rsidR="000D2C18" w:rsidRDefault="000D2C18" w:rsidP="002B4E76">
      <w:pPr>
        <w:tabs>
          <w:tab w:val="left" w:pos="1560"/>
        </w:tabs>
        <w:spacing w:after="0" w:line="360" w:lineRule="auto"/>
        <w:ind w:firstLine="709"/>
        <w:rPr>
          <w:rFonts w:ascii="Times New Roman" w:hAnsi="Times New Roman"/>
          <w:color w:val="000000"/>
          <w:sz w:val="24"/>
          <w:szCs w:val="24"/>
        </w:rPr>
      </w:pPr>
    </w:p>
    <w:p w:rsidR="00EB5D5E" w:rsidRDefault="002E5034" w:rsidP="002B4E76">
      <w:pPr>
        <w:pageBreakBefore/>
        <w:tabs>
          <w:tab w:val="left" w:pos="1560"/>
        </w:tabs>
        <w:spacing w:after="0" w:line="48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lastRenderedPageBreak/>
        <w:t>Библиографический список</w:t>
      </w:r>
      <w:r w:rsidR="00EB5D5E">
        <w:rPr>
          <w:rFonts w:ascii="Times New Roman" w:hAnsi="Times New Roman"/>
          <w:b/>
          <w:bCs/>
          <w:color w:val="000000"/>
          <w:sz w:val="24"/>
          <w:szCs w:val="24"/>
        </w:rPr>
        <w:t>:</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Артемова Е.Э., Белосветова Д.Е. Применение арт-терапевтических методов в работе по формированию коммуникативных навыков у детей с расстройствами аутистического спектра // Аутизм и нарушения развития 2019. Т. 17. № 4. С. 35—42 doi: 10.17759/autdd.2019170405.</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Бардалим В.В., Микляева Н.В., Чудесникова Т.А. Развитие социального интеллекта детей дошкольного возраста. Методическое пособие с набором демонстрационного материала. – М.-Берлин: Директ-Медиа, 2023.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Бернштейн Х.Г., Кейлхофф Г., Штайнер Дж. Последствия аномалий гипоталамуса для шизофрении. Handb Clin Neurol. 2021; 182:107-120. doi: 10.1016/B978-0-12-819973-2.00008-3. PMID: 34266587.</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Бурова А.П., Микляева Н.В. Музыкально-дидактические игры как средство формирования совместных действий детей с РАС. – М.: Аркти, 2022.</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Гомозова Е.С. Использование концепции DIR в работе с детьми с РАС // Аутизм и нарушения развития 2018. Т. 16. № 4. С. 17—20 doi: 10.17759/autdd.2018160403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Горячева Т.Г. РАС у детей. Метод сенсомоторной коррекции: учебно-методическое пособие / Т.Г. Горячева, Ю.В. Никитина. – М.: Генезис, 2019.</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Дубатова И.В., Анцыборов А.В. Нейросеть салиенса: очередная дань моде или ключ от всех дверей? // Интерактивная наука. 2021. №5 (60). URL: https://cyberleninka.ru/article/n/neyroset-saliensa-ocherednaya-dan-mode-ili-klyuch-ot-vseh-dverey (дата обращения: 28.09.2023).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Дудьев, В. П. Психомоторика детей с ограниченными возможностями здоровья: учебное пособие / В. П. Дудьев. – Барнаул: АлтГПУ, 2020.</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Загуменная О.В., Васильева А.В., Кистень В.В., Петрова О.М. Организация среды при обучении детей с РАС //Аутизм и нарушения развития 2018. Т. 16. № 1. С. 13—17 doi: 10.17759/autdd.2018160102</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Зверева Н.В. РАС через призму сенсомоторной коррекции [Электронный ресурс] // Клиническая и специальная психология. 2018. Том 7. № 3. C. 217–222. doi: 10.17759/psycljn.2018070314</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Инновационные технологии обучения детей с расстройствами аутистического спектра. Методические рекомендации. Дайджест по материалам печати и Интернета </w:t>
      </w:r>
      <w:r>
        <w:rPr>
          <w:rFonts w:ascii="Times New Roman" w:hAnsi="Times New Roman"/>
          <w:color w:val="000000"/>
          <w:sz w:val="24"/>
          <w:szCs w:val="24"/>
        </w:rPr>
        <w:lastRenderedPageBreak/>
        <w:t>[Рукопись]: Бюджет. учреждение высш. образования Ханты-Манс. авт. округа – Югры «Сургут. гос. пед. ун-т», Региональный ресурсный центр;. – Сургут, 2019.</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Использование техник осознанности в структуре психотерапии пациентов, страдающих расстройствами шизофренического спектра: методические рекомендации / НМИЦ ПН им. В.М. Бехтерева; авторы-сост.: А.Н. Еричев, В.О. Клайман, А.П.Коцюбинский. – СПб: / НМИЦ ПН им. В.М. Бехтерева, 2018. – 27 с.</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Крановиц К.С. Разбалансированный ребенок. Как распознать и справиться с нарушениями процесса обработки сенсорной информации. – СПб.: Редактор, 2021.</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Микляева Н.В. Сенсорно-эмоциональное разви</w:t>
      </w:r>
      <w:r w:rsidR="00C67923">
        <w:rPr>
          <w:rFonts w:ascii="Times New Roman" w:hAnsi="Times New Roman"/>
          <w:color w:val="000000"/>
          <w:sz w:val="24"/>
          <w:szCs w:val="24"/>
        </w:rPr>
        <w:t>т</w:t>
      </w:r>
      <w:r>
        <w:rPr>
          <w:rFonts w:ascii="Times New Roman" w:hAnsi="Times New Roman"/>
          <w:color w:val="000000"/>
          <w:sz w:val="24"/>
          <w:szCs w:val="24"/>
        </w:rPr>
        <w:t>ие</w:t>
      </w:r>
      <w:r w:rsidR="00C67923">
        <w:rPr>
          <w:rFonts w:ascii="Times New Roman" w:hAnsi="Times New Roman"/>
          <w:color w:val="000000"/>
          <w:sz w:val="24"/>
          <w:szCs w:val="24"/>
        </w:rPr>
        <w:t xml:space="preserve"> </w:t>
      </w:r>
      <w:r>
        <w:rPr>
          <w:rFonts w:ascii="Times New Roman" w:hAnsi="Times New Roman"/>
          <w:color w:val="000000"/>
          <w:sz w:val="24"/>
          <w:szCs w:val="24"/>
        </w:rPr>
        <w:t xml:space="preserve">детей: проблемы сенсорной интеграции и дезинтеграции </w:t>
      </w:r>
      <w:r w:rsidR="00F514B7">
        <w:rPr>
          <w:rFonts w:ascii="Times New Roman" w:hAnsi="Times New Roman"/>
          <w:color w:val="000000"/>
          <w:sz w:val="24"/>
          <w:szCs w:val="24"/>
        </w:rPr>
        <w:t xml:space="preserve">(1 часть) </w:t>
      </w:r>
      <w:r>
        <w:rPr>
          <w:rFonts w:ascii="Times New Roman" w:hAnsi="Times New Roman"/>
          <w:color w:val="000000"/>
          <w:sz w:val="24"/>
          <w:szCs w:val="24"/>
        </w:rPr>
        <w:t>// Дошкольное воспитание // 2022, №2. - С. 58-64</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Микляева Н.В. Сенсорно-эмоциональное разви</w:t>
      </w:r>
      <w:r w:rsidR="00C67923">
        <w:rPr>
          <w:rFonts w:ascii="Times New Roman" w:hAnsi="Times New Roman"/>
          <w:color w:val="000000"/>
          <w:sz w:val="24"/>
          <w:szCs w:val="24"/>
        </w:rPr>
        <w:t>т</w:t>
      </w:r>
      <w:r>
        <w:rPr>
          <w:rFonts w:ascii="Times New Roman" w:hAnsi="Times New Roman"/>
          <w:color w:val="000000"/>
          <w:sz w:val="24"/>
          <w:szCs w:val="24"/>
        </w:rPr>
        <w:t xml:space="preserve">ие детей: проблемы сенсорной интеграции и дезинтеграции </w:t>
      </w:r>
      <w:r w:rsidR="00F514B7">
        <w:rPr>
          <w:rFonts w:ascii="Times New Roman" w:hAnsi="Times New Roman"/>
          <w:color w:val="000000"/>
          <w:sz w:val="24"/>
          <w:szCs w:val="24"/>
        </w:rPr>
        <w:t xml:space="preserve">(2 часть) </w:t>
      </w:r>
      <w:r>
        <w:rPr>
          <w:rFonts w:ascii="Times New Roman" w:hAnsi="Times New Roman"/>
          <w:color w:val="000000"/>
          <w:sz w:val="24"/>
          <w:szCs w:val="24"/>
        </w:rPr>
        <w:t>// Дошкольное воспитание // 2022, №3. - С. 56-63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Микляева Н.В. Сенсорно-эмоциональное развитие дошкольников: особенности педагогического взаимодействия и подбора демонстрационного материала // Дошкольное воспитание // 2022. - №6. С.17-28</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Немзер Е.А., Бородина Л.Г. Профиль латерализации у детей с РАС и различным уровнем речевого развития // Аутизм и нарушения развития. 2019. Т. 17. № 3. С. 29—35. doi: 10.17759/autdd.2019170303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Отмашкина А.О. Развитие навыков общения у детей с расстройством аутистического спектра через конструирование: Методич. пособие  /  Под ред.  Н.В. Мик</w:t>
      </w:r>
      <w:r>
        <w:rPr>
          <w:rFonts w:ascii="Times New Roman" w:hAnsi="Times New Roman"/>
          <w:color w:val="000000"/>
          <w:sz w:val="24"/>
          <w:szCs w:val="24"/>
        </w:rPr>
        <w:softHyphen/>
        <w:t>ляевой. — М.:  АРКТИ, 2019.  —  88 с.</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Палаццоли М.С., Прата Д., Чеккин Д. Парадокс и контрпарадокс. Новая модель терапии семьи, вовлеченной в шизофреническое взаимодействие. – М.: Когито-центр, 2019.</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Роль сенсорной интеграции в реабилитации детей с речевыми и психическими нарушениями в практике отделения медицинской реабилитации ГБУ РО «ОДКБ»: учебно-методическое пособие /Т.Е. Ефремова, И.А. Сафонова, А.М. Лобанова [и др.]; ФГБОУ ВО РостГМУ Минздрава России, ФПК и ППС, кафедра неврологии и нейрохирургии с курсом мануальной терапии и рефлексотерапии. - Ростов-на-Дону: Изд-во РостГМУ, 2020.</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Сидельникова А.А., Микляева Н.В. Сенсорная дезинтеграция и интеграция. Игры с необычным материалом в работе учителя-дефектолога. – М.: Аркти, 2023.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Соргина, Ж. С. Практические рекомендации по применению метода базальной стимуляции в коррекционно-развивающей работе с детьми с тяжелыми множественными нарушениями в развитии / Ж. С. Соргина. — Текст: непосредственный // Молодой ученый. — </w:t>
      </w:r>
      <w:r>
        <w:rPr>
          <w:rFonts w:ascii="Times New Roman" w:hAnsi="Times New Roman"/>
          <w:color w:val="000000"/>
          <w:sz w:val="24"/>
          <w:szCs w:val="24"/>
        </w:rPr>
        <w:lastRenderedPageBreak/>
        <w:t>2022. — № 28 (423). — С. 123-125. — URL: https://moluch.ru/archive/423/94041/ (дата обращения: 12.09.2023).</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Способ биометрической диагностики и коррекции соматических дисфункций по А.А.Иванову. Российский патент 2021 года по МПК A61H1/00. Описание патента на изобретение //https://patenton.ru/patent/RU2763645C1</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Телесные практики, сенсорная интеграция и эрготерапия: сборник методических материалов семинара в рамках образовательного форума «Современные подходы и технологии сопровождения детей с особыми образовательными потребностями» / науч. ред. Ворошнина О.Р., Санникова А.И,; сост. Мальцева М.Н., Кобялковская Е.А., Гилева А.Г. (вып.ред.); Перм. гос. гуманит.-пед. ун-т. – Пермь, 2018. – 140 с.</w:t>
      </w:r>
    </w:p>
    <w:p w:rsidR="009420F0" w:rsidRDefault="009420F0" w:rsidP="005B562F">
      <w:pPr>
        <w:pStyle w:val="a3"/>
        <w:numPr>
          <w:ilvl w:val="0"/>
          <w:numId w:val="5"/>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Янушко Е.А. Игры с аутичным ребенком. Установление контакта, способы взаимодействия, развитие речи, психотерапия. – М.: Теревинф, 2018.</w:t>
      </w:r>
    </w:p>
    <w:p w:rsidR="00E27D81" w:rsidRDefault="00E27D81" w:rsidP="002B4E76">
      <w:pPr>
        <w:pageBreakBefore/>
        <w:spacing w:after="0" w:line="36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lastRenderedPageBreak/>
        <w:t>Приложение 1. Копинг-карточки для проведения тренингов</w:t>
      </w:r>
    </w:p>
    <w:p w:rsidR="00E27D81" w:rsidRDefault="003E6155" w:rsidP="002B4E76">
      <w:pPr>
        <w:spacing w:after="0" w:line="360" w:lineRule="auto"/>
        <w:jc w:val="center"/>
        <w:rPr>
          <w:rFonts w:ascii="Times New Roman" w:hAnsi="Times New Roman"/>
          <w:color w:val="000000"/>
          <w:sz w:val="24"/>
          <w:szCs w:val="24"/>
          <w:shd w:val="clear" w:color="auto" w:fill="FFFFFF"/>
        </w:rPr>
      </w:pPr>
      <w:r>
        <w:rPr>
          <w:rFonts w:ascii="Times New Roman" w:hAnsi="Times New Roman"/>
          <w:noProof/>
          <w:color w:val="000000"/>
          <w:sz w:val="24"/>
          <w:szCs w:val="24"/>
          <w:lang w:eastAsia="ru-RU"/>
        </w:rPr>
        <w:drawing>
          <wp:inline distT="0" distB="0" distL="0" distR="0">
            <wp:extent cx="5524500" cy="8191500"/>
            <wp:effectExtent l="0" t="0" r="0" b="0"/>
            <wp:docPr id="23" name="Рисунок 13"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текст&#10;&#10;Автоматически созданное описание"/>
                    <pic:cNvPicPr>
                      <a:picLocks noChangeAspect="1" noChangeArrowheads="1"/>
                    </pic:cNvPicPr>
                  </pic:nvPicPr>
                  <pic:blipFill>
                    <a:blip r:embed="rId39">
                      <a:extLst>
                        <a:ext uri="{28A0092B-C50C-407E-A947-70E740481C1C}">
                          <a14:useLocalDpi xmlns:a14="http://schemas.microsoft.com/office/drawing/2010/main" val="0"/>
                        </a:ext>
                      </a:extLst>
                    </a:blip>
                    <a:srcRect t="8427" b="7832"/>
                    <a:stretch>
                      <a:fillRect/>
                    </a:stretch>
                  </pic:blipFill>
                  <pic:spPr bwMode="auto">
                    <a:xfrm>
                      <a:off x="0" y="0"/>
                      <a:ext cx="5524500" cy="819150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608320" cy="8618220"/>
            <wp:effectExtent l="0" t="0" r="0" b="0"/>
            <wp:docPr id="24" name="Рисунок 12"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Изображение выглядит как текст&#10;&#10;Автоматически созданное описание"/>
                    <pic:cNvPicPr>
                      <a:picLocks noChangeAspect="1" noChangeArrowheads="1"/>
                    </pic:cNvPicPr>
                  </pic:nvPicPr>
                  <pic:blipFill>
                    <a:blip r:embed="rId40">
                      <a:extLst>
                        <a:ext uri="{28A0092B-C50C-407E-A947-70E740481C1C}">
                          <a14:useLocalDpi xmlns:a14="http://schemas.microsoft.com/office/drawing/2010/main" val="0"/>
                        </a:ext>
                      </a:extLst>
                    </a:blip>
                    <a:srcRect t="5302" b="8192"/>
                    <a:stretch>
                      <a:fillRect/>
                    </a:stretch>
                  </pic:blipFill>
                  <pic:spPr bwMode="auto">
                    <a:xfrm>
                      <a:off x="0" y="0"/>
                      <a:ext cx="5608320" cy="861822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806440" cy="8641080"/>
            <wp:effectExtent l="0" t="0" r="3810" b="7620"/>
            <wp:docPr id="25" name="Рисунок 11"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Изображение выглядит как текст&#10;&#10;Автоматически созданное описание"/>
                    <pic:cNvPicPr>
                      <a:picLocks noChangeAspect="1" noChangeArrowheads="1"/>
                    </pic:cNvPicPr>
                  </pic:nvPicPr>
                  <pic:blipFill>
                    <a:blip r:embed="rId41">
                      <a:extLst>
                        <a:ext uri="{28A0092B-C50C-407E-A947-70E740481C1C}">
                          <a14:useLocalDpi xmlns:a14="http://schemas.microsoft.com/office/drawing/2010/main" val="0"/>
                        </a:ext>
                      </a:extLst>
                    </a:blip>
                    <a:srcRect t="5904" b="8313"/>
                    <a:stretch>
                      <a:fillRect/>
                    </a:stretch>
                  </pic:blipFill>
                  <pic:spPr bwMode="auto">
                    <a:xfrm>
                      <a:off x="0" y="0"/>
                      <a:ext cx="5806440" cy="864108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593080" cy="8618220"/>
            <wp:effectExtent l="0" t="0" r="7620" b="0"/>
            <wp:docPr id="26" name="Рисунок 10"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Изображение выглядит как текст&#10;&#10;Автоматически созданное описание"/>
                    <pic:cNvPicPr>
                      <a:picLocks noChangeAspect="1" noChangeArrowheads="1"/>
                    </pic:cNvPicPr>
                  </pic:nvPicPr>
                  <pic:blipFill>
                    <a:blip r:embed="rId42">
                      <a:extLst>
                        <a:ext uri="{28A0092B-C50C-407E-A947-70E740481C1C}">
                          <a14:useLocalDpi xmlns:a14="http://schemas.microsoft.com/office/drawing/2010/main" val="0"/>
                        </a:ext>
                      </a:extLst>
                    </a:blip>
                    <a:srcRect t="5663" b="7828"/>
                    <a:stretch>
                      <a:fillRect/>
                    </a:stretch>
                  </pic:blipFill>
                  <pic:spPr bwMode="auto">
                    <a:xfrm>
                      <a:off x="0" y="0"/>
                      <a:ext cx="5593080" cy="861822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646420" cy="8618220"/>
            <wp:effectExtent l="0" t="0" r="0" b="0"/>
            <wp:docPr id="27" name="Рисунок 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Изображение выглядит как текст&#10;&#10;Автоматически созданное описание"/>
                    <pic:cNvPicPr>
                      <a:picLocks noChangeAspect="1" noChangeArrowheads="1"/>
                    </pic:cNvPicPr>
                  </pic:nvPicPr>
                  <pic:blipFill>
                    <a:blip r:embed="rId43">
                      <a:extLst>
                        <a:ext uri="{28A0092B-C50C-407E-A947-70E740481C1C}">
                          <a14:useLocalDpi xmlns:a14="http://schemas.microsoft.com/office/drawing/2010/main" val="0"/>
                        </a:ext>
                      </a:extLst>
                    </a:blip>
                    <a:srcRect t="5783" b="8191"/>
                    <a:stretch>
                      <a:fillRect/>
                    </a:stretch>
                  </pic:blipFill>
                  <pic:spPr bwMode="auto">
                    <a:xfrm>
                      <a:off x="0" y="0"/>
                      <a:ext cx="5646420" cy="861822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661660" cy="8618220"/>
            <wp:effectExtent l="0" t="0" r="0" b="0"/>
            <wp:docPr id="28" name="Рисунок 8"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Изображение выглядит как текст&#10;&#10;Автоматически созданное описание"/>
                    <pic:cNvPicPr>
                      <a:picLocks noChangeAspect="1" noChangeArrowheads="1"/>
                    </pic:cNvPicPr>
                  </pic:nvPicPr>
                  <pic:blipFill>
                    <a:blip r:embed="rId44">
                      <a:extLst>
                        <a:ext uri="{28A0092B-C50C-407E-A947-70E740481C1C}">
                          <a14:useLocalDpi xmlns:a14="http://schemas.microsoft.com/office/drawing/2010/main" val="0"/>
                        </a:ext>
                      </a:extLst>
                    </a:blip>
                    <a:srcRect t="5904" b="8549"/>
                    <a:stretch>
                      <a:fillRect/>
                    </a:stretch>
                  </pic:blipFill>
                  <pic:spPr bwMode="auto">
                    <a:xfrm>
                      <a:off x="0" y="0"/>
                      <a:ext cx="5661660" cy="861822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631180" cy="8618220"/>
            <wp:effectExtent l="0" t="0" r="7620" b="0"/>
            <wp:docPr id="29" name="Рисунок 7"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Изображение выглядит как текст&#10;&#10;Автоматически созданное описание"/>
                    <pic:cNvPicPr>
                      <a:picLocks noChangeAspect="1" noChangeArrowheads="1"/>
                    </pic:cNvPicPr>
                  </pic:nvPicPr>
                  <pic:blipFill>
                    <a:blip r:embed="rId45">
                      <a:extLst>
                        <a:ext uri="{28A0092B-C50C-407E-A947-70E740481C1C}">
                          <a14:useLocalDpi xmlns:a14="http://schemas.microsoft.com/office/drawing/2010/main" val="0"/>
                        </a:ext>
                      </a:extLst>
                    </a:blip>
                    <a:srcRect t="5783" b="7950"/>
                    <a:stretch>
                      <a:fillRect/>
                    </a:stretch>
                  </pic:blipFill>
                  <pic:spPr bwMode="auto">
                    <a:xfrm>
                      <a:off x="0" y="0"/>
                      <a:ext cx="5631180" cy="8618220"/>
                    </a:xfrm>
                    <a:prstGeom prst="rect">
                      <a:avLst/>
                    </a:prstGeom>
                    <a:noFill/>
                    <a:ln>
                      <a:noFill/>
                    </a:ln>
                  </pic:spPr>
                </pic:pic>
              </a:graphicData>
            </a:graphic>
          </wp:inline>
        </w:drawing>
      </w:r>
    </w:p>
    <w:p w:rsidR="00E27D81" w:rsidRDefault="003E6155" w:rsidP="002B4E76">
      <w:pPr>
        <w:spacing w:after="0" w:line="360" w:lineRule="auto"/>
        <w:jc w:val="center"/>
        <w:rPr>
          <w:rFonts w:ascii="Times New Roman" w:hAnsi="Times New Roman"/>
          <w:b/>
          <w:bCs/>
          <w:color w:val="000000"/>
          <w:sz w:val="24"/>
          <w:szCs w:val="24"/>
        </w:rPr>
      </w:pPr>
      <w:r>
        <w:rPr>
          <w:rFonts w:ascii="Times New Roman" w:hAnsi="Times New Roman"/>
          <w:noProof/>
          <w:color w:val="000000"/>
          <w:sz w:val="24"/>
          <w:szCs w:val="24"/>
          <w:lang w:eastAsia="ru-RU"/>
        </w:rPr>
        <w:lastRenderedPageBreak/>
        <w:drawing>
          <wp:inline distT="0" distB="0" distL="0" distR="0">
            <wp:extent cx="5661660" cy="8618220"/>
            <wp:effectExtent l="0" t="0" r="0" b="0"/>
            <wp:docPr id="30" name="Рисунок 6"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Изображение выглядит как текст&#10;&#10;Автоматически созданное описание"/>
                    <pic:cNvPicPr>
                      <a:picLocks noChangeAspect="1" noChangeArrowheads="1"/>
                    </pic:cNvPicPr>
                  </pic:nvPicPr>
                  <pic:blipFill>
                    <a:blip r:embed="rId46">
                      <a:extLst>
                        <a:ext uri="{28A0092B-C50C-407E-A947-70E740481C1C}">
                          <a14:useLocalDpi xmlns:a14="http://schemas.microsoft.com/office/drawing/2010/main" val="0"/>
                        </a:ext>
                      </a:extLst>
                    </a:blip>
                    <a:srcRect t="5783" b="8432"/>
                    <a:stretch>
                      <a:fillRect/>
                    </a:stretch>
                  </pic:blipFill>
                  <pic:spPr bwMode="auto">
                    <a:xfrm>
                      <a:off x="0" y="0"/>
                      <a:ext cx="5661660" cy="8618220"/>
                    </a:xfrm>
                    <a:prstGeom prst="rect">
                      <a:avLst/>
                    </a:prstGeom>
                    <a:noFill/>
                    <a:ln>
                      <a:noFill/>
                    </a:ln>
                  </pic:spPr>
                </pic:pic>
              </a:graphicData>
            </a:graphic>
          </wp:inline>
        </w:drawing>
      </w:r>
    </w:p>
    <w:p w:rsidR="00E27D81" w:rsidRDefault="009F2185" w:rsidP="002B4E76">
      <w:pPr>
        <w:spacing w:after="0" w:line="360" w:lineRule="auto"/>
        <w:ind w:firstLine="709"/>
        <w:jc w:val="right"/>
        <w:rPr>
          <w:rFonts w:ascii="Times New Roman" w:hAnsi="Times New Roman"/>
          <w:b/>
          <w:bCs/>
          <w:color w:val="000000"/>
          <w:sz w:val="24"/>
          <w:szCs w:val="24"/>
        </w:rPr>
      </w:pPr>
      <w:r>
        <w:rPr>
          <w:rFonts w:ascii="Times New Roman" w:hAnsi="Times New Roman"/>
          <w:b/>
          <w:bCs/>
          <w:color w:val="000000"/>
          <w:sz w:val="24"/>
          <w:szCs w:val="24"/>
        </w:rPr>
        <w:lastRenderedPageBreak/>
        <w:t>Приложение 2.</w:t>
      </w:r>
    </w:p>
    <w:p w:rsidR="009F2185" w:rsidRDefault="009F2185" w:rsidP="002B4E76">
      <w:pPr>
        <w:spacing w:after="0" w:line="360" w:lineRule="auto"/>
        <w:ind w:firstLine="709"/>
        <w:jc w:val="right"/>
        <w:rPr>
          <w:rFonts w:ascii="Times New Roman" w:hAnsi="Times New Roman"/>
          <w:b/>
          <w:bCs/>
          <w:color w:val="000000"/>
          <w:sz w:val="24"/>
          <w:szCs w:val="24"/>
        </w:rPr>
      </w:pPr>
    </w:p>
    <w:p w:rsidR="009F2185" w:rsidRDefault="009F2185" w:rsidP="002B4E76">
      <w:pPr>
        <w:spacing w:after="0" w:line="360" w:lineRule="auto"/>
        <w:ind w:firstLine="709"/>
        <w:jc w:val="both"/>
        <w:rPr>
          <w:rFonts w:ascii="Times New Roman" w:hAnsi="Times New Roman"/>
          <w:b/>
          <w:bCs/>
          <w:color w:val="000000"/>
          <w:sz w:val="24"/>
          <w:szCs w:val="24"/>
        </w:rPr>
      </w:pPr>
      <w:r>
        <w:rPr>
          <w:rFonts w:ascii="Times New Roman" w:hAnsi="Times New Roman"/>
          <w:b/>
          <w:bCs/>
          <w:color w:val="000000"/>
          <w:sz w:val="24"/>
          <w:szCs w:val="24"/>
        </w:rPr>
        <w:t>Экспертная оценка возможностей использования книги и мультипликационного фильма «Мальчик, крот, лис и конь» Ч. Маккизи в психотерапевтических целях и в системе комплексного психолого-педагогического сопровождения детей дошкольного и младшего школьного возраста</w:t>
      </w:r>
    </w:p>
    <w:p w:rsidR="009F2185" w:rsidRDefault="009F2185" w:rsidP="002B4E76">
      <w:pPr>
        <w:spacing w:after="0" w:line="360" w:lineRule="auto"/>
        <w:ind w:firstLine="709"/>
        <w:jc w:val="both"/>
        <w:rPr>
          <w:rFonts w:ascii="Times New Roman" w:hAnsi="Times New Roman"/>
          <w:color w:val="000000"/>
          <w:sz w:val="24"/>
          <w:szCs w:val="24"/>
        </w:rPr>
      </w:pP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Экспертиза представляет собой комплексную оценку возможностей использования книги «Мальчик, крот, лис и лошадь» британского иллюстратора и писателя Чарли Маккизи (2019) и номинированного </w:t>
      </w:r>
      <w:r w:rsidR="00DA0B8F">
        <w:rPr>
          <w:rFonts w:ascii="Times New Roman" w:hAnsi="Times New Roman"/>
          <w:color w:val="000000"/>
          <w:sz w:val="24"/>
          <w:szCs w:val="24"/>
        </w:rPr>
        <w:t>на «</w:t>
      </w:r>
      <w:r>
        <w:rPr>
          <w:rFonts w:ascii="Times New Roman" w:hAnsi="Times New Roman"/>
          <w:color w:val="000000"/>
          <w:sz w:val="24"/>
          <w:szCs w:val="24"/>
        </w:rPr>
        <w:t>Оскар» в номинации "Лучший анимационный короткометражный фильм" (2023) одноименного мультипликационного фильма (англ. «</w:t>
      </w:r>
      <w:r>
        <w:rPr>
          <w:rFonts w:ascii="Times New Roman" w:hAnsi="Times New Roman"/>
          <w:color w:val="000000"/>
          <w:sz w:val="24"/>
          <w:szCs w:val="24"/>
          <w:lang w:val="en-US"/>
        </w:rPr>
        <w:t>The</w:t>
      </w:r>
      <w:r>
        <w:rPr>
          <w:rFonts w:ascii="Times New Roman" w:hAnsi="Times New Roman"/>
          <w:color w:val="000000"/>
          <w:sz w:val="24"/>
          <w:szCs w:val="24"/>
        </w:rPr>
        <w:t xml:space="preserve"> </w:t>
      </w:r>
      <w:r>
        <w:rPr>
          <w:rFonts w:ascii="Times New Roman" w:hAnsi="Times New Roman"/>
          <w:color w:val="000000"/>
          <w:sz w:val="24"/>
          <w:szCs w:val="24"/>
          <w:lang w:val="en-US"/>
        </w:rPr>
        <w:t>Boy</w:t>
      </w:r>
      <w:r>
        <w:rPr>
          <w:rFonts w:ascii="Times New Roman" w:hAnsi="Times New Roman"/>
          <w:color w:val="000000"/>
          <w:sz w:val="24"/>
          <w:szCs w:val="24"/>
        </w:rPr>
        <w:t xml:space="preserve">, </w:t>
      </w:r>
      <w:r>
        <w:rPr>
          <w:rFonts w:ascii="Times New Roman" w:hAnsi="Times New Roman"/>
          <w:color w:val="000000"/>
          <w:sz w:val="24"/>
          <w:szCs w:val="24"/>
          <w:lang w:val="en-US"/>
        </w:rPr>
        <w:t>The</w:t>
      </w:r>
      <w:r>
        <w:rPr>
          <w:rFonts w:ascii="Times New Roman" w:hAnsi="Times New Roman"/>
          <w:color w:val="000000"/>
          <w:sz w:val="24"/>
          <w:szCs w:val="24"/>
        </w:rPr>
        <w:t xml:space="preserve"> </w:t>
      </w:r>
      <w:r>
        <w:rPr>
          <w:rFonts w:ascii="Times New Roman" w:hAnsi="Times New Roman"/>
          <w:color w:val="000000"/>
          <w:sz w:val="24"/>
          <w:szCs w:val="24"/>
          <w:lang w:val="en-US"/>
        </w:rPr>
        <w:t>Mole</w:t>
      </w:r>
      <w:r>
        <w:rPr>
          <w:rFonts w:ascii="Times New Roman" w:hAnsi="Times New Roman"/>
          <w:color w:val="000000"/>
          <w:sz w:val="24"/>
          <w:szCs w:val="24"/>
        </w:rPr>
        <w:t xml:space="preserve">, </w:t>
      </w:r>
      <w:r>
        <w:rPr>
          <w:rFonts w:ascii="Times New Roman" w:hAnsi="Times New Roman"/>
          <w:color w:val="000000"/>
          <w:sz w:val="24"/>
          <w:szCs w:val="24"/>
          <w:lang w:val="en-US"/>
        </w:rPr>
        <w:t>The</w:t>
      </w:r>
      <w:r>
        <w:rPr>
          <w:rFonts w:ascii="Times New Roman" w:hAnsi="Times New Roman"/>
          <w:color w:val="000000"/>
          <w:sz w:val="24"/>
          <w:szCs w:val="24"/>
        </w:rPr>
        <w:t xml:space="preserve"> </w:t>
      </w:r>
      <w:r>
        <w:rPr>
          <w:rFonts w:ascii="Times New Roman" w:hAnsi="Times New Roman"/>
          <w:color w:val="000000"/>
          <w:sz w:val="24"/>
          <w:szCs w:val="24"/>
          <w:lang w:val="en-US"/>
        </w:rPr>
        <w:t>Fox</w:t>
      </w:r>
      <w:r>
        <w:rPr>
          <w:rFonts w:ascii="Times New Roman" w:hAnsi="Times New Roman"/>
          <w:color w:val="000000"/>
          <w:sz w:val="24"/>
          <w:szCs w:val="24"/>
        </w:rPr>
        <w:t xml:space="preserve"> </w:t>
      </w:r>
      <w:r>
        <w:rPr>
          <w:rFonts w:ascii="Times New Roman" w:hAnsi="Times New Roman"/>
          <w:color w:val="000000"/>
          <w:sz w:val="24"/>
          <w:szCs w:val="24"/>
          <w:lang w:val="en-US"/>
        </w:rPr>
        <w:t>And</w:t>
      </w:r>
      <w:r>
        <w:rPr>
          <w:rFonts w:ascii="Times New Roman" w:hAnsi="Times New Roman"/>
          <w:color w:val="000000"/>
          <w:sz w:val="24"/>
          <w:szCs w:val="24"/>
        </w:rPr>
        <w:t xml:space="preserve"> </w:t>
      </w:r>
      <w:r>
        <w:rPr>
          <w:rFonts w:ascii="Times New Roman" w:hAnsi="Times New Roman"/>
          <w:color w:val="000000"/>
          <w:sz w:val="24"/>
          <w:szCs w:val="24"/>
          <w:lang w:val="en-US"/>
        </w:rPr>
        <w:t>The</w:t>
      </w:r>
      <w:r>
        <w:rPr>
          <w:rFonts w:ascii="Times New Roman" w:hAnsi="Times New Roman"/>
          <w:color w:val="000000"/>
          <w:sz w:val="24"/>
          <w:szCs w:val="24"/>
        </w:rPr>
        <w:t xml:space="preserve"> </w:t>
      </w:r>
      <w:r>
        <w:rPr>
          <w:rFonts w:ascii="Times New Roman" w:hAnsi="Times New Roman"/>
          <w:color w:val="000000"/>
          <w:sz w:val="24"/>
          <w:szCs w:val="24"/>
          <w:lang w:val="en-US"/>
        </w:rPr>
        <w:t>Horse</w:t>
      </w:r>
      <w:r>
        <w:rPr>
          <w:rFonts w:ascii="Times New Roman" w:hAnsi="Times New Roman"/>
          <w:color w:val="000000"/>
          <w:sz w:val="24"/>
          <w:szCs w:val="24"/>
        </w:rPr>
        <w:t xml:space="preserve">»), </w:t>
      </w:r>
      <w:r w:rsidR="00DA0B8F">
        <w:rPr>
          <w:rFonts w:ascii="Times New Roman" w:hAnsi="Times New Roman"/>
          <w:color w:val="000000"/>
          <w:sz w:val="24"/>
          <w:szCs w:val="24"/>
        </w:rPr>
        <w:t>снятого на</w:t>
      </w:r>
      <w:r>
        <w:rPr>
          <w:rFonts w:ascii="Times New Roman" w:hAnsi="Times New Roman"/>
          <w:color w:val="000000"/>
          <w:sz w:val="24"/>
          <w:szCs w:val="24"/>
        </w:rPr>
        <w:t xml:space="preserve"> ее основе режиссерами Ч. Маккизи и П.Бэйтоном при участии сценариста Д. Крокера </w:t>
      </w:r>
      <w:r>
        <w:rPr>
          <w:rFonts w:ascii="Times New Roman" w:hAnsi="Times New Roman"/>
          <w:color w:val="000000"/>
          <w:kern w:val="0"/>
          <w:sz w:val="24"/>
          <w:szCs w:val="24"/>
          <w:shd w:val="clear" w:color="auto" w:fill="FFFFFF"/>
        </w:rPr>
        <w:t>[7]</w:t>
      </w:r>
      <w:r>
        <w:rPr>
          <w:rFonts w:ascii="Times New Roman" w:hAnsi="Times New Roman"/>
          <w:color w:val="000000"/>
          <w:sz w:val="24"/>
          <w:szCs w:val="24"/>
        </w:rPr>
        <w:t xml:space="preserve">. </w:t>
      </w:r>
      <w:r>
        <w:rPr>
          <w:rFonts w:ascii="Times New Roman" w:hAnsi="Times New Roman"/>
          <w:color w:val="000000"/>
          <w:kern w:val="0"/>
          <w:sz w:val="24"/>
          <w:szCs w:val="24"/>
          <w:lang w:eastAsia="ru-RU"/>
        </w:rPr>
        <w:t>Одновременно с «Оскаром» фильм номинирован на британскую премию BAFTA и американскую «Эмми»</w:t>
      </w:r>
      <w:r>
        <w:rPr>
          <w:rStyle w:val="a7"/>
          <w:rFonts w:ascii="Times New Roman" w:hAnsi="Times New Roman"/>
          <w:color w:val="000000"/>
          <w:kern w:val="0"/>
          <w:sz w:val="24"/>
          <w:szCs w:val="24"/>
        </w:rPr>
        <w:footnoteReference w:id="70"/>
      </w:r>
      <w:r>
        <w:rPr>
          <w:rFonts w:ascii="Times New Roman" w:hAnsi="Times New Roman"/>
          <w:color w:val="000000"/>
          <w:kern w:val="0"/>
          <w:sz w:val="24"/>
          <w:szCs w:val="24"/>
          <w:lang w:eastAsia="ru-RU"/>
        </w:rPr>
        <w:t>.</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В книге и мультфильме раскрывается с помощью особым образом организованного зрительного ряда (</w:t>
      </w:r>
      <w:r>
        <w:rPr>
          <w:rFonts w:ascii="Times New Roman" w:hAnsi="Times New Roman"/>
          <w:color w:val="000000"/>
          <w:kern w:val="0"/>
          <w:sz w:val="24"/>
          <w:szCs w:val="24"/>
          <w:lang w:eastAsia="ru-RU"/>
        </w:rPr>
        <w:t>милая, легкая, черно-белая графика с небольшими цветными вкраплениями, в эскизном духе</w:t>
      </w:r>
      <w:r>
        <w:rPr>
          <w:rFonts w:ascii="Times New Roman" w:hAnsi="Times New Roman"/>
          <w:color w:val="000000"/>
          <w:sz w:val="24"/>
          <w:szCs w:val="24"/>
        </w:rPr>
        <w:t xml:space="preserve">) и диалогов героев сюжетная история, связанная с поиском дома для потерявшегося мальчика. В этом ему помогают животные (крот, лис, конь), которые по очереди присоединяются к путешествию. </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Книга, по мнению автора, может начать читаться с любого места – читатель все равно найдет в ней что-то свое: пропущенная часть не повлияет на его восприятие и понимание произведения. Аналогичный стиль когнитивного восприятия демонстрируют разошедшиеся в социальных сетях эпизоды мультфильма, которые с согласия авторов, рекомендовано использовать в качестве психотерапевтического средства для детей и взрослых. Это сразу обнаруживает специфические установки восприятия во время чтения, связанные с когнитивным стилем, смещённым в сторону </w:t>
      </w:r>
      <w:r>
        <w:rPr>
          <w:rFonts w:ascii="Times New Roman" w:hAnsi="Times New Roman"/>
          <w:b/>
          <w:bCs/>
          <w:color w:val="000000"/>
          <w:sz w:val="24"/>
          <w:szCs w:val="24"/>
        </w:rPr>
        <w:t>локальной, а не глобальной обработки информации</w:t>
      </w:r>
      <w:r>
        <w:rPr>
          <w:rFonts w:ascii="Times New Roman" w:hAnsi="Times New Roman"/>
          <w:color w:val="000000"/>
          <w:sz w:val="24"/>
          <w:szCs w:val="24"/>
        </w:rPr>
        <w:t xml:space="preserve">, - его можно обозначить термином </w:t>
      </w:r>
      <w:r>
        <w:rPr>
          <w:rFonts w:ascii="Times New Roman" w:hAnsi="Times New Roman"/>
          <w:b/>
          <w:bCs/>
          <w:color w:val="000000"/>
          <w:sz w:val="24"/>
          <w:szCs w:val="24"/>
        </w:rPr>
        <w:t>"слабость центрального согласования"</w:t>
      </w:r>
      <w:r>
        <w:rPr>
          <w:rFonts w:ascii="Times New Roman" w:hAnsi="Times New Roman"/>
          <w:color w:val="000000"/>
          <w:sz w:val="24"/>
          <w:szCs w:val="24"/>
        </w:rPr>
        <w:t xml:space="preserve">. Это вырванная из контекста времени и пространства жизни мальчика история без начала и конца, сконцентрированная на переживаниях «здесь и сейчас»: ощущение потерянности и </w:t>
      </w:r>
      <w:r>
        <w:rPr>
          <w:rFonts w:ascii="Times New Roman" w:hAnsi="Times New Roman"/>
          <w:color w:val="000000"/>
          <w:sz w:val="24"/>
          <w:szCs w:val="24"/>
        </w:rPr>
        <w:lastRenderedPageBreak/>
        <w:t xml:space="preserve">депрессии, отсутствие или вытеснение в подсознание представлений о доме и близких людях, рассогласование субъективного и объективного восприятия реальности (действие происходит зимой, которая резко сменяется эпизодами с присутствием весенних, осенних или летних признаков, а главный герой реагирует на это только внутренне, эмоционально, а не внешне, будучи одет в легкую одежду). Такую "неспособность оперировать целостностью без пристального внимания к составляющим её частям" Каннер в свое время назвал одной из главных черт аутизма </w:t>
      </w:r>
      <w:r>
        <w:rPr>
          <w:rFonts w:ascii="Times New Roman" w:hAnsi="Times New Roman"/>
          <w:color w:val="000000"/>
          <w:kern w:val="0"/>
          <w:sz w:val="24"/>
          <w:szCs w:val="24"/>
          <w:shd w:val="clear" w:color="auto" w:fill="FFFFFF"/>
        </w:rPr>
        <w:t>[5, 6]</w:t>
      </w:r>
      <w:r>
        <w:rPr>
          <w:rFonts w:ascii="Times New Roman" w:hAnsi="Times New Roman"/>
          <w:color w:val="000000"/>
          <w:sz w:val="24"/>
          <w:szCs w:val="24"/>
        </w:rPr>
        <w:t xml:space="preserve">. Действительно, главный герой на протяжении всего повествования ни разу не вспоминает о потерянных родителей и близких, подменяя общение с реальными людьми общением с животными. Более того, цель, к которой он стремится и которой он достигает благодаря их помощи, так и остается не достигнутой: в конце сказки мальчик отказывается возвращаться в деревню и найти там дом, - комментируя это тем, что его друзья и являются его домом. Ему больше никто не нужен. </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По ходу повествования при этом обнаруживаются странные противоречия, которые воспринимаются не как нарушения логики, а как восстановление утраченной части мозаики восприятия: герои, с которыми мальчик знакомился впервые и которые потом становились его друзьями, оказывается, «все про него знают» и, «несмотря ни на что», «все равно его любят». Возникают мотивы вины и прощения ("И вы все равно меня любите?", - спрашивает мальчик, а конь ему отвечает: "Мы любим тебя еще больше"), которые </w:t>
      </w:r>
      <w:r>
        <w:rPr>
          <w:rFonts w:ascii="Times New Roman" w:hAnsi="Times New Roman"/>
          <w:b/>
          <w:bCs/>
          <w:color w:val="000000"/>
          <w:sz w:val="24"/>
          <w:szCs w:val="24"/>
        </w:rPr>
        <w:t>оправдывают выбранную стратегию ухода во внутренний мир, его разлада и застревания на диссоциации личности</w:t>
      </w:r>
      <w:r>
        <w:rPr>
          <w:rFonts w:ascii="Times New Roman" w:hAnsi="Times New Roman"/>
          <w:color w:val="000000"/>
          <w:sz w:val="24"/>
          <w:szCs w:val="24"/>
        </w:rPr>
        <w:t xml:space="preserve">. </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С точки зрения психотерапии, можно констатировать использование </w:t>
      </w:r>
      <w:r>
        <w:rPr>
          <w:rFonts w:ascii="Times New Roman" w:hAnsi="Times New Roman"/>
          <w:b/>
          <w:bCs/>
          <w:i/>
          <w:iCs/>
          <w:color w:val="000000"/>
          <w:sz w:val="24"/>
          <w:szCs w:val="24"/>
        </w:rPr>
        <w:t>стратегий «майндфуллеса»</w:t>
      </w:r>
      <w:r w:rsidR="00C67923">
        <w:rPr>
          <w:rFonts w:ascii="Times New Roman" w:hAnsi="Times New Roman"/>
          <w:color w:val="000000"/>
          <w:sz w:val="24"/>
          <w:szCs w:val="24"/>
        </w:rPr>
        <w:t xml:space="preserve"> - когнитивно-</w:t>
      </w:r>
      <w:r>
        <w:rPr>
          <w:rFonts w:ascii="Times New Roman" w:hAnsi="Times New Roman"/>
          <w:color w:val="000000"/>
          <w:sz w:val="24"/>
          <w:szCs w:val="24"/>
        </w:rPr>
        <w:t xml:space="preserve">ориентированной психотерапии, целью которой является стать более осознанным и внимательным к настоящему моменту, присутствовать здесь и </w:t>
      </w:r>
      <w:r w:rsidR="00CC25EF">
        <w:rPr>
          <w:rFonts w:ascii="Times New Roman" w:hAnsi="Times New Roman"/>
          <w:color w:val="000000"/>
          <w:sz w:val="24"/>
          <w:szCs w:val="24"/>
        </w:rPr>
        <w:t>сейчас, осмысливать</w:t>
      </w:r>
      <w:r>
        <w:rPr>
          <w:rFonts w:ascii="Times New Roman" w:hAnsi="Times New Roman"/>
          <w:color w:val="000000"/>
          <w:sz w:val="24"/>
          <w:szCs w:val="24"/>
        </w:rPr>
        <w:t xml:space="preserve"> то, что происходит вокруг нас и внутри нас, без вмешательства оценки и суждения, обучаясь принимать как данность, тем самым достигая ощущения умиротворенности </w:t>
      </w:r>
      <w:r>
        <w:rPr>
          <w:rFonts w:ascii="Times New Roman" w:hAnsi="Times New Roman"/>
          <w:color w:val="000000"/>
          <w:kern w:val="0"/>
          <w:sz w:val="24"/>
          <w:szCs w:val="24"/>
          <w:shd w:val="clear" w:color="auto" w:fill="FFFFFF"/>
        </w:rPr>
        <w:t>[2]</w:t>
      </w:r>
      <w:r>
        <w:rPr>
          <w:rFonts w:ascii="Times New Roman" w:hAnsi="Times New Roman"/>
          <w:color w:val="000000"/>
          <w:sz w:val="24"/>
          <w:szCs w:val="24"/>
        </w:rPr>
        <w:t xml:space="preserve">. Главный прием здесь - </w:t>
      </w:r>
      <w:r>
        <w:rPr>
          <w:rFonts w:ascii="Times New Roman" w:hAnsi="Times New Roman"/>
          <w:b/>
          <w:bCs/>
          <w:i/>
          <w:iCs/>
          <w:color w:val="000000"/>
          <w:sz w:val="24"/>
          <w:szCs w:val="24"/>
        </w:rPr>
        <w:t xml:space="preserve">децентрация </w:t>
      </w:r>
      <w:r>
        <w:rPr>
          <w:rFonts w:ascii="Times New Roman" w:hAnsi="Times New Roman"/>
          <w:color w:val="000000"/>
          <w:sz w:val="24"/>
          <w:szCs w:val="24"/>
        </w:rPr>
        <w:t xml:space="preserve">(в результате изменения эгоцентрической позиции субъекта на позицию «наблюдателя») его отношения к своим мыслям как к ментальным явлениям, а не как к отражению объективной реальности. </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Действительно, автор – Чарли Маккизи в своих интервью по поводу выхода книги и мультфильма признается, что они были созданы на основе переживания внутреннего горя от утраты близкого друга, в процессе бесед с друзьями, как результат своеобразной «кухонной» психотерапии. Этот вывод навевают мысли в некоторых диалогах (на вопрос мальчика о том, какие самые смелые слова были в его жизни, Конь ответил: «Просить о помощи. Просить о помощи – не значит сдаваться. Это значит, что ты не сдаешься»). Однако в дальнейших </w:t>
      </w:r>
      <w:r>
        <w:rPr>
          <w:rFonts w:ascii="Times New Roman" w:hAnsi="Times New Roman"/>
          <w:color w:val="000000"/>
          <w:sz w:val="24"/>
          <w:szCs w:val="24"/>
        </w:rPr>
        <w:lastRenderedPageBreak/>
        <w:t xml:space="preserve">интервью автор констатирует, что каждый герой – это части внутреннего «Я», которые, добавим, больше похожи на диссоциированные части личности, которая обладает «непередаваемой милотой» и «амбивалентностью» ощущений, чувств и рассуждений, т.е. автор утверждает </w:t>
      </w:r>
      <w:r>
        <w:rPr>
          <w:rFonts w:ascii="Times New Roman" w:hAnsi="Times New Roman"/>
          <w:b/>
          <w:bCs/>
          <w:i/>
          <w:iCs/>
          <w:color w:val="000000"/>
          <w:sz w:val="24"/>
          <w:szCs w:val="24"/>
        </w:rPr>
        <w:t>концепцию множественной личности</w:t>
      </w:r>
      <w:r>
        <w:rPr>
          <w:rFonts w:ascii="Times New Roman" w:hAnsi="Times New Roman"/>
          <w:color w:val="000000"/>
          <w:sz w:val="24"/>
          <w:szCs w:val="24"/>
        </w:rPr>
        <w:t xml:space="preserve"> </w:t>
      </w:r>
      <w:r>
        <w:rPr>
          <w:rFonts w:ascii="Times New Roman" w:hAnsi="Times New Roman"/>
          <w:color w:val="000000"/>
          <w:kern w:val="0"/>
          <w:sz w:val="24"/>
          <w:szCs w:val="24"/>
          <w:shd w:val="clear" w:color="auto" w:fill="FFFFFF"/>
        </w:rPr>
        <w:t>[1]</w:t>
      </w:r>
      <w:r>
        <w:rPr>
          <w:rFonts w:ascii="Times New Roman" w:hAnsi="Times New Roman"/>
          <w:color w:val="000000"/>
          <w:sz w:val="24"/>
          <w:szCs w:val="24"/>
        </w:rPr>
        <w:t xml:space="preserve">: </w:t>
      </w:r>
    </w:p>
    <w:p w:rsidR="009F2185" w:rsidRDefault="009F2185" w:rsidP="005B562F">
      <w:pPr>
        <w:pStyle w:val="a3"/>
        <w:numPr>
          <w:ilvl w:val="0"/>
          <w:numId w:val="7"/>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чрезвычайно обаятельный и милый, потерявшийся и не понимающий своих чувств мальчик, нуждающийся в помощи и поддержке взрослых мальчик – это Внутренний ребенок;</w:t>
      </w:r>
    </w:p>
    <w:p w:rsidR="009F2185" w:rsidRDefault="009F2185" w:rsidP="005B562F">
      <w:pPr>
        <w:pStyle w:val="a3"/>
        <w:numPr>
          <w:ilvl w:val="0"/>
          <w:numId w:val="7"/>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любопытный и всего боящийся крот – это ум, который жаждет «тортиков» - «вкусных», сенсорных впечатлений, будь то совместное времяпровождение, или погоня за мечтами и фантазиями;</w:t>
      </w:r>
    </w:p>
    <w:p w:rsidR="009F2185" w:rsidRDefault="009F2185" w:rsidP="005B562F">
      <w:pPr>
        <w:pStyle w:val="a3"/>
        <w:numPr>
          <w:ilvl w:val="0"/>
          <w:numId w:val="7"/>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сильный, динамичный и злобный лис – это теневая часть личности, которая является изгоем в «семье внутреннего Я», способная управлять ситуациях поведением в экстренных ситуациях, угрожающих жизни, и требующих проявления силы и агрессии;</w:t>
      </w:r>
    </w:p>
    <w:p w:rsidR="009F2185" w:rsidRDefault="009F2185" w:rsidP="005B562F">
      <w:pPr>
        <w:pStyle w:val="a3"/>
        <w:numPr>
          <w:ilvl w:val="0"/>
          <w:numId w:val="7"/>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сильная, добродушная и грустная лошадь/конь – это символ души, в которой много неизрасходованных и ненужных ресурсов (например, крылья) и которая страдает от депрессии и одиночества.</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Это означает, что предполагающаяся психотерапия должна быть направлена на объединение разрозненных частей личности, восстановление единства множественности – согласование их установок на жизнь и постановку общих целей. Фоном для этих действий выступают «мертвые», зимние пейзажи – белые просторы, покрытые снегом поля и деревья, затерявшаяся в снежных холмах деревушка. Они мелькают перед глазами, соответствуя спокойной эмоциональности героев, их философским и меланхолическим рассуждениям, потом «взрываются» событиями в лесу (ассоциация с внутренним хаосом, обрывками мыслей и чувств) или на берегу реки (ассоциация с жизнью, ее событиями и впечатлениями), угрожающими жизни героев (лис попадает в силки, крот чуть не тонет в реке, мальчик падает с лошади во время быстрого бега). При иллюстрации данных событий используется </w:t>
      </w:r>
      <w:r>
        <w:rPr>
          <w:rFonts w:ascii="Times New Roman" w:hAnsi="Times New Roman"/>
          <w:b/>
          <w:bCs/>
          <w:i/>
          <w:iCs/>
          <w:color w:val="000000"/>
          <w:sz w:val="24"/>
          <w:szCs w:val="24"/>
        </w:rPr>
        <w:t>прием «эмоциональных качелей»,</w:t>
      </w:r>
      <w:r>
        <w:rPr>
          <w:rFonts w:ascii="Times New Roman" w:hAnsi="Times New Roman"/>
          <w:color w:val="000000"/>
          <w:sz w:val="24"/>
          <w:szCs w:val="24"/>
        </w:rPr>
        <w:t xml:space="preserve"> характерный для одного из подкорковых уровней реагирования: все страшное в итоге становится не страшным, более того, открывает внутренние ресурсы, связанные с оценкой собственных границ личности. Поэтому в интернете много откликов на мультфильм, связанных с обнаружением в сюжетной линии и тактике героев </w:t>
      </w:r>
      <w:r>
        <w:rPr>
          <w:rFonts w:ascii="Times New Roman" w:hAnsi="Times New Roman"/>
          <w:b/>
          <w:bCs/>
          <w:i/>
          <w:iCs/>
          <w:color w:val="000000"/>
          <w:sz w:val="24"/>
          <w:szCs w:val="24"/>
        </w:rPr>
        <w:t>теории «нью-эйдж»</w:t>
      </w:r>
      <w:r>
        <w:rPr>
          <w:rFonts w:ascii="Times New Roman" w:hAnsi="Times New Roman"/>
          <w:color w:val="000000"/>
          <w:sz w:val="24"/>
          <w:szCs w:val="24"/>
        </w:rPr>
        <w:t xml:space="preserve"> - </w:t>
      </w:r>
      <w:r w:rsidR="00CC25EF">
        <w:rPr>
          <w:rFonts w:ascii="Times New Roman" w:hAnsi="Times New Roman"/>
          <w:color w:val="000000"/>
          <w:sz w:val="24"/>
          <w:szCs w:val="24"/>
        </w:rPr>
        <w:t>совокупности различных</w:t>
      </w:r>
      <w:r>
        <w:rPr>
          <w:rFonts w:ascii="Times New Roman" w:hAnsi="Times New Roman"/>
          <w:color w:val="000000"/>
          <w:sz w:val="24"/>
          <w:szCs w:val="24"/>
        </w:rPr>
        <w:t xml:space="preserve"> мистических течений и движений, в основном оккультного, эзотерического и синкретического характера, которые объединяют мифы «единения», </w:t>
      </w:r>
      <w:r>
        <w:rPr>
          <w:rFonts w:ascii="Times New Roman" w:hAnsi="Times New Roman"/>
          <w:color w:val="000000"/>
          <w:sz w:val="24"/>
          <w:szCs w:val="24"/>
        </w:rPr>
        <w:lastRenderedPageBreak/>
        <w:t>«толерантности жизни к смерти» и др. Это объясняет версию, почему часть зрителей считает, что герои-животные – мертвы, а единственным живым героем в сказке является мальчик, который тоже в конце выбирает смерть – остается с ними в заснеженном поле ночью. К этому времени зрители уже перестают рассуждать о реальности или нереальности декораций, пространства и времени повествования – все внимание сосредоточено на необычной компании, которая решает глобальные философские вопросы, связанные со смыслом существования в мире.</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Таким образом, мы видим, что в книге и мультфильме присутствуют специфически поставленные цели психотерапии, соответствующие определенным философско-религиозным и психотерапевтическим концепциям, которые достигаются с помощью определенных </w:t>
      </w:r>
    </w:p>
    <w:p w:rsidR="009F2185" w:rsidRDefault="009F2185" w:rsidP="005B562F">
      <w:pPr>
        <w:pStyle w:val="a3"/>
        <w:numPr>
          <w:ilvl w:val="0"/>
          <w:numId w:val="7"/>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sz w:val="24"/>
          <w:szCs w:val="24"/>
        </w:rPr>
        <w:t xml:space="preserve">визуально-художественных средств (контурные, не всегда прорисованные до конца последней обводкой, фигуры героев, </w:t>
      </w:r>
      <w:r>
        <w:rPr>
          <w:rFonts w:ascii="Times New Roman" w:hAnsi="Times New Roman"/>
          <w:color w:val="000000"/>
          <w:kern w:val="0"/>
          <w:sz w:val="24"/>
          <w:szCs w:val="24"/>
        </w:rPr>
        <w:t xml:space="preserve">плавные чёрные линии, изгибы с использованием лёгкого вектора - естественная смена динамических поз и движения по «силовым линиям» </w:t>
      </w:r>
      <w:r w:rsidR="00CC25EF">
        <w:rPr>
          <w:rFonts w:ascii="Times New Roman" w:hAnsi="Times New Roman"/>
          <w:color w:val="000000"/>
          <w:kern w:val="0"/>
          <w:sz w:val="24"/>
          <w:szCs w:val="24"/>
        </w:rPr>
        <w:t>поля, скетч</w:t>
      </w:r>
      <w:r>
        <w:rPr>
          <w:rFonts w:ascii="Times New Roman" w:hAnsi="Times New Roman"/>
          <w:color w:val="000000"/>
          <w:kern w:val="0"/>
          <w:sz w:val="24"/>
          <w:szCs w:val="24"/>
        </w:rPr>
        <w:t xml:space="preserve"> атмосферных зарисовок, наполненных нежными оттенками, «воздушная» прорисовка пейзажей): каждый кадр 35-минутного мультфильма нарисован вручную — писатель сотрудничал со 130 аниматорами, чтобы получить финальный вариант; </w:t>
      </w:r>
    </w:p>
    <w:p w:rsidR="009F2185" w:rsidRDefault="009F2185" w:rsidP="005B562F">
      <w:pPr>
        <w:pStyle w:val="a3"/>
        <w:numPr>
          <w:ilvl w:val="0"/>
          <w:numId w:val="7"/>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аудиальных средств (спокойная манера повествования, монотонные или меланхолические, грустные интонации, общий диссонанс со злобным и угрожающим голосом лиса на этом фоне, редкими интонациями радости) – к озвучиванию мультфильма были приглашены знаменитые актеры, которые профессионально выполнили свои задачи. </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Однако выскажем ряд </w:t>
      </w:r>
      <w:r>
        <w:rPr>
          <w:rFonts w:ascii="Times New Roman" w:hAnsi="Times New Roman"/>
          <w:b/>
          <w:bCs/>
          <w:color w:val="000000"/>
          <w:sz w:val="24"/>
          <w:szCs w:val="24"/>
        </w:rPr>
        <w:t>замечаний</w:t>
      </w:r>
      <w:r>
        <w:rPr>
          <w:rFonts w:ascii="Times New Roman" w:hAnsi="Times New Roman"/>
          <w:color w:val="000000"/>
          <w:sz w:val="24"/>
          <w:szCs w:val="24"/>
        </w:rPr>
        <w:t xml:space="preserve">, которые не позволяют использовать его в целях психотерапии, особенно, у детей. </w:t>
      </w:r>
    </w:p>
    <w:p w:rsidR="009F2185" w:rsidRDefault="009F2185" w:rsidP="005B562F">
      <w:pPr>
        <w:pStyle w:val="a3"/>
        <w:numPr>
          <w:ilvl w:val="0"/>
          <w:numId w:val="8"/>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В целом это очень страшные по установкам мультфильм и книга: они направлены на объединение команды «сколов» - диссоциированных частей личности, которая «развалилась» на составные части в момент криза – непереносимой для восприятия себя и окружающего мира психотравмирующей ситуации. Однако эта </w:t>
      </w:r>
      <w:r>
        <w:rPr>
          <w:rFonts w:ascii="Times New Roman" w:hAnsi="Times New Roman"/>
          <w:b/>
          <w:bCs/>
          <w:i/>
          <w:iCs/>
          <w:color w:val="000000"/>
          <w:sz w:val="24"/>
          <w:szCs w:val="24"/>
        </w:rPr>
        <w:t>ситуация и проблема</w:t>
      </w:r>
      <w:r>
        <w:rPr>
          <w:rFonts w:ascii="Times New Roman" w:hAnsi="Times New Roman"/>
          <w:color w:val="000000"/>
          <w:sz w:val="24"/>
          <w:szCs w:val="24"/>
        </w:rPr>
        <w:t xml:space="preserve"> (чувства утраты и вины, стратегия аутизации и перехода на уровень «полевого поведения»)</w:t>
      </w:r>
      <w:r>
        <w:rPr>
          <w:rFonts w:ascii="Times New Roman" w:hAnsi="Times New Roman"/>
          <w:b/>
          <w:bCs/>
          <w:color w:val="000000"/>
          <w:sz w:val="24"/>
          <w:szCs w:val="24"/>
        </w:rPr>
        <w:t xml:space="preserve"> </w:t>
      </w:r>
      <w:r>
        <w:rPr>
          <w:rFonts w:ascii="Times New Roman" w:hAnsi="Times New Roman"/>
          <w:b/>
          <w:bCs/>
          <w:i/>
          <w:iCs/>
          <w:color w:val="000000"/>
          <w:sz w:val="24"/>
          <w:szCs w:val="24"/>
        </w:rPr>
        <w:t>не ставится и не решается</w:t>
      </w:r>
      <w:r>
        <w:rPr>
          <w:rFonts w:ascii="Times New Roman" w:hAnsi="Times New Roman"/>
          <w:i/>
          <w:iCs/>
          <w:color w:val="000000"/>
          <w:sz w:val="24"/>
          <w:szCs w:val="24"/>
        </w:rPr>
        <w:t xml:space="preserve">: </w:t>
      </w:r>
      <w:r>
        <w:rPr>
          <w:rFonts w:ascii="Times New Roman" w:hAnsi="Times New Roman"/>
          <w:color w:val="000000"/>
          <w:sz w:val="24"/>
          <w:szCs w:val="24"/>
        </w:rPr>
        <w:t>все выводы делаются с середины истории, после того, как мальчик забыл, кто он и кем был, с кем в начале. Он</w:t>
      </w:r>
      <w:r>
        <w:rPr>
          <w:rFonts w:ascii="Times New Roman" w:hAnsi="Times New Roman"/>
          <w:color w:val="000000"/>
          <w:kern w:val="0"/>
          <w:sz w:val="24"/>
          <w:szCs w:val="24"/>
        </w:rPr>
        <w:t xml:space="preserve"> не суетится, не пугается и не зовет на помощь, обнаружив, что «потерялся». В конце ребенок так и остается в отрыве от реального времени, во внутренней реальности, но с ощущением «найденного дома» и обретенной гармонии, в кажущемся ладу с самим собой. Ему хорошо в мире своих фантазий и внутренних диалогов </w:t>
      </w:r>
      <w:r>
        <w:rPr>
          <w:rFonts w:ascii="Times New Roman" w:hAnsi="Times New Roman"/>
          <w:color w:val="000000"/>
          <w:kern w:val="0"/>
          <w:sz w:val="24"/>
          <w:szCs w:val="24"/>
          <w:shd w:val="clear" w:color="auto" w:fill="FFFFFF"/>
        </w:rPr>
        <w:t>[3]</w:t>
      </w:r>
      <w:r>
        <w:rPr>
          <w:rFonts w:ascii="Times New Roman" w:hAnsi="Times New Roman"/>
          <w:color w:val="000000"/>
          <w:sz w:val="24"/>
          <w:szCs w:val="24"/>
        </w:rPr>
        <w:t>.</w:t>
      </w:r>
    </w:p>
    <w:p w:rsidR="009F2185" w:rsidRDefault="009F2185" w:rsidP="005B562F">
      <w:pPr>
        <w:pStyle w:val="a3"/>
        <w:numPr>
          <w:ilvl w:val="0"/>
          <w:numId w:val="8"/>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Утверждаются возможности гармоничного существования личности в условиях </w:t>
      </w:r>
      <w:r>
        <w:rPr>
          <w:rFonts w:ascii="Times New Roman" w:hAnsi="Times New Roman"/>
          <w:b/>
          <w:bCs/>
          <w:i/>
          <w:iCs/>
          <w:color w:val="000000"/>
          <w:sz w:val="24"/>
          <w:szCs w:val="24"/>
        </w:rPr>
        <w:t>пространственно-временного разрыва</w:t>
      </w:r>
      <w:r>
        <w:rPr>
          <w:rFonts w:ascii="Times New Roman" w:hAnsi="Times New Roman"/>
          <w:color w:val="000000"/>
          <w:sz w:val="24"/>
          <w:szCs w:val="24"/>
        </w:rPr>
        <w:t xml:space="preserve"> в осознании и понимании своего тела, его потребностей как результата отражения внутренних ощущений и воздействий внешнего мира – и их </w:t>
      </w:r>
      <w:r>
        <w:rPr>
          <w:rFonts w:ascii="Times New Roman" w:hAnsi="Times New Roman"/>
          <w:b/>
          <w:bCs/>
          <w:i/>
          <w:iCs/>
          <w:color w:val="000000"/>
          <w:sz w:val="24"/>
          <w:szCs w:val="24"/>
        </w:rPr>
        <w:t>сенсорной дезинтеграции</w:t>
      </w:r>
      <w:r>
        <w:rPr>
          <w:rFonts w:ascii="Times New Roman" w:hAnsi="Times New Roman"/>
          <w:color w:val="000000"/>
          <w:sz w:val="24"/>
          <w:szCs w:val="24"/>
        </w:rPr>
        <w:t xml:space="preserve">: </w:t>
      </w:r>
    </w:p>
    <w:p w:rsidR="009F2185" w:rsidRDefault="009F2185" w:rsidP="005B562F">
      <w:pPr>
        <w:pStyle w:val="a3"/>
        <w:numPr>
          <w:ilvl w:val="0"/>
          <w:numId w:val="9"/>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у мальчика отмечается низкий уровень порога дискомфорта, характерный для детей с расстройствами аутистического спектра (он не мокнет под дождем и не замерзает среди зимы – у него отмечается тактильная гипофункция и сниженный порог болевых ощущений); </w:t>
      </w:r>
    </w:p>
    <w:p w:rsidR="009F2185" w:rsidRDefault="009F2185" w:rsidP="005B562F">
      <w:pPr>
        <w:pStyle w:val="a3"/>
        <w:numPr>
          <w:ilvl w:val="0"/>
          <w:numId w:val="9"/>
        </w:num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 xml:space="preserve">полуслепой крот все время грезит «тортиками» и испытывает, судя по всему, непрекращающееся чувство голода, </w:t>
      </w:r>
      <w:r>
        <w:rPr>
          <w:rFonts w:ascii="Times New Roman" w:hAnsi="Times New Roman"/>
          <w:color w:val="000000"/>
          <w:kern w:val="0"/>
          <w:sz w:val="24"/>
          <w:szCs w:val="24"/>
        </w:rPr>
        <w:t>при этом он ощущает себя «бесконечно маленьким» (налицо признаки зрительной, вкусовой и про</w:t>
      </w:r>
      <w:r w:rsidR="00C67923">
        <w:rPr>
          <w:rFonts w:ascii="Times New Roman" w:hAnsi="Times New Roman"/>
          <w:color w:val="000000"/>
          <w:kern w:val="0"/>
          <w:sz w:val="24"/>
          <w:szCs w:val="24"/>
        </w:rPr>
        <w:t>п</w:t>
      </w:r>
      <w:r>
        <w:rPr>
          <w:rFonts w:ascii="Times New Roman" w:hAnsi="Times New Roman"/>
          <w:color w:val="000000"/>
          <w:kern w:val="0"/>
          <w:sz w:val="24"/>
          <w:szCs w:val="24"/>
        </w:rPr>
        <w:t>риоцептивной гипофункции), включенным в «эмоциональные качели» жажды насыщения и эйфории от переизбытка ощущений, нарушения чувства меры (в титрах мультфильма от пресыщения огромным тортом он падает на спину);</w:t>
      </w:r>
    </w:p>
    <w:p w:rsidR="009F2185" w:rsidRDefault="009F2185" w:rsidP="005B562F">
      <w:pPr>
        <w:pStyle w:val="a3"/>
        <w:numPr>
          <w:ilvl w:val="0"/>
          <w:numId w:val="9"/>
        </w:numPr>
        <w:spacing w:after="0" w:line="360" w:lineRule="auto"/>
        <w:ind w:firstLine="709"/>
        <w:jc w:val="both"/>
        <w:rPr>
          <w:rFonts w:ascii="Times New Roman" w:hAnsi="Times New Roman"/>
          <w:color w:val="000000"/>
          <w:kern w:val="0"/>
          <w:sz w:val="24"/>
          <w:szCs w:val="24"/>
        </w:rPr>
      </w:pPr>
      <w:r>
        <w:rPr>
          <w:rFonts w:ascii="Times New Roman" w:hAnsi="Times New Roman"/>
          <w:color w:val="000000"/>
          <w:sz w:val="24"/>
          <w:szCs w:val="24"/>
        </w:rPr>
        <w:t>лис сначала находится в состоянии «охоты», экспансии по отношению к внешнему миру (</w:t>
      </w:r>
      <w:r>
        <w:rPr>
          <w:rFonts w:ascii="Times New Roman" w:hAnsi="Times New Roman"/>
          <w:color w:val="000000"/>
          <w:kern w:val="0"/>
          <w:sz w:val="24"/>
          <w:szCs w:val="24"/>
        </w:rPr>
        <w:t>обонятельной и слуховой гиперфункции), затем утрачивает свои практические и жизненные интересы, но демонстрирует признаки сексуальности (тычется в ноги, в паховую область мальчику, обнюхивает других героев и т.д.);</w:t>
      </w:r>
    </w:p>
    <w:p w:rsidR="009F2185" w:rsidRDefault="009F2185" w:rsidP="005B562F">
      <w:pPr>
        <w:pStyle w:val="a3"/>
        <w:numPr>
          <w:ilvl w:val="0"/>
          <w:numId w:val="9"/>
        </w:num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лошадь (конь), имеющая признаки нарушения вестибулярного и гравитационного, кинестетического чувства (гиперфункции), пребывающая в депрессивно-унылом настроении, заменяющая стандартными фразами-подбадриваниями констатацию реальных проблемных ситуаций и в качестве средства решения проблем предлагающая «полет фантазии», уход в нее (при этом хорошо прорисованы синкинезии – ощущения между лопатками, возникающие во время «проклевывания» и «роста», «расправления крыльев» как повод для причисления себя к разряду избранных личностей, обладающих необыкновенными способностями).</w:t>
      </w:r>
    </w:p>
    <w:p w:rsidR="009F2185" w:rsidRDefault="009F2185" w:rsidP="005B562F">
      <w:pPr>
        <w:pStyle w:val="a3"/>
        <w:numPr>
          <w:ilvl w:val="0"/>
          <w:numId w:val="8"/>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Для функционирования нашей психики (в особенности, детской), нужны лад, радость и гармония, а здесь состояние отрешенного уныния, рассогласование частей личности, их выпадение из общего потока сознания и целостного восприятия себя, своего </w:t>
      </w:r>
      <w:r w:rsidR="00CC25EF">
        <w:rPr>
          <w:rFonts w:ascii="Times New Roman" w:hAnsi="Times New Roman"/>
          <w:color w:val="000000"/>
          <w:kern w:val="0"/>
          <w:sz w:val="24"/>
          <w:szCs w:val="24"/>
        </w:rPr>
        <w:t>тела, эмоций</w:t>
      </w:r>
      <w:r>
        <w:rPr>
          <w:rFonts w:ascii="Times New Roman" w:hAnsi="Times New Roman"/>
          <w:color w:val="000000"/>
          <w:kern w:val="0"/>
          <w:sz w:val="24"/>
          <w:szCs w:val="24"/>
        </w:rPr>
        <w:t xml:space="preserve"> и чувств, мыслей и рассуждений описывают как поиск и обретение себя – множественным, состоящим из противоречивых установок, желаний и стратегий поведения. </w:t>
      </w:r>
      <w:r>
        <w:rPr>
          <w:rFonts w:ascii="Times New Roman" w:hAnsi="Times New Roman"/>
          <w:b/>
          <w:bCs/>
          <w:i/>
          <w:iCs/>
          <w:color w:val="000000"/>
          <w:kern w:val="0"/>
          <w:sz w:val="24"/>
          <w:szCs w:val="24"/>
        </w:rPr>
        <w:t>Внутренний разлад описывается в итоге как гармония</w:t>
      </w:r>
      <w:r>
        <w:rPr>
          <w:rFonts w:ascii="Times New Roman" w:hAnsi="Times New Roman"/>
          <w:color w:val="000000"/>
          <w:kern w:val="0"/>
          <w:sz w:val="24"/>
          <w:szCs w:val="24"/>
        </w:rPr>
        <w:t>.</w:t>
      </w:r>
    </w:p>
    <w:p w:rsidR="009F2185" w:rsidRDefault="009F2185" w:rsidP="005B562F">
      <w:pPr>
        <w:pStyle w:val="a3"/>
        <w:numPr>
          <w:ilvl w:val="0"/>
          <w:numId w:val="8"/>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kern w:val="0"/>
          <w:sz w:val="24"/>
          <w:szCs w:val="24"/>
        </w:rPr>
        <w:lastRenderedPageBreak/>
        <w:t xml:space="preserve">Главный герой начинает путь среди заснеженных холмов, где издалека виднеется дом и деревня – этим же мультфильм и заканчивается. Это главная ошибка создателей книги и мультфильма: главным в стратегии достижения жизненных целей становится…  </w:t>
      </w:r>
      <w:r>
        <w:rPr>
          <w:rFonts w:ascii="Times New Roman" w:hAnsi="Times New Roman"/>
          <w:b/>
          <w:bCs/>
          <w:i/>
          <w:iCs/>
          <w:color w:val="000000"/>
          <w:kern w:val="0"/>
          <w:sz w:val="24"/>
          <w:szCs w:val="24"/>
        </w:rPr>
        <w:t>неопределенность</w:t>
      </w:r>
      <w:r>
        <w:rPr>
          <w:rFonts w:ascii="Times New Roman" w:hAnsi="Times New Roman"/>
          <w:color w:val="000000"/>
          <w:kern w:val="0"/>
          <w:sz w:val="24"/>
          <w:szCs w:val="24"/>
        </w:rPr>
        <w:t xml:space="preserve"> (все герои подчеркивают, что не знают, где дом, но пытаются его найти, большей части из них (животным) он при этом не нужен), возможность и необходимость, </w:t>
      </w:r>
      <w:r>
        <w:rPr>
          <w:rFonts w:ascii="Times New Roman" w:hAnsi="Times New Roman"/>
          <w:b/>
          <w:bCs/>
          <w:i/>
          <w:iCs/>
          <w:color w:val="000000"/>
          <w:kern w:val="0"/>
          <w:sz w:val="24"/>
          <w:szCs w:val="24"/>
        </w:rPr>
        <w:t>непреодолимое влечение идти «в никуда»</w:t>
      </w:r>
      <w:r>
        <w:rPr>
          <w:rFonts w:ascii="Times New Roman" w:hAnsi="Times New Roman"/>
          <w:color w:val="000000"/>
          <w:kern w:val="0"/>
          <w:sz w:val="24"/>
          <w:szCs w:val="24"/>
        </w:rPr>
        <w:t>.</w:t>
      </w:r>
    </w:p>
    <w:p w:rsidR="009F2185" w:rsidRDefault="009F2185" w:rsidP="005B562F">
      <w:pPr>
        <w:pStyle w:val="a3"/>
        <w:numPr>
          <w:ilvl w:val="0"/>
          <w:numId w:val="8"/>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sz w:val="24"/>
          <w:szCs w:val="24"/>
        </w:rPr>
        <w:t xml:space="preserve">Таким образом, несмотря на декларацию психотерапевтических целей и средств, как факт, мы видим их подмену с констатацией правильности выбранной стратегии аутизации и отрыва от близких людей (родителей), подмены реальных отношений воображаемыми с принятием и доверием </w:t>
      </w:r>
      <w:r w:rsidR="00CC25EF">
        <w:rPr>
          <w:rFonts w:ascii="Times New Roman" w:hAnsi="Times New Roman"/>
          <w:color w:val="000000"/>
          <w:sz w:val="24"/>
          <w:szCs w:val="24"/>
        </w:rPr>
        <w:t>к внутренним голосам</w:t>
      </w:r>
      <w:r>
        <w:rPr>
          <w:rFonts w:ascii="Times New Roman" w:hAnsi="Times New Roman"/>
          <w:color w:val="000000"/>
          <w:sz w:val="24"/>
          <w:szCs w:val="24"/>
        </w:rPr>
        <w:t xml:space="preserve"> с их императивными установками, ухода в фантазии и утверждение </w:t>
      </w:r>
      <w:r>
        <w:rPr>
          <w:rFonts w:ascii="Times New Roman" w:hAnsi="Times New Roman"/>
          <w:b/>
          <w:bCs/>
          <w:color w:val="000000"/>
          <w:sz w:val="24"/>
          <w:szCs w:val="24"/>
        </w:rPr>
        <w:t>«бесцельности»</w:t>
      </w:r>
      <w:r>
        <w:rPr>
          <w:rFonts w:ascii="Times New Roman" w:hAnsi="Times New Roman"/>
          <w:color w:val="000000"/>
          <w:sz w:val="24"/>
          <w:szCs w:val="24"/>
        </w:rPr>
        <w:t xml:space="preserve"> как основного способа времяпровождения и жизненной стратегии «достижения целей». Это самое опасное для формирующейся психики детей – утверждать и разрешать бесцельность как способ закрепления неопределенности образа себя, других и общей картины мира.</w:t>
      </w:r>
    </w:p>
    <w:p w:rsidR="009F2185" w:rsidRDefault="009F2185" w:rsidP="002B4E76">
      <w:pPr>
        <w:spacing w:after="0" w:line="36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Заключение: книга и мультфильм </w:t>
      </w:r>
      <w:r>
        <w:rPr>
          <w:rFonts w:ascii="Times New Roman" w:hAnsi="Times New Roman"/>
          <w:b/>
          <w:bCs/>
          <w:color w:val="000000"/>
          <w:sz w:val="24"/>
          <w:szCs w:val="24"/>
        </w:rPr>
        <w:t>не рекомендованы</w:t>
      </w:r>
      <w:r>
        <w:rPr>
          <w:rFonts w:ascii="Times New Roman" w:hAnsi="Times New Roman"/>
          <w:color w:val="000000"/>
          <w:sz w:val="24"/>
          <w:szCs w:val="24"/>
        </w:rPr>
        <w:t xml:space="preserve"> </w:t>
      </w:r>
    </w:p>
    <w:p w:rsidR="009F2185" w:rsidRDefault="009F2185" w:rsidP="005B562F">
      <w:pPr>
        <w:pStyle w:val="a3"/>
        <w:numPr>
          <w:ilvl w:val="0"/>
          <w:numId w:val="10"/>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kern w:val="0"/>
          <w:sz w:val="24"/>
          <w:szCs w:val="24"/>
        </w:rPr>
        <w:t>к включению в визуальный и аудиальный ряд книг и анимационных произведений, рекомендованных для просмотра детьми дошкольного и младшего школьного возраста без родителей и специалистов, обсуждения и анализа увиденного и прослушанного, вскрытия противоречий и совместных выводов;</w:t>
      </w:r>
    </w:p>
    <w:p w:rsidR="009F2185" w:rsidRDefault="009F2185" w:rsidP="005B562F">
      <w:pPr>
        <w:pStyle w:val="a3"/>
        <w:numPr>
          <w:ilvl w:val="0"/>
          <w:numId w:val="10"/>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sz w:val="24"/>
          <w:szCs w:val="24"/>
        </w:rPr>
        <w:t>к использованию в психотерапевтических целях с детьми и подростками, демонстрирующими чувство потерянности и противоречивые переживания на фоне психотравм, а также с лицами, имеющими неустойчивую психику;</w:t>
      </w:r>
    </w:p>
    <w:p w:rsidR="009F2185" w:rsidRDefault="009F2185" w:rsidP="005B562F">
      <w:pPr>
        <w:pStyle w:val="a3"/>
        <w:numPr>
          <w:ilvl w:val="0"/>
          <w:numId w:val="10"/>
        </w:numPr>
        <w:spacing w:after="0" w:line="360" w:lineRule="auto"/>
        <w:ind w:left="0" w:firstLine="709"/>
        <w:jc w:val="both"/>
        <w:rPr>
          <w:rFonts w:ascii="Times New Roman" w:hAnsi="Times New Roman"/>
          <w:color w:val="000000"/>
          <w:kern w:val="0"/>
          <w:sz w:val="24"/>
          <w:szCs w:val="24"/>
        </w:rPr>
      </w:pPr>
      <w:r>
        <w:rPr>
          <w:rFonts w:ascii="Times New Roman" w:hAnsi="Times New Roman"/>
          <w:color w:val="000000"/>
          <w:sz w:val="24"/>
          <w:szCs w:val="24"/>
        </w:rPr>
        <w:t xml:space="preserve">к применению в системе комплексного психолого-педагогического сопровождения детей с синдромом </w:t>
      </w:r>
      <w:r w:rsidR="00595529">
        <w:rPr>
          <w:rFonts w:ascii="Times New Roman" w:hAnsi="Times New Roman"/>
          <w:color w:val="000000"/>
          <w:sz w:val="24"/>
          <w:szCs w:val="24"/>
        </w:rPr>
        <w:t>РАС</w:t>
      </w:r>
      <w:r>
        <w:rPr>
          <w:rFonts w:ascii="Times New Roman" w:hAnsi="Times New Roman"/>
          <w:color w:val="000000"/>
          <w:sz w:val="24"/>
          <w:szCs w:val="24"/>
        </w:rPr>
        <w:t xml:space="preserve"> в связи с высоким риском срывов, формированием установок на прислушивание к внутренним голосам и галлюцинациям, уход в воображаемый мир – в этом случае после просмотра мультфильма может понадобиться комплексное медицинское вмешательство и профессиональная психолого-педагогическая поддержка.</w:t>
      </w:r>
    </w:p>
    <w:p w:rsidR="009F2185" w:rsidRDefault="009F2185" w:rsidP="002B4E76">
      <w:pPr>
        <w:spacing w:after="0" w:line="360" w:lineRule="auto"/>
        <w:ind w:firstLine="709"/>
        <w:jc w:val="both"/>
        <w:rPr>
          <w:rFonts w:ascii="Times New Roman" w:hAnsi="Times New Roman"/>
          <w:color w:val="000000"/>
          <w:sz w:val="24"/>
          <w:szCs w:val="24"/>
        </w:rPr>
      </w:pPr>
    </w:p>
    <w:p w:rsidR="002E5034" w:rsidRDefault="002E5034" w:rsidP="002B4E76">
      <w:pPr>
        <w:spacing w:after="0" w:line="360" w:lineRule="auto"/>
        <w:ind w:firstLine="709"/>
        <w:jc w:val="both"/>
        <w:rPr>
          <w:rFonts w:ascii="Times New Roman" w:hAnsi="Times New Roman"/>
          <w:color w:val="000000"/>
          <w:sz w:val="24"/>
          <w:szCs w:val="24"/>
        </w:rPr>
      </w:pPr>
    </w:p>
    <w:p w:rsidR="002B4E76" w:rsidRDefault="002B4E76" w:rsidP="002B4E76">
      <w:pPr>
        <w:spacing w:after="0" w:line="360" w:lineRule="auto"/>
        <w:ind w:firstLine="709"/>
        <w:jc w:val="both"/>
        <w:rPr>
          <w:rFonts w:ascii="Times New Roman" w:hAnsi="Times New Roman"/>
          <w:color w:val="000000"/>
          <w:sz w:val="24"/>
          <w:szCs w:val="24"/>
        </w:rPr>
      </w:pPr>
    </w:p>
    <w:p w:rsidR="009F2185" w:rsidRDefault="002B4E76" w:rsidP="002B4E76">
      <w:pPr>
        <w:spacing w:after="0" w:line="480" w:lineRule="auto"/>
        <w:ind w:firstLine="709"/>
        <w:jc w:val="center"/>
        <w:rPr>
          <w:rFonts w:ascii="Times New Roman" w:hAnsi="Times New Roman"/>
          <w:b/>
          <w:bCs/>
          <w:color w:val="000000"/>
          <w:sz w:val="24"/>
          <w:szCs w:val="24"/>
        </w:rPr>
      </w:pPr>
      <w:r>
        <w:rPr>
          <w:rFonts w:ascii="Times New Roman" w:hAnsi="Times New Roman"/>
          <w:b/>
          <w:bCs/>
          <w:color w:val="000000"/>
          <w:sz w:val="24"/>
          <w:szCs w:val="24"/>
        </w:rPr>
        <w:t>Список литературы:</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lastRenderedPageBreak/>
        <w:t xml:space="preserve">Бурно М.Е. О «чувстве шизофрении» (Феноменологическое чувство-переживание и клинический психиатрический опыт) // Психологическая газета. 18 декабря 2021 года // </w:t>
      </w:r>
      <w:hyperlink r:id="rId47" w:history="1">
        <w:r w:rsidR="00FE7F60">
          <w:rPr>
            <w:rStyle w:val="a9"/>
            <w:rFonts w:ascii="Times New Roman" w:hAnsi="Times New Roman"/>
            <w:color w:val="000000"/>
            <w:sz w:val="24"/>
            <w:szCs w:val="24"/>
          </w:rPr>
          <w:t>https://psy.su/feed/9673/</w:t>
        </w:r>
      </w:hyperlink>
      <w:r>
        <w:rPr>
          <w:rFonts w:ascii="Times New Roman" w:hAnsi="Times New Roman"/>
          <w:color w:val="000000"/>
          <w:sz w:val="24"/>
          <w:szCs w:val="24"/>
        </w:rPr>
        <w:t xml:space="preserve"> (дата обращения: 20.09.2023)</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Использование техник осознанности в структуре психотерапии пациентов, страдающих расстройствами шизофренического спектра: методические рекомендации / НМИЦ ПН им. В.М. Бехтерева; авторы-сост.: А.Н. Еричев, В.О. Клайман, А.П.Коцюбинский. – СПб.: / НМИЦ ПН им. В.М. Бехтерева, 2018. – 27 с.</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Мазаева Н.А. Головина А.Г. Шизофрения с ранним началом: мишени психообразования // Образовательный вестник «Сознание». – 2019. – C.47-53.</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Обладатель «Оскара» Чарли Маккизи завернул статуэтку в футболку, чтобы не смущала // </w:t>
      </w:r>
      <w:hyperlink r:id="rId48" w:history="1">
        <w:r>
          <w:rPr>
            <w:rStyle w:val="a9"/>
            <w:rFonts w:ascii="Times New Roman" w:hAnsi="Times New Roman"/>
            <w:color w:val="000000"/>
            <w:sz w:val="24"/>
            <w:szCs w:val="24"/>
          </w:rPr>
          <w:t>https://www.gazeta.ru/culture/news/2023/07/23/20927816.shtml</w:t>
        </w:r>
      </w:hyperlink>
    </w:p>
    <w:p w:rsidR="009F2185" w:rsidRDefault="00595529"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РАС</w:t>
      </w:r>
      <w:r w:rsidR="009F2185">
        <w:rPr>
          <w:rFonts w:ascii="Times New Roman" w:hAnsi="Times New Roman"/>
          <w:color w:val="000000"/>
          <w:sz w:val="24"/>
          <w:szCs w:val="24"/>
        </w:rPr>
        <w:t xml:space="preserve">. Клинические рекомендации. М.: Министерство здравоохранения РФ, 2020 // </w:t>
      </w:r>
      <w:hyperlink r:id="rId49" w:history="1">
        <w:r w:rsidR="009F2185">
          <w:rPr>
            <w:rStyle w:val="a9"/>
            <w:rFonts w:ascii="Times New Roman" w:hAnsi="Times New Roman"/>
            <w:color w:val="000000"/>
            <w:sz w:val="24"/>
            <w:szCs w:val="24"/>
          </w:rPr>
          <w:t>https://autism-frc.ru/system/articles/files/000/000/341/original/клинические_рекомендации_2020.pdf?1616665126</w:t>
        </w:r>
      </w:hyperlink>
      <w:r w:rsidR="009F2185">
        <w:rPr>
          <w:rFonts w:ascii="Times New Roman" w:hAnsi="Times New Roman"/>
          <w:color w:val="000000"/>
          <w:sz w:val="24"/>
          <w:szCs w:val="24"/>
        </w:rPr>
        <w:t xml:space="preserve"> (дата обращения: 20.09.2023)</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Расстройство аутистического спектра в DSM-5. - </w:t>
      </w:r>
      <w:hyperlink r:id="rId50" w:history="1">
        <w:r>
          <w:rPr>
            <w:rStyle w:val="a9"/>
            <w:rFonts w:ascii="Times New Roman" w:hAnsi="Times New Roman"/>
            <w:color w:val="000000"/>
            <w:sz w:val="24"/>
            <w:szCs w:val="24"/>
          </w:rPr>
          <w:t>http://www.aspergers.ru/node/248</w:t>
        </w:r>
      </w:hyperlink>
      <w:r>
        <w:rPr>
          <w:rFonts w:ascii="Times New Roman" w:hAnsi="Times New Roman"/>
          <w:color w:val="000000"/>
          <w:sz w:val="24"/>
          <w:szCs w:val="24"/>
        </w:rPr>
        <w:t xml:space="preserve"> (дата обращения: 20.09.2023)</w:t>
      </w:r>
    </w:p>
    <w:p w:rsidR="009F2185" w:rsidRDefault="009F2185" w:rsidP="005B562F">
      <w:pPr>
        <w:pStyle w:val="a3"/>
        <w:numPr>
          <w:ilvl w:val="0"/>
          <w:numId w:val="11"/>
        </w:numPr>
        <w:spacing w:after="0" w:line="360" w:lineRule="auto"/>
        <w:ind w:left="0" w:firstLine="709"/>
        <w:jc w:val="both"/>
        <w:rPr>
          <w:rFonts w:ascii="Times New Roman" w:hAnsi="Times New Roman"/>
          <w:color w:val="000000"/>
          <w:sz w:val="24"/>
          <w:szCs w:val="24"/>
        </w:rPr>
      </w:pPr>
      <w:r>
        <w:rPr>
          <w:rFonts w:ascii="Times New Roman" w:hAnsi="Times New Roman"/>
          <w:color w:val="000000"/>
          <w:sz w:val="24"/>
          <w:szCs w:val="24"/>
        </w:rPr>
        <w:t xml:space="preserve">Чарли Маккизи: опубликованные работы // </w:t>
      </w:r>
      <w:hyperlink r:id="rId51" w:history="1">
        <w:r>
          <w:rPr>
            <w:rStyle w:val="a9"/>
            <w:rFonts w:ascii="Times New Roman" w:hAnsi="Times New Roman"/>
            <w:color w:val="000000"/>
            <w:sz w:val="24"/>
            <w:szCs w:val="24"/>
            <w:lang w:val="en-US"/>
          </w:rPr>
          <w:t>https</w:t>
        </w:r>
        <w:r>
          <w:rPr>
            <w:rStyle w:val="a9"/>
            <w:rFonts w:ascii="Times New Roman" w:hAnsi="Times New Roman"/>
            <w:color w:val="000000"/>
            <w:sz w:val="24"/>
            <w:szCs w:val="24"/>
          </w:rPr>
          <w:t>://</w:t>
        </w:r>
        <w:r>
          <w:rPr>
            <w:rStyle w:val="a9"/>
            <w:rFonts w:ascii="Times New Roman" w:hAnsi="Times New Roman"/>
            <w:color w:val="000000"/>
            <w:sz w:val="24"/>
            <w:szCs w:val="24"/>
            <w:lang w:val="en-US"/>
          </w:rPr>
          <w:t>www</w:t>
        </w:r>
        <w:r>
          <w:rPr>
            <w:rStyle w:val="a9"/>
            <w:rFonts w:ascii="Times New Roman" w:hAnsi="Times New Roman"/>
            <w:color w:val="000000"/>
            <w:sz w:val="24"/>
            <w:szCs w:val="24"/>
          </w:rPr>
          <w:t>.</w:t>
        </w:r>
        <w:r>
          <w:rPr>
            <w:rStyle w:val="a9"/>
            <w:rFonts w:ascii="Times New Roman" w:hAnsi="Times New Roman"/>
            <w:color w:val="000000"/>
            <w:sz w:val="24"/>
            <w:szCs w:val="24"/>
            <w:lang w:val="en-US"/>
          </w:rPr>
          <w:t>charliemackesy</w:t>
        </w:r>
        <w:r>
          <w:rPr>
            <w:rStyle w:val="a9"/>
            <w:rFonts w:ascii="Times New Roman" w:hAnsi="Times New Roman"/>
            <w:color w:val="000000"/>
            <w:sz w:val="24"/>
            <w:szCs w:val="24"/>
          </w:rPr>
          <w:t>.</w:t>
        </w:r>
        <w:r>
          <w:rPr>
            <w:rStyle w:val="a9"/>
            <w:rFonts w:ascii="Times New Roman" w:hAnsi="Times New Roman"/>
            <w:color w:val="000000"/>
            <w:sz w:val="24"/>
            <w:szCs w:val="24"/>
            <w:lang w:val="en-US"/>
          </w:rPr>
          <w:t>com</w:t>
        </w:r>
        <w:r>
          <w:rPr>
            <w:rStyle w:val="a9"/>
            <w:rFonts w:ascii="Times New Roman" w:hAnsi="Times New Roman"/>
            <w:color w:val="000000"/>
            <w:sz w:val="24"/>
            <w:szCs w:val="24"/>
          </w:rPr>
          <w:t>/</w:t>
        </w:r>
      </w:hyperlink>
    </w:p>
    <w:p w:rsidR="009F2185" w:rsidRDefault="009F2185" w:rsidP="002B4E76">
      <w:pPr>
        <w:spacing w:after="0" w:line="360" w:lineRule="auto"/>
        <w:ind w:firstLine="709"/>
        <w:jc w:val="both"/>
        <w:rPr>
          <w:rFonts w:ascii="Times New Roman" w:hAnsi="Times New Roman"/>
          <w:color w:val="000000"/>
          <w:sz w:val="24"/>
          <w:szCs w:val="24"/>
          <w:shd w:val="clear" w:color="auto" w:fill="FFFFFF"/>
        </w:rPr>
      </w:pPr>
    </w:p>
    <w:p w:rsidR="009F2185" w:rsidRDefault="003E6155" w:rsidP="002B4E76">
      <w:pPr>
        <w:widowControl w:val="0"/>
        <w:spacing w:after="0" w:line="360" w:lineRule="auto"/>
        <w:ind w:right="-20" w:firstLine="709"/>
        <w:jc w:val="both"/>
        <w:rPr>
          <w:rFonts w:ascii="Times New Roman" w:eastAsia="Times New Roman" w:hAnsi="Times New Roman"/>
          <w:color w:val="000000"/>
          <w:sz w:val="24"/>
          <w:szCs w:val="24"/>
        </w:rPr>
      </w:pPr>
      <w:r>
        <w:rPr>
          <w:rFonts w:ascii="Times New Roman" w:hAnsi="Times New Roman"/>
          <w:noProof/>
          <w:color w:val="000000"/>
          <w:sz w:val="24"/>
          <w:szCs w:val="24"/>
          <w:lang w:eastAsia="ru-RU"/>
        </w:rPr>
        <w:drawing>
          <wp:anchor distT="0" distB="0" distL="114300" distR="114300" simplePos="0" relativeHeight="251638272" behindDoc="0" locked="0" layoutInCell="1" allowOverlap="1">
            <wp:simplePos x="0" y="0"/>
            <wp:positionH relativeFrom="column">
              <wp:posOffset>2959735</wp:posOffset>
            </wp:positionH>
            <wp:positionV relativeFrom="paragraph">
              <wp:posOffset>209550</wp:posOffset>
            </wp:positionV>
            <wp:extent cx="1885315" cy="1414145"/>
            <wp:effectExtent l="0" t="0" r="0" b="0"/>
            <wp:wrapNone/>
            <wp:docPr id="2" name="Рисунок 1" descr="Изображение выглядит как круг, текст, эмблема,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круг, текст, эмблема, логотип&#10;&#10;Автоматически созданное описание"/>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85315" cy="1414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2185" w:rsidRDefault="003E6155" w:rsidP="002B4E76">
      <w:pPr>
        <w:spacing w:after="0" w:line="360" w:lineRule="auto"/>
        <w:ind w:firstLine="709"/>
        <w:jc w:val="both"/>
        <w:rPr>
          <w:rFonts w:ascii="Times New Roman" w:hAnsi="Times New Roman"/>
          <w:color w:val="000000"/>
          <w:kern w:val="0"/>
          <w:sz w:val="24"/>
          <w:szCs w:val="24"/>
        </w:rPr>
      </w:pPr>
      <w:r>
        <w:rPr>
          <w:rFonts w:ascii="Times New Roman" w:hAnsi="Times New Roman"/>
          <w:noProof/>
          <w:color w:val="000000"/>
          <w:sz w:val="24"/>
          <w:szCs w:val="24"/>
          <w:lang w:eastAsia="ru-RU"/>
        </w:rPr>
        <w:drawing>
          <wp:anchor distT="0" distB="0" distL="114300" distR="114300" simplePos="0" relativeHeight="251639296" behindDoc="0" locked="0" layoutInCell="1" allowOverlap="1">
            <wp:simplePos x="0" y="0"/>
            <wp:positionH relativeFrom="column">
              <wp:posOffset>4608195</wp:posOffset>
            </wp:positionH>
            <wp:positionV relativeFrom="paragraph">
              <wp:posOffset>161290</wp:posOffset>
            </wp:positionV>
            <wp:extent cx="882650" cy="1118870"/>
            <wp:effectExtent l="0" t="0" r="0" b="5080"/>
            <wp:wrapNone/>
            <wp:docPr id="1" name="Рисунок 2" descr="Изображение выглядит как рукописный текст, темнота, черный, ночь&#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Изображение выглядит как рукописный текст, темнота, черный, ночь&#10;&#10;Автоматически созданное описание"/>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882650" cy="1118870"/>
                    </a:xfrm>
                    <a:prstGeom prst="rect">
                      <a:avLst/>
                    </a:prstGeom>
                    <a:noFill/>
                    <a:ln>
                      <a:noFill/>
                    </a:ln>
                  </pic:spPr>
                </pic:pic>
              </a:graphicData>
            </a:graphic>
            <wp14:sizeRelH relativeFrom="page">
              <wp14:pctWidth>0</wp14:pctWidth>
            </wp14:sizeRelH>
            <wp14:sizeRelV relativeFrom="page">
              <wp14:pctHeight>0</wp14:pctHeight>
            </wp14:sizeRelV>
          </wp:anchor>
        </w:drawing>
      </w:r>
      <w:r w:rsidR="009F2185">
        <w:rPr>
          <w:rFonts w:ascii="Times New Roman" w:hAnsi="Times New Roman"/>
          <w:color w:val="000000"/>
          <w:kern w:val="0"/>
          <w:sz w:val="24"/>
          <w:szCs w:val="24"/>
        </w:rPr>
        <w:t xml:space="preserve">Кандидат педагогических наук, </w:t>
      </w:r>
    </w:p>
    <w:p w:rsidR="009F2185" w:rsidRDefault="009F218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профессор кафедры дошкольной дефектологии</w:t>
      </w:r>
    </w:p>
    <w:p w:rsidR="009F2185" w:rsidRDefault="009F218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Института детства ФГБОУ ВО МПГУ,</w:t>
      </w:r>
    </w:p>
    <w:p w:rsidR="009F2185" w:rsidRDefault="009F218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Главный редактор научно-методического журнала</w:t>
      </w:r>
    </w:p>
    <w:p w:rsidR="009F2185" w:rsidRDefault="009F2185" w:rsidP="002B4E76">
      <w:pPr>
        <w:spacing w:after="0" w:line="360" w:lineRule="auto"/>
        <w:ind w:firstLine="709"/>
        <w:jc w:val="both"/>
        <w:rPr>
          <w:rFonts w:ascii="Times New Roman" w:hAnsi="Times New Roman"/>
          <w:color w:val="000000"/>
          <w:kern w:val="0"/>
          <w:sz w:val="24"/>
          <w:szCs w:val="24"/>
        </w:rPr>
      </w:pPr>
      <w:r>
        <w:rPr>
          <w:rFonts w:ascii="Times New Roman" w:hAnsi="Times New Roman"/>
          <w:color w:val="000000"/>
          <w:kern w:val="0"/>
          <w:sz w:val="24"/>
          <w:szCs w:val="24"/>
        </w:rPr>
        <w:t xml:space="preserve">«Современный детский </w:t>
      </w:r>
      <w:r w:rsidR="00CC25EF">
        <w:rPr>
          <w:rFonts w:ascii="Times New Roman" w:hAnsi="Times New Roman"/>
          <w:color w:val="000000"/>
          <w:kern w:val="0"/>
          <w:sz w:val="24"/>
          <w:szCs w:val="24"/>
        </w:rPr>
        <w:t xml:space="preserve">сад»  </w:t>
      </w:r>
      <w:r w:rsidR="00C41A86">
        <w:rPr>
          <w:rFonts w:ascii="Times New Roman" w:hAnsi="Times New Roman"/>
          <w:color w:val="000000"/>
          <w:kern w:val="0"/>
          <w:sz w:val="24"/>
          <w:szCs w:val="24"/>
        </w:rPr>
        <w:t xml:space="preserve">    </w:t>
      </w:r>
      <w:r>
        <w:rPr>
          <w:rFonts w:ascii="Times New Roman" w:hAnsi="Times New Roman"/>
          <w:color w:val="000000"/>
          <w:kern w:val="0"/>
          <w:sz w:val="24"/>
          <w:szCs w:val="24"/>
        </w:rPr>
        <w:t xml:space="preserve">   </w:t>
      </w:r>
      <w:r w:rsidR="001A4161">
        <w:rPr>
          <w:rFonts w:ascii="Times New Roman" w:hAnsi="Times New Roman"/>
          <w:color w:val="000000"/>
          <w:kern w:val="0"/>
          <w:sz w:val="24"/>
          <w:szCs w:val="24"/>
        </w:rPr>
        <w:t xml:space="preserve">    </w:t>
      </w:r>
      <w:r>
        <w:rPr>
          <w:rFonts w:ascii="Times New Roman" w:hAnsi="Times New Roman"/>
          <w:color w:val="000000"/>
          <w:kern w:val="0"/>
          <w:sz w:val="24"/>
          <w:szCs w:val="24"/>
        </w:rPr>
        <w:t xml:space="preserve">                                     Н.В. Микляева</w:t>
      </w:r>
    </w:p>
    <w:p w:rsidR="009F2185" w:rsidRDefault="009F2185" w:rsidP="002B4E76">
      <w:pPr>
        <w:spacing w:after="0" w:line="360" w:lineRule="auto"/>
        <w:ind w:firstLine="709"/>
        <w:jc w:val="both"/>
        <w:rPr>
          <w:rFonts w:ascii="Times New Roman" w:hAnsi="Times New Roman"/>
          <w:color w:val="000000"/>
          <w:kern w:val="0"/>
          <w:sz w:val="24"/>
          <w:szCs w:val="24"/>
        </w:rPr>
      </w:pPr>
    </w:p>
    <w:p w:rsidR="009F2185" w:rsidRDefault="009F2185" w:rsidP="002B4E76">
      <w:pPr>
        <w:spacing w:after="0" w:line="360" w:lineRule="auto"/>
        <w:ind w:firstLine="709"/>
        <w:jc w:val="both"/>
        <w:rPr>
          <w:rFonts w:ascii="Times New Roman" w:hAnsi="Times New Roman"/>
          <w:color w:val="000000"/>
          <w:kern w:val="0"/>
          <w:sz w:val="24"/>
          <w:szCs w:val="24"/>
        </w:rPr>
      </w:pPr>
    </w:p>
    <w:p w:rsidR="009F2185" w:rsidRDefault="009F2185" w:rsidP="002B4E76">
      <w:pPr>
        <w:spacing w:after="0" w:line="360" w:lineRule="auto"/>
        <w:ind w:firstLine="709"/>
        <w:jc w:val="both"/>
        <w:rPr>
          <w:rFonts w:ascii="Times New Roman" w:hAnsi="Times New Roman"/>
          <w:color w:val="000000"/>
          <w:kern w:val="0"/>
          <w:sz w:val="24"/>
          <w:szCs w:val="24"/>
        </w:rPr>
      </w:pPr>
    </w:p>
    <w:p w:rsidR="009F2185" w:rsidRDefault="009F2185" w:rsidP="002B4E76">
      <w:pPr>
        <w:spacing w:after="0" w:line="360" w:lineRule="auto"/>
        <w:ind w:firstLine="709"/>
        <w:jc w:val="both"/>
        <w:rPr>
          <w:rFonts w:ascii="Times New Roman" w:hAnsi="Times New Roman"/>
          <w:color w:val="000000"/>
          <w:sz w:val="24"/>
          <w:szCs w:val="24"/>
        </w:rPr>
      </w:pPr>
    </w:p>
    <w:p w:rsidR="009F2185" w:rsidRDefault="009F2185" w:rsidP="002B4E76">
      <w:pPr>
        <w:pStyle w:val="1"/>
        <w:shd w:val="clear" w:color="auto" w:fill="FFFFFF"/>
        <w:spacing w:before="0" w:beforeAutospacing="0" w:after="0" w:afterAutospacing="0" w:line="360" w:lineRule="auto"/>
        <w:ind w:firstLine="709"/>
        <w:rPr>
          <w:color w:val="000000"/>
          <w:sz w:val="24"/>
          <w:szCs w:val="24"/>
        </w:rPr>
      </w:pPr>
    </w:p>
    <w:p w:rsidR="009F2185" w:rsidRDefault="009F2185" w:rsidP="002B4E76">
      <w:pPr>
        <w:spacing w:after="0" w:line="360" w:lineRule="auto"/>
        <w:ind w:firstLine="709"/>
        <w:jc w:val="right"/>
        <w:rPr>
          <w:rFonts w:ascii="Times New Roman" w:hAnsi="Times New Roman"/>
          <w:b/>
          <w:bCs/>
          <w:color w:val="000000"/>
          <w:sz w:val="24"/>
          <w:szCs w:val="24"/>
        </w:rPr>
      </w:pPr>
    </w:p>
    <w:p w:rsidR="00F74111" w:rsidRDefault="00F74111" w:rsidP="002B4E76">
      <w:pPr>
        <w:spacing w:after="0" w:line="360" w:lineRule="auto"/>
        <w:ind w:firstLine="709"/>
        <w:jc w:val="right"/>
        <w:rPr>
          <w:rFonts w:ascii="Times New Roman" w:hAnsi="Times New Roman"/>
          <w:b/>
          <w:bCs/>
          <w:color w:val="000000"/>
          <w:sz w:val="24"/>
          <w:szCs w:val="24"/>
        </w:rPr>
      </w:pPr>
    </w:p>
    <w:p w:rsidR="00F74111" w:rsidRDefault="00F74111" w:rsidP="002B4E76">
      <w:pPr>
        <w:spacing w:after="0" w:line="360" w:lineRule="auto"/>
        <w:ind w:firstLine="709"/>
        <w:jc w:val="right"/>
        <w:rPr>
          <w:rFonts w:ascii="Times New Roman" w:hAnsi="Times New Roman"/>
          <w:b/>
          <w:bCs/>
          <w:color w:val="000000"/>
          <w:sz w:val="24"/>
          <w:szCs w:val="24"/>
        </w:rPr>
      </w:pPr>
    </w:p>
    <w:p w:rsidR="00F74111" w:rsidRDefault="00F74111" w:rsidP="002B4E76">
      <w:pPr>
        <w:spacing w:after="0" w:line="360" w:lineRule="auto"/>
        <w:ind w:firstLine="709"/>
        <w:jc w:val="right"/>
        <w:rPr>
          <w:rFonts w:ascii="Times New Roman" w:hAnsi="Times New Roman"/>
          <w:b/>
          <w:bCs/>
          <w:color w:val="000000"/>
          <w:sz w:val="24"/>
          <w:szCs w:val="24"/>
        </w:rPr>
      </w:pPr>
    </w:p>
    <w:p w:rsidR="00F74111" w:rsidRPr="00FD0AC5" w:rsidRDefault="00F74111" w:rsidP="002B4E76">
      <w:pPr>
        <w:spacing w:after="0" w:line="360" w:lineRule="auto"/>
        <w:ind w:firstLine="709"/>
        <w:contextualSpacing/>
        <w:jc w:val="both"/>
        <w:rPr>
          <w:rFonts w:ascii="Times New Roman" w:hAnsi="Times New Roman"/>
          <w:color w:val="000000"/>
          <w:sz w:val="24"/>
          <w:szCs w:val="24"/>
        </w:rPr>
      </w:pPr>
    </w:p>
    <w:p w:rsidR="00F74111" w:rsidRPr="00FD0AC5" w:rsidRDefault="00F74111" w:rsidP="002B4E76">
      <w:pPr>
        <w:spacing w:after="0" w:line="360" w:lineRule="auto"/>
        <w:ind w:firstLine="709"/>
        <w:contextualSpacing/>
        <w:jc w:val="both"/>
        <w:rPr>
          <w:rFonts w:ascii="Times New Roman" w:hAnsi="Times New Roman"/>
          <w:color w:val="000000"/>
          <w:sz w:val="24"/>
          <w:szCs w:val="24"/>
        </w:rPr>
      </w:pPr>
    </w:p>
    <w:p w:rsidR="00B47577" w:rsidRPr="00B47577" w:rsidRDefault="00B47577" w:rsidP="00B47577">
      <w:pPr>
        <w:spacing w:after="0" w:line="360" w:lineRule="auto"/>
        <w:jc w:val="center"/>
        <w:rPr>
          <w:rFonts w:ascii="Times New Roman" w:hAnsi="Times New Roman"/>
          <w:bCs/>
          <w:i/>
          <w:color w:val="000000"/>
          <w:sz w:val="24"/>
          <w:szCs w:val="24"/>
          <w:shd w:val="clear" w:color="auto" w:fill="FFFFFF"/>
        </w:rPr>
      </w:pPr>
      <w:r w:rsidRPr="00B47577">
        <w:rPr>
          <w:rFonts w:ascii="Times New Roman" w:hAnsi="Times New Roman"/>
          <w:bCs/>
          <w:i/>
          <w:color w:val="000000"/>
          <w:sz w:val="24"/>
          <w:szCs w:val="24"/>
          <w:shd w:val="clear" w:color="auto" w:fill="FFFFFF"/>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rsidR="00F74111" w:rsidRPr="00B47577" w:rsidRDefault="00F74111" w:rsidP="002B4E76">
      <w:pPr>
        <w:spacing w:after="0" w:line="360" w:lineRule="auto"/>
        <w:ind w:firstLine="709"/>
        <w:contextualSpacing/>
        <w:jc w:val="both"/>
        <w:rPr>
          <w:rFonts w:ascii="Times New Roman" w:hAnsi="Times New Roman"/>
          <w:color w:val="000000"/>
          <w:sz w:val="24"/>
          <w:szCs w:val="24"/>
        </w:rPr>
      </w:pPr>
    </w:p>
    <w:p w:rsidR="00F74111" w:rsidRPr="00B47577" w:rsidRDefault="00F74111" w:rsidP="002B4E76">
      <w:pPr>
        <w:spacing w:after="0" w:line="360" w:lineRule="auto"/>
        <w:ind w:firstLine="709"/>
        <w:contextualSpacing/>
        <w:jc w:val="both"/>
        <w:rPr>
          <w:rFonts w:ascii="Times New Roman" w:hAnsi="Times New Roman"/>
          <w:color w:val="000000"/>
          <w:sz w:val="24"/>
          <w:szCs w:val="24"/>
        </w:rPr>
      </w:pPr>
    </w:p>
    <w:p w:rsidR="00F74111" w:rsidRDefault="00F74111" w:rsidP="002B4E76">
      <w:pPr>
        <w:spacing w:after="0" w:line="360" w:lineRule="auto"/>
        <w:ind w:firstLine="709"/>
        <w:contextualSpacing/>
        <w:jc w:val="center"/>
        <w:rPr>
          <w:rFonts w:ascii="Times New Roman" w:hAnsi="Times New Roman"/>
          <w:b/>
          <w:i/>
          <w:color w:val="000000"/>
          <w:sz w:val="24"/>
          <w:szCs w:val="24"/>
        </w:rPr>
      </w:pPr>
      <w:r>
        <w:rPr>
          <w:rFonts w:ascii="Times New Roman" w:hAnsi="Times New Roman"/>
          <w:b/>
          <w:i/>
          <w:color w:val="000000"/>
          <w:sz w:val="24"/>
          <w:szCs w:val="24"/>
        </w:rPr>
        <w:t>Микляева Наталья Викторовна и др.</w:t>
      </w:r>
    </w:p>
    <w:p w:rsidR="00F74111" w:rsidRDefault="00F74111" w:rsidP="002B4E76">
      <w:pPr>
        <w:spacing w:after="0" w:line="360" w:lineRule="auto"/>
        <w:ind w:firstLine="709"/>
        <w:contextualSpacing/>
        <w:jc w:val="center"/>
        <w:rPr>
          <w:rFonts w:ascii="Times New Roman" w:hAnsi="Times New Roman"/>
          <w:color w:val="000000"/>
          <w:sz w:val="24"/>
          <w:szCs w:val="24"/>
        </w:rPr>
      </w:pPr>
    </w:p>
    <w:p w:rsidR="00237224" w:rsidRPr="005F3178" w:rsidRDefault="00237224" w:rsidP="00FD0AC5">
      <w:pPr>
        <w:spacing w:after="0" w:line="360" w:lineRule="auto"/>
        <w:ind w:right="-104" w:firstLine="709"/>
        <w:jc w:val="center"/>
        <w:rPr>
          <w:rFonts w:ascii="Times New Roman" w:hAnsi="Times New Roman"/>
          <w:bCs/>
          <w:color w:val="000000"/>
          <w:sz w:val="24"/>
          <w:szCs w:val="24"/>
          <w:shd w:val="clear" w:color="auto" w:fill="FFFFFF"/>
        </w:rPr>
      </w:pPr>
      <w:r>
        <w:rPr>
          <w:rFonts w:ascii="Times New Roman" w:hAnsi="Times New Roman"/>
          <w:b/>
          <w:bCs/>
          <w:color w:val="000000"/>
          <w:sz w:val="24"/>
          <w:szCs w:val="24"/>
          <w:shd w:val="clear" w:color="auto" w:fill="FFFFFF"/>
        </w:rPr>
        <w:t>Микляева Н.В. и др.</w:t>
      </w:r>
      <w:r>
        <w:rPr>
          <w:rFonts w:ascii="Times New Roman" w:hAnsi="Times New Roman"/>
          <w:bCs/>
          <w:color w:val="000000"/>
          <w:sz w:val="24"/>
          <w:szCs w:val="24"/>
          <w:shd w:val="clear" w:color="auto" w:fill="FFFFFF"/>
        </w:rPr>
        <w:t xml:space="preserve"> </w:t>
      </w:r>
      <w:r>
        <w:rPr>
          <w:rFonts w:ascii="Times New Roman" w:hAnsi="Times New Roman"/>
          <w:color w:val="000000"/>
          <w:sz w:val="24"/>
          <w:szCs w:val="24"/>
        </w:rPr>
        <w:t>“Игропанорама”: игровые тренинги по коррекции расстройств личности и формированию коммуникативного поведения при расстройствах аутистического спектра</w:t>
      </w:r>
      <w:r w:rsidRPr="005F3178">
        <w:rPr>
          <w:rFonts w:ascii="Times New Roman" w:hAnsi="Times New Roman"/>
          <w:bCs/>
          <w:color w:val="000000"/>
          <w:sz w:val="24"/>
          <w:szCs w:val="24"/>
          <w:shd w:val="clear" w:color="auto" w:fill="FFFFFF"/>
        </w:rPr>
        <w:t>/</w:t>
      </w:r>
      <w:r w:rsidR="00840944">
        <w:rPr>
          <w:rFonts w:ascii="Times New Roman" w:hAnsi="Times New Roman"/>
          <w:bCs/>
          <w:color w:val="000000"/>
          <w:sz w:val="24"/>
          <w:szCs w:val="24"/>
          <w:shd w:val="clear" w:color="auto" w:fill="FFFFFF"/>
        </w:rPr>
        <w:t xml:space="preserve"> под ред. </w:t>
      </w:r>
      <w:r w:rsidRPr="005F3178">
        <w:rPr>
          <w:rFonts w:ascii="Times New Roman" w:hAnsi="Times New Roman"/>
          <w:bCs/>
          <w:color w:val="000000"/>
          <w:sz w:val="24"/>
          <w:szCs w:val="24"/>
          <w:shd w:val="clear" w:color="auto" w:fill="FFFFFF"/>
        </w:rPr>
        <w:t>Н.В. Микляев</w:t>
      </w:r>
      <w:r w:rsidR="00840944">
        <w:rPr>
          <w:rFonts w:ascii="Times New Roman" w:hAnsi="Times New Roman"/>
          <w:bCs/>
          <w:color w:val="000000"/>
          <w:sz w:val="24"/>
          <w:szCs w:val="24"/>
          <w:shd w:val="clear" w:color="auto" w:fill="FFFFFF"/>
        </w:rPr>
        <w:t>ой</w:t>
      </w:r>
      <w:r w:rsidRPr="005F3178">
        <w:rPr>
          <w:rFonts w:ascii="Times New Roman" w:hAnsi="Times New Roman"/>
          <w:bCs/>
          <w:color w:val="000000"/>
          <w:sz w:val="24"/>
          <w:szCs w:val="24"/>
          <w:shd w:val="clear" w:color="auto" w:fill="FFFFFF"/>
        </w:rPr>
        <w:t>, Е.В.Мелин</w:t>
      </w:r>
      <w:r w:rsidR="00840944">
        <w:rPr>
          <w:rFonts w:ascii="Times New Roman" w:hAnsi="Times New Roman"/>
          <w:bCs/>
          <w:color w:val="000000"/>
          <w:sz w:val="24"/>
          <w:szCs w:val="24"/>
          <w:shd w:val="clear" w:color="auto" w:fill="FFFFFF"/>
        </w:rPr>
        <w:t>ой</w:t>
      </w:r>
      <w:r w:rsidRPr="005F3178">
        <w:rPr>
          <w:rFonts w:ascii="Times New Roman" w:hAnsi="Times New Roman"/>
          <w:bCs/>
          <w:color w:val="000000"/>
          <w:sz w:val="24"/>
          <w:szCs w:val="24"/>
          <w:shd w:val="clear" w:color="auto" w:fill="FFFFFF"/>
        </w:rPr>
        <w:t xml:space="preserve">, </w:t>
      </w:r>
      <w:r w:rsidR="00840944" w:rsidRPr="005F3178">
        <w:rPr>
          <w:rFonts w:ascii="Times New Roman" w:hAnsi="Times New Roman"/>
          <w:bCs/>
          <w:color w:val="000000"/>
          <w:sz w:val="24"/>
          <w:szCs w:val="24"/>
          <w:shd w:val="clear" w:color="auto" w:fill="FFFFFF"/>
        </w:rPr>
        <w:t>Р.И.Васильев</w:t>
      </w:r>
      <w:r w:rsidR="00840944">
        <w:rPr>
          <w:rFonts w:ascii="Times New Roman" w:hAnsi="Times New Roman"/>
          <w:bCs/>
          <w:color w:val="000000"/>
          <w:sz w:val="24"/>
          <w:szCs w:val="24"/>
          <w:shd w:val="clear" w:color="auto" w:fill="FFFFFF"/>
        </w:rPr>
        <w:t>а,</w:t>
      </w:r>
      <w:r w:rsidR="00840944" w:rsidRPr="005F3178">
        <w:rPr>
          <w:rFonts w:ascii="Times New Roman" w:hAnsi="Times New Roman"/>
          <w:bCs/>
          <w:color w:val="000000"/>
          <w:sz w:val="24"/>
          <w:szCs w:val="24"/>
          <w:shd w:val="clear" w:color="auto" w:fill="FFFFFF"/>
        </w:rPr>
        <w:t xml:space="preserve"> </w:t>
      </w:r>
      <w:r w:rsidRPr="005F3178">
        <w:rPr>
          <w:rFonts w:ascii="Times New Roman" w:hAnsi="Times New Roman"/>
          <w:bCs/>
          <w:color w:val="000000"/>
          <w:sz w:val="24"/>
          <w:szCs w:val="24"/>
          <w:shd w:val="clear" w:color="auto" w:fill="FFFFFF"/>
        </w:rPr>
        <w:t>А.В.Сафронов</w:t>
      </w:r>
      <w:r w:rsidR="00840944">
        <w:rPr>
          <w:rFonts w:ascii="Times New Roman" w:hAnsi="Times New Roman"/>
          <w:bCs/>
          <w:color w:val="000000"/>
          <w:sz w:val="24"/>
          <w:szCs w:val="24"/>
          <w:shd w:val="clear" w:color="auto" w:fill="FFFFFF"/>
        </w:rPr>
        <w:t>ой</w:t>
      </w:r>
      <w:r w:rsidRPr="005F3178">
        <w:rPr>
          <w:rFonts w:ascii="Times New Roman" w:hAnsi="Times New Roman"/>
          <w:bCs/>
          <w:color w:val="000000"/>
          <w:sz w:val="24"/>
          <w:szCs w:val="24"/>
          <w:shd w:val="clear" w:color="auto" w:fill="FFFFFF"/>
        </w:rPr>
        <w:t xml:space="preserve">– Казань: Университет управления «ТИСБИ», 2023. – </w:t>
      </w:r>
      <w:r>
        <w:rPr>
          <w:rFonts w:ascii="Times New Roman" w:hAnsi="Times New Roman"/>
          <w:bCs/>
          <w:color w:val="000000"/>
          <w:sz w:val="24"/>
          <w:szCs w:val="24"/>
          <w:shd w:val="clear" w:color="auto" w:fill="FFFFFF"/>
        </w:rPr>
        <w:t>135</w:t>
      </w:r>
      <w:r w:rsidRPr="005F3178">
        <w:rPr>
          <w:rFonts w:ascii="Times New Roman" w:hAnsi="Times New Roman"/>
          <w:bCs/>
          <w:color w:val="000000"/>
          <w:sz w:val="24"/>
          <w:szCs w:val="24"/>
          <w:shd w:val="clear" w:color="auto" w:fill="FFFFFF"/>
        </w:rPr>
        <w:t xml:space="preserve"> с.</w:t>
      </w: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Default="00F74111" w:rsidP="00FD0AC5">
      <w:pPr>
        <w:spacing w:after="0" w:line="360" w:lineRule="auto"/>
        <w:ind w:firstLine="709"/>
        <w:contextualSpacing/>
        <w:jc w:val="center"/>
        <w:rPr>
          <w:rFonts w:ascii="Times New Roman" w:hAnsi="Times New Roman"/>
          <w:color w:val="000000"/>
          <w:sz w:val="24"/>
          <w:szCs w:val="24"/>
        </w:rPr>
      </w:pPr>
    </w:p>
    <w:p w:rsidR="00F74111" w:rsidRPr="00D13D95" w:rsidRDefault="00F74111" w:rsidP="00FD0AC5">
      <w:pPr>
        <w:spacing w:after="0" w:line="360" w:lineRule="auto"/>
        <w:contextualSpacing/>
        <w:jc w:val="center"/>
        <w:rPr>
          <w:rFonts w:ascii="Times New Roman" w:hAnsi="Times New Roman"/>
          <w:color w:val="000000"/>
          <w:sz w:val="20"/>
          <w:szCs w:val="20"/>
        </w:rPr>
      </w:pPr>
    </w:p>
    <w:p w:rsidR="00F74111" w:rsidRPr="00D13D95" w:rsidRDefault="00F74111" w:rsidP="00FD0AC5">
      <w:pPr>
        <w:spacing w:after="0" w:line="360" w:lineRule="auto"/>
        <w:ind w:firstLine="709"/>
        <w:contextualSpacing/>
        <w:jc w:val="center"/>
        <w:rPr>
          <w:rFonts w:ascii="Times New Roman" w:hAnsi="Times New Roman"/>
          <w:color w:val="000000"/>
          <w:sz w:val="20"/>
          <w:szCs w:val="20"/>
        </w:rPr>
      </w:pPr>
    </w:p>
    <w:p w:rsidR="00B47577" w:rsidRPr="00D13D95" w:rsidRDefault="00B47577" w:rsidP="00FD0AC5">
      <w:pPr>
        <w:spacing w:after="0" w:line="360" w:lineRule="auto"/>
        <w:contextualSpacing/>
        <w:jc w:val="center"/>
        <w:rPr>
          <w:rFonts w:ascii="Times New Roman" w:hAnsi="Times New Roman"/>
          <w:sz w:val="20"/>
          <w:szCs w:val="20"/>
        </w:rPr>
      </w:pPr>
      <w:r w:rsidRPr="00D13D95">
        <w:rPr>
          <w:rFonts w:ascii="Times New Roman" w:hAnsi="Times New Roman"/>
          <w:sz w:val="20"/>
          <w:szCs w:val="20"/>
        </w:rPr>
        <w:t xml:space="preserve">Технический редактор: </w:t>
      </w:r>
      <w:r w:rsidRPr="00FD0AC5">
        <w:rPr>
          <w:rFonts w:ascii="Times New Roman" w:hAnsi="Times New Roman"/>
          <w:b/>
          <w:sz w:val="20"/>
          <w:szCs w:val="20"/>
        </w:rPr>
        <w:t>Афанасьева Е.Е.</w:t>
      </w:r>
    </w:p>
    <w:p w:rsidR="00B47577" w:rsidRPr="00D13D95" w:rsidRDefault="00B47577" w:rsidP="00FD0AC5">
      <w:pPr>
        <w:spacing w:after="0" w:line="360" w:lineRule="auto"/>
        <w:contextualSpacing/>
        <w:jc w:val="center"/>
        <w:rPr>
          <w:rFonts w:ascii="Times New Roman" w:hAnsi="Times New Roman"/>
          <w:sz w:val="20"/>
          <w:szCs w:val="20"/>
        </w:rPr>
      </w:pPr>
      <w:r w:rsidRPr="00D13D95">
        <w:rPr>
          <w:rFonts w:ascii="Times New Roman" w:hAnsi="Times New Roman"/>
          <w:sz w:val="20"/>
          <w:szCs w:val="20"/>
        </w:rPr>
        <w:t xml:space="preserve">Корректор: </w:t>
      </w:r>
      <w:r w:rsidRPr="00FD0AC5">
        <w:rPr>
          <w:rFonts w:ascii="Times New Roman" w:hAnsi="Times New Roman"/>
          <w:b/>
          <w:sz w:val="20"/>
          <w:szCs w:val="20"/>
        </w:rPr>
        <w:t>Е.В.Мелина</w:t>
      </w:r>
      <w:r w:rsidR="00840944" w:rsidRPr="00FD0AC5">
        <w:rPr>
          <w:rFonts w:ascii="Times New Roman" w:hAnsi="Times New Roman"/>
          <w:b/>
          <w:sz w:val="20"/>
          <w:szCs w:val="20"/>
        </w:rPr>
        <w:t>, Р.И.Васильев</w:t>
      </w:r>
    </w:p>
    <w:p w:rsidR="00B47577" w:rsidRPr="00D13D95" w:rsidRDefault="00B47577" w:rsidP="00FD0AC5">
      <w:pPr>
        <w:spacing w:after="0" w:line="360" w:lineRule="auto"/>
        <w:contextualSpacing/>
        <w:jc w:val="center"/>
        <w:rPr>
          <w:rFonts w:ascii="Times New Roman" w:hAnsi="Times New Roman"/>
          <w:sz w:val="20"/>
          <w:szCs w:val="20"/>
        </w:rPr>
      </w:pPr>
      <w:r w:rsidRPr="00D13D95">
        <w:rPr>
          <w:rFonts w:ascii="Times New Roman" w:hAnsi="Times New Roman"/>
          <w:sz w:val="20"/>
          <w:szCs w:val="20"/>
        </w:rPr>
        <w:t xml:space="preserve">Выпускающий редактор, компьютерная верстка: </w:t>
      </w:r>
      <w:r w:rsidRPr="00FD0AC5">
        <w:rPr>
          <w:rFonts w:ascii="Times New Roman" w:hAnsi="Times New Roman"/>
          <w:b/>
          <w:sz w:val="20"/>
          <w:szCs w:val="20"/>
        </w:rPr>
        <w:t>Г.О.Рассыпнинский</w:t>
      </w:r>
    </w:p>
    <w:p w:rsidR="00B47577" w:rsidRPr="00D13D95" w:rsidRDefault="00B47577" w:rsidP="00FD0AC5">
      <w:pPr>
        <w:spacing w:after="0" w:line="360" w:lineRule="auto"/>
        <w:contextualSpacing/>
        <w:jc w:val="center"/>
        <w:rPr>
          <w:rFonts w:ascii="Times New Roman" w:hAnsi="Times New Roman"/>
          <w:sz w:val="20"/>
          <w:szCs w:val="20"/>
        </w:rPr>
      </w:pPr>
    </w:p>
    <w:p w:rsidR="00B47577" w:rsidRPr="00D13D95" w:rsidRDefault="00B47577" w:rsidP="00FD0AC5">
      <w:pPr>
        <w:spacing w:after="0" w:line="360" w:lineRule="auto"/>
        <w:contextualSpacing/>
        <w:jc w:val="center"/>
        <w:rPr>
          <w:rFonts w:ascii="Times New Roman" w:hAnsi="Times New Roman"/>
          <w:color w:val="000000"/>
          <w:sz w:val="20"/>
          <w:szCs w:val="20"/>
        </w:rPr>
      </w:pPr>
      <w:r w:rsidRPr="00D13D95">
        <w:rPr>
          <w:rFonts w:ascii="Times New Roman" w:hAnsi="Times New Roman"/>
          <w:sz w:val="20"/>
          <w:szCs w:val="20"/>
        </w:rPr>
        <w:t xml:space="preserve">Бумага мелованная (плотность 80гр.), обложка мелованная белая (плотность </w:t>
      </w:r>
      <w:r w:rsidRPr="00FD0AC5">
        <w:rPr>
          <w:rFonts w:ascii="Times New Roman" w:hAnsi="Times New Roman"/>
          <w:color w:val="000000" w:themeColor="text1"/>
          <w:sz w:val="20"/>
          <w:szCs w:val="20"/>
        </w:rPr>
        <w:t>160-200гр</w:t>
      </w:r>
      <w:r w:rsidRPr="00D13D95">
        <w:rPr>
          <w:rFonts w:ascii="Times New Roman" w:hAnsi="Times New Roman"/>
          <w:sz w:val="20"/>
          <w:szCs w:val="20"/>
        </w:rPr>
        <w:t>), 4+0, внутренний блок 4+4. Печать цифровая. Подписано в печать 01.11.2023. Формат А5. Усл.печ.л.</w:t>
      </w:r>
      <w:r w:rsidR="00FD0AC5">
        <w:rPr>
          <w:rFonts w:ascii="Times New Roman" w:hAnsi="Times New Roman"/>
          <w:sz w:val="20"/>
          <w:szCs w:val="20"/>
        </w:rPr>
        <w:t>60х84/7.56</w:t>
      </w:r>
      <w:r w:rsidRPr="00D13D95">
        <w:rPr>
          <w:rFonts w:ascii="Times New Roman" w:hAnsi="Times New Roman"/>
          <w:color w:val="FF0000"/>
          <w:sz w:val="20"/>
          <w:szCs w:val="20"/>
        </w:rPr>
        <w:t xml:space="preserve"> </w:t>
      </w:r>
      <w:r w:rsidR="00FD0AC5">
        <w:rPr>
          <w:rFonts w:ascii="Times New Roman" w:hAnsi="Times New Roman"/>
          <w:sz w:val="20"/>
          <w:szCs w:val="20"/>
        </w:rPr>
        <w:t xml:space="preserve">Заказ № 0711 </w:t>
      </w:r>
      <w:bookmarkStart w:id="0" w:name="_GoBack"/>
      <w:bookmarkEnd w:id="0"/>
      <w:r w:rsidRPr="00D13D95">
        <w:rPr>
          <w:rFonts w:ascii="Times New Roman" w:hAnsi="Times New Roman"/>
          <w:sz w:val="20"/>
          <w:szCs w:val="20"/>
        </w:rPr>
        <w:t>Тираж 25 экз. Отпечатано: в Издательском центре УВО «</w:t>
      </w:r>
      <w:r w:rsidRPr="00D13D95">
        <w:rPr>
          <w:rFonts w:ascii="Times New Roman" w:hAnsi="Times New Roman"/>
          <w:bCs/>
          <w:sz w:val="20"/>
          <w:szCs w:val="20"/>
          <w:shd w:val="clear" w:color="auto" w:fill="FFFFFF"/>
        </w:rPr>
        <w:t>Университет управления «ТИСБИ». Адрес: 420012, г.Казань, ул.</w:t>
      </w:r>
      <w:r w:rsidRPr="00D13D95">
        <w:rPr>
          <w:rFonts w:ascii="Times New Roman" w:hAnsi="Times New Roman"/>
          <w:bCs/>
          <w:color w:val="000000"/>
          <w:sz w:val="20"/>
          <w:szCs w:val="20"/>
          <w:shd w:val="clear" w:color="auto" w:fill="FFFFFF"/>
        </w:rPr>
        <w:t>Муштари, 13.</w:t>
      </w:r>
      <w:r w:rsidRPr="00D13D95">
        <w:rPr>
          <w:rFonts w:ascii="Times New Roman" w:hAnsi="Times New Roman"/>
          <w:color w:val="000000"/>
          <w:sz w:val="20"/>
          <w:szCs w:val="20"/>
        </w:rPr>
        <w:t xml:space="preserve">  </w:t>
      </w:r>
      <w:r w:rsidR="00D13D95" w:rsidRPr="00D13D95">
        <w:rPr>
          <w:rFonts w:ascii="Times New Roman" w:hAnsi="Times New Roman"/>
          <w:color w:val="000000"/>
          <w:sz w:val="20"/>
          <w:szCs w:val="20"/>
        </w:rPr>
        <w:t xml:space="preserve">Госконтракт № </w:t>
      </w:r>
      <w:r w:rsidR="00D13D95" w:rsidRPr="00910BED">
        <w:rPr>
          <w:rFonts w:ascii="Times New Roman" w:eastAsia="DejaVu Sans" w:hAnsi="Times New Roman"/>
          <w:kern w:val="28"/>
          <w:sz w:val="20"/>
          <w:szCs w:val="20"/>
          <w:lang w:eastAsia="ru-RU"/>
        </w:rPr>
        <w:t xml:space="preserve">2023.03 от </w:t>
      </w:r>
      <w:r w:rsidR="00840944">
        <w:rPr>
          <w:rFonts w:ascii="Times New Roman" w:eastAsia="DejaVu Sans" w:hAnsi="Times New Roman"/>
          <w:kern w:val="28"/>
          <w:sz w:val="20"/>
          <w:szCs w:val="20"/>
          <w:lang w:eastAsia="ru-RU"/>
        </w:rPr>
        <w:t>07</w:t>
      </w:r>
      <w:r w:rsidR="00D13D95" w:rsidRPr="00910BED">
        <w:rPr>
          <w:rFonts w:ascii="Times New Roman" w:eastAsia="DejaVu Sans" w:hAnsi="Times New Roman"/>
          <w:kern w:val="28"/>
          <w:sz w:val="20"/>
          <w:szCs w:val="20"/>
          <w:lang w:eastAsia="ru-RU"/>
        </w:rPr>
        <w:t>.0</w:t>
      </w:r>
      <w:r w:rsidR="00840944">
        <w:rPr>
          <w:rFonts w:ascii="Times New Roman" w:eastAsia="DejaVu Sans" w:hAnsi="Times New Roman"/>
          <w:kern w:val="28"/>
          <w:sz w:val="20"/>
          <w:szCs w:val="20"/>
          <w:lang w:eastAsia="ru-RU"/>
        </w:rPr>
        <w:t>8</w:t>
      </w:r>
      <w:r w:rsidR="00D13D95" w:rsidRPr="00910BED">
        <w:rPr>
          <w:rFonts w:ascii="Times New Roman" w:eastAsia="DejaVu Sans" w:hAnsi="Times New Roman"/>
          <w:kern w:val="28"/>
          <w:sz w:val="20"/>
          <w:szCs w:val="20"/>
          <w:lang w:eastAsia="ru-RU"/>
        </w:rPr>
        <w:t>.2023</w:t>
      </w:r>
    </w:p>
    <w:sectPr w:rsidR="00B47577" w:rsidRPr="00D13D95" w:rsidSect="00283593">
      <w:footerReference w:type="default" r:id="rId54"/>
      <w:pgSz w:w="12240" w:h="15840"/>
      <w:pgMar w:top="1134" w:right="850" w:bottom="1134" w:left="1701" w:header="720" w:footer="0" w:gutter="0"/>
      <w:cols w:space="708"/>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22CD" w:rsidRDefault="00FC22CD" w:rsidP="000D2C18">
      <w:pPr>
        <w:spacing w:after="0" w:line="240" w:lineRule="auto"/>
      </w:pPr>
      <w:r>
        <w:separator/>
      </w:r>
    </w:p>
  </w:endnote>
  <w:endnote w:type="continuationSeparator" w:id="0">
    <w:p w:rsidR="00FC22CD" w:rsidRDefault="00FC22CD" w:rsidP="000D2C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DejaVu Sans">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0B8F" w:rsidRDefault="00DA0B8F">
    <w:pPr>
      <w:pStyle w:val="afa"/>
      <w:jc w:val="center"/>
    </w:pPr>
    <w:r>
      <w:fldChar w:fldCharType="begin"/>
    </w:r>
    <w:r>
      <w:instrText>PAGE   \* MERGEFORMAT</w:instrText>
    </w:r>
    <w:r>
      <w:fldChar w:fldCharType="separate"/>
    </w:r>
    <w:r w:rsidR="00FD0AC5">
      <w:rPr>
        <w:noProof/>
      </w:rPr>
      <w:t>136</w:t>
    </w:r>
    <w:r>
      <w:fldChar w:fldCharType="end"/>
    </w:r>
  </w:p>
  <w:p w:rsidR="00DA0B8F" w:rsidRDefault="00DA0B8F">
    <w:pPr>
      <w:pStyle w:val="af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22CD" w:rsidRDefault="00FC22CD" w:rsidP="000D2C18">
      <w:pPr>
        <w:spacing w:after="0" w:line="240" w:lineRule="auto"/>
      </w:pPr>
      <w:r>
        <w:separator/>
      </w:r>
    </w:p>
  </w:footnote>
  <w:footnote w:type="continuationSeparator" w:id="0">
    <w:p w:rsidR="00FC22CD" w:rsidRDefault="00FC22CD" w:rsidP="000D2C18">
      <w:pPr>
        <w:spacing w:after="0" w:line="240" w:lineRule="auto"/>
      </w:pPr>
      <w:r>
        <w:continuationSeparator/>
      </w:r>
    </w:p>
  </w:footnote>
  <w:footnote w:id="1">
    <w:p w:rsidR="000D2C18" w:rsidRPr="002D170D" w:rsidRDefault="000D2C18" w:rsidP="002B4E76">
      <w:pPr>
        <w:pStyle w:val="a5"/>
        <w:rPr>
          <w:rFonts w:ascii="Times New Roman" w:hAnsi="Times New Roman"/>
          <w:kern w:val="0"/>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kern w:val="0"/>
        </w:rPr>
        <w:t>Бенилова, С.Ю. Логопедия. Системные нарушения речи (этиопатогенез, классификации, коррекция, профилактика) / С.Ю. Бенилова, Л. Р. Давидович. —</w:t>
      </w:r>
      <w:r w:rsidR="001A4161" w:rsidRPr="002D170D">
        <w:rPr>
          <w:rFonts w:ascii="Times New Roman" w:hAnsi="Times New Roman"/>
          <w:kern w:val="0"/>
        </w:rPr>
        <w:t>М.:</w:t>
      </w:r>
      <w:r w:rsidRPr="002D170D">
        <w:rPr>
          <w:rFonts w:ascii="Times New Roman" w:hAnsi="Times New Roman"/>
          <w:kern w:val="0"/>
        </w:rPr>
        <w:t xml:space="preserve"> </w:t>
      </w:r>
      <w:r w:rsidR="001A4161" w:rsidRPr="002D170D">
        <w:rPr>
          <w:rFonts w:ascii="Times New Roman" w:hAnsi="Times New Roman"/>
          <w:kern w:val="0"/>
        </w:rPr>
        <w:t>МПСУ;</w:t>
      </w:r>
      <w:r w:rsidRPr="002D170D">
        <w:rPr>
          <w:rFonts w:ascii="Times New Roman" w:hAnsi="Times New Roman"/>
          <w:kern w:val="0"/>
        </w:rPr>
        <w:t xml:space="preserve"> </w:t>
      </w:r>
      <w:r w:rsidR="001A4161" w:rsidRPr="002D170D">
        <w:rPr>
          <w:rFonts w:ascii="Times New Roman" w:hAnsi="Times New Roman"/>
          <w:kern w:val="0"/>
        </w:rPr>
        <w:t>Воронеж:</w:t>
      </w:r>
      <w:r w:rsidRPr="002D170D">
        <w:rPr>
          <w:rFonts w:ascii="Times New Roman" w:hAnsi="Times New Roman"/>
          <w:kern w:val="0"/>
        </w:rPr>
        <w:t xml:space="preserve"> МОДЭК, 2014. – 544 с.</w:t>
      </w:r>
    </w:p>
  </w:footnote>
  <w:footnote w:id="2">
    <w:p w:rsidR="00471EA9" w:rsidRDefault="00471EA9" w:rsidP="002B4E76">
      <w:pPr>
        <w:pStyle w:val="a5"/>
      </w:pPr>
      <w:r>
        <w:rPr>
          <w:rStyle w:val="a7"/>
        </w:rPr>
        <w:footnoteRef/>
      </w:r>
      <w:r>
        <w:t xml:space="preserve"> </w:t>
      </w:r>
      <w:r>
        <w:rPr>
          <w:rFonts w:ascii="Times New Roman" w:hAnsi="Times New Roman"/>
          <w:kern w:val="0"/>
        </w:rPr>
        <w:t>Е.С. Гомозова Использование концепции DIR в работе с детьми с РАС // Аутизм и нарушения развития 2018. Т. 16. № 4. С. 17—20 doi: 10.17759/autdd.2018160403</w:t>
      </w:r>
    </w:p>
  </w:footnote>
  <w:footnote w:id="3">
    <w:p w:rsidR="00F04A87" w:rsidRPr="002D170D" w:rsidRDefault="00F04A87" w:rsidP="002B4E76">
      <w:pPr>
        <w:pStyle w:val="a5"/>
        <w:rPr>
          <w:rFonts w:ascii="Times New Roman" w:hAnsi="Times New Roman"/>
          <w:kern w:val="0"/>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kern w:val="0"/>
        </w:rPr>
        <w:t xml:space="preserve">Е.Э. </w:t>
      </w:r>
      <w:r w:rsidR="00CC25EF" w:rsidRPr="002D170D">
        <w:rPr>
          <w:rFonts w:ascii="Times New Roman" w:hAnsi="Times New Roman"/>
          <w:kern w:val="0"/>
        </w:rPr>
        <w:t>Артемова, Д.Е.Белосветова</w:t>
      </w:r>
      <w:r w:rsidRPr="002D170D">
        <w:rPr>
          <w:rFonts w:ascii="Times New Roman" w:hAnsi="Times New Roman"/>
          <w:kern w:val="0"/>
        </w:rPr>
        <w:t xml:space="preserve"> Применение арт-терапевтических методов в работе по формированию коммуникативных навыков у детей с расстройствами аутистического спектра // Аутизм и нарушения развития 2019. Т. 17. № 4. С. 35—42 doi: 10.17759/autdd.2019170405.</w:t>
      </w:r>
    </w:p>
  </w:footnote>
  <w:footnote w:id="4">
    <w:p w:rsidR="00F04A87" w:rsidRPr="002D170D" w:rsidRDefault="00F04A8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Козырева В.П. Формирование коммуникативной активности у детей с множественными нарушениями в процессе коррекционной работы: Дисс. ... канд. пед. наук. Москва, 2011. 184 с</w:t>
      </w:r>
    </w:p>
    <w:p w:rsidR="00F04A87" w:rsidRPr="002D170D" w:rsidRDefault="00F04A87" w:rsidP="002B4E76">
      <w:pPr>
        <w:pStyle w:val="a5"/>
        <w:rPr>
          <w:rFonts w:ascii="Times New Roman" w:hAnsi="Times New Roman"/>
        </w:rPr>
      </w:pPr>
    </w:p>
  </w:footnote>
  <w:footnote w:id="5">
    <w:p w:rsidR="00F04A87" w:rsidRPr="002D170D" w:rsidRDefault="00F04A8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О.В. Загуменная, А.В. Васильева, В.В. Кистень, О.М. Петрова Организация среды при обучении детей с РАС //Аутизм и нарушения развития 2018. Т. 16. № 1. С. 13—17 doi: 10.17759/autdd.2018160102</w:t>
      </w:r>
    </w:p>
  </w:footnote>
  <w:footnote w:id="6">
    <w:p w:rsidR="000368A6" w:rsidRPr="002D170D" w:rsidRDefault="000368A6" w:rsidP="002B4E76">
      <w:pPr>
        <w:spacing w:after="0" w:line="240" w:lineRule="auto"/>
        <w:rPr>
          <w:rFonts w:ascii="Times New Roman" w:hAnsi="Times New Roman"/>
          <w:sz w:val="20"/>
          <w:szCs w:val="20"/>
        </w:rPr>
      </w:pPr>
      <w:r w:rsidRPr="002D170D">
        <w:rPr>
          <w:rFonts w:ascii="Times New Roman" w:hAnsi="Times New Roman"/>
          <w:sz w:val="20"/>
          <w:szCs w:val="20"/>
        </w:rPr>
        <w:footnoteRef/>
      </w:r>
      <w:r w:rsidRPr="002D170D">
        <w:rPr>
          <w:rFonts w:ascii="Times New Roman" w:hAnsi="Times New Roman"/>
          <w:sz w:val="20"/>
          <w:szCs w:val="20"/>
        </w:rPr>
        <w:t xml:space="preserve"> Фрост Л., Бонди Э. Система альтернативной коммуникации с помощью карточек (PECS). </w:t>
      </w:r>
      <w:r w:rsidR="00CC25EF" w:rsidRPr="002D170D">
        <w:rPr>
          <w:rFonts w:ascii="Times New Roman" w:hAnsi="Times New Roman"/>
          <w:sz w:val="20"/>
          <w:szCs w:val="20"/>
        </w:rPr>
        <w:t>Москва:</w:t>
      </w:r>
      <w:r w:rsidRPr="002D170D">
        <w:rPr>
          <w:rFonts w:ascii="Times New Roman" w:hAnsi="Times New Roman"/>
          <w:sz w:val="20"/>
          <w:szCs w:val="20"/>
        </w:rPr>
        <w:t xml:space="preserve"> РБОО "Центр лечеб. педагогики</w:t>
      </w:r>
      <w:r w:rsidR="00CC25EF" w:rsidRPr="002D170D">
        <w:rPr>
          <w:rFonts w:ascii="Times New Roman" w:hAnsi="Times New Roman"/>
          <w:sz w:val="20"/>
          <w:szCs w:val="20"/>
        </w:rPr>
        <w:t>»:</w:t>
      </w:r>
      <w:r w:rsidRPr="002D170D">
        <w:rPr>
          <w:rFonts w:ascii="Times New Roman" w:hAnsi="Times New Roman"/>
          <w:sz w:val="20"/>
          <w:szCs w:val="20"/>
        </w:rPr>
        <w:t> Теревинф, 2011.</w:t>
      </w:r>
    </w:p>
  </w:footnote>
  <w:footnote w:id="7">
    <w:p w:rsidR="00C5590D" w:rsidRDefault="00C5590D" w:rsidP="002B4E76">
      <w:pPr>
        <w:pStyle w:val="a5"/>
      </w:pPr>
      <w:r>
        <w:rPr>
          <w:rStyle w:val="a7"/>
        </w:rPr>
        <w:footnoteRef/>
      </w:r>
      <w:r>
        <w:t xml:space="preserve"> </w:t>
      </w:r>
      <w:r>
        <w:rPr>
          <w:rFonts w:ascii="Times New Roman" w:hAnsi="Times New Roman"/>
        </w:rPr>
        <w:t>Аббревиатура ТЕАССН расшифровывается как «лечение и образование детей с аутизмом и расстройствами коммуникационной сферы».</w:t>
      </w:r>
    </w:p>
  </w:footnote>
  <w:footnote w:id="8">
    <w:p w:rsidR="00C5590D" w:rsidRDefault="00C5590D" w:rsidP="002B4E76">
      <w:pPr>
        <w:pStyle w:val="a5"/>
      </w:pPr>
      <w:r>
        <w:rPr>
          <w:rStyle w:val="a7"/>
        </w:rPr>
        <w:footnoteRef/>
      </w:r>
      <w:r>
        <w:t xml:space="preserve"> </w:t>
      </w:r>
      <w:r>
        <w:rPr>
          <w:rFonts w:ascii="Times New Roman" w:hAnsi="Times New Roman"/>
        </w:rPr>
        <w:t>Эрик Шоплер, Маргарет Ланзинд, Лезли Ватерс Поддержка аутичных и отстающих в развитии детей. Сборник упражнений для специалистов и родителей. – Минск, Издательство БелАПДИ - “Открытые двери “, 1997.</w:t>
      </w:r>
    </w:p>
  </w:footnote>
  <w:footnote w:id="9">
    <w:p w:rsidR="008E4BE4" w:rsidRPr="002D170D" w:rsidRDefault="008E4BE4"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СПЗ включает ответы на несколько вопросов: «Что именно я должен сделать, в чем состоит задача? какой объем работы, которую нужно выполнить? когда я закончу выполнение этого задания? что будет дальше?»</w:t>
      </w:r>
    </w:p>
  </w:footnote>
  <w:footnote w:id="10">
    <w:p w:rsidR="00701060" w:rsidRPr="002D170D" w:rsidRDefault="00701060"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Модель SCERTS // https://autism-frc.ru/ckeditor_assets/attachments/1374/model_scerts.pdf</w:t>
      </w:r>
    </w:p>
  </w:footnote>
  <w:footnote w:id="11">
    <w:p w:rsidR="00C5590D" w:rsidRDefault="00C5590D" w:rsidP="002B4E76">
      <w:pPr>
        <w:pStyle w:val="a5"/>
      </w:pPr>
      <w:r>
        <w:rPr>
          <w:rStyle w:val="a7"/>
        </w:rPr>
        <w:footnoteRef/>
      </w:r>
      <w:r>
        <w:t xml:space="preserve"> </w:t>
      </w:r>
      <w:r>
        <w:rPr>
          <w:rFonts w:ascii="Times New Roman" w:hAnsi="Times New Roman"/>
        </w:rPr>
        <w:t>Дон Г.В. Условия образования детей дошкольного возраста, имеющих РАС, в группе кратковременного пребывания // Аутизм и нарушения развития. 2017. Т. 15. № 4. С. 16—25. doi: 10.17759</w:t>
      </w:r>
    </w:p>
  </w:footnote>
  <w:footnote w:id="12">
    <w:p w:rsidR="00073B9B" w:rsidRPr="002D170D" w:rsidRDefault="00073B9B"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Терапия повседневной жизни </w:t>
      </w:r>
      <w:r w:rsidR="00B629F1" w:rsidRPr="002D170D">
        <w:rPr>
          <w:rFonts w:ascii="Times New Roman" w:hAnsi="Times New Roman"/>
        </w:rPr>
        <w:t xml:space="preserve">// </w:t>
      </w:r>
      <w:hyperlink r:id="rId1" w:history="1">
        <w:r w:rsidR="00426688" w:rsidRPr="002D170D">
          <w:rPr>
            <w:rStyle w:val="a9"/>
            <w:rFonts w:ascii="Times New Roman" w:hAnsi="Times New Roman"/>
          </w:rPr>
          <w:t>https://autism-frc.ru/ckeditor_assets/attachments/1368/daily_life_therapy.pdf</w:t>
        </w:r>
      </w:hyperlink>
      <w:r w:rsidR="00426688" w:rsidRPr="002D170D">
        <w:rPr>
          <w:rFonts w:ascii="Times New Roman" w:hAnsi="Times New Roman"/>
        </w:rPr>
        <w:t xml:space="preserve"> (дата обращения: 14.09.2023).</w:t>
      </w:r>
    </w:p>
  </w:footnote>
  <w:footnote w:id="13">
    <w:p w:rsidR="00952DE9" w:rsidRPr="002D170D" w:rsidRDefault="00952DE9" w:rsidP="002B4E76">
      <w:pPr>
        <w:spacing w:after="0" w:line="240" w:lineRule="auto"/>
        <w:rPr>
          <w:rFonts w:ascii="Times New Roman" w:hAnsi="Times New Roman"/>
          <w:sz w:val="20"/>
          <w:szCs w:val="20"/>
        </w:rPr>
      </w:pPr>
      <w:r w:rsidRPr="002D170D">
        <w:rPr>
          <w:rFonts w:ascii="Times New Roman" w:hAnsi="Times New Roman"/>
          <w:sz w:val="20"/>
          <w:szCs w:val="20"/>
        </w:rPr>
        <w:footnoteRef/>
      </w:r>
      <w:r w:rsidRPr="002D170D">
        <w:rPr>
          <w:rFonts w:ascii="Times New Roman" w:hAnsi="Times New Roman"/>
          <w:sz w:val="20"/>
          <w:szCs w:val="20"/>
        </w:rPr>
        <w:t xml:space="preserve"> Баенская Е.Р. Помощь в воспитании детей с особым эмоциональным развитием. Младший дошкольный возраст // АЛЬМАНАХ ИКП, </w:t>
      </w:r>
      <w:r w:rsidR="001A4161" w:rsidRPr="002D170D">
        <w:rPr>
          <w:rFonts w:ascii="Times New Roman" w:hAnsi="Times New Roman"/>
          <w:sz w:val="20"/>
          <w:szCs w:val="20"/>
        </w:rPr>
        <w:t>2001. -</w:t>
      </w:r>
      <w:r w:rsidRPr="002D170D">
        <w:rPr>
          <w:rFonts w:ascii="Times New Roman" w:hAnsi="Times New Roman"/>
          <w:sz w:val="20"/>
          <w:szCs w:val="20"/>
        </w:rPr>
        <w:t xml:space="preserve"> № 4.</w:t>
      </w:r>
    </w:p>
  </w:footnote>
  <w:footnote w:id="14">
    <w:p w:rsidR="0092216B" w:rsidRDefault="0092216B" w:rsidP="002B4E76">
      <w:pPr>
        <w:pStyle w:val="a5"/>
      </w:pPr>
      <w:r>
        <w:rPr>
          <w:rStyle w:val="a7"/>
        </w:rPr>
        <w:footnoteRef/>
      </w:r>
      <w:r>
        <w:t xml:space="preserve"> </w:t>
      </w:r>
      <w:r>
        <w:rPr>
          <w:rFonts w:ascii="Times New Roman" w:hAnsi="Times New Roman"/>
        </w:rPr>
        <w:t>Аршатская О.С. Психологическая помощь ребенку раннего возраста при формирующемся синдроме детского аутизма: автореферат дис. ... кандидата психологических наук: 19.00.10 / Ин-т коррекц. педагогики Рос. акад. образования. - Москва, 2005. - 26 с.</w:t>
      </w:r>
    </w:p>
  </w:footnote>
  <w:footnote w:id="15">
    <w:p w:rsidR="00F42457" w:rsidRDefault="00F42457" w:rsidP="002B4E76">
      <w:pPr>
        <w:pStyle w:val="a5"/>
      </w:pPr>
      <w:r>
        <w:rPr>
          <w:rStyle w:val="a7"/>
        </w:rPr>
        <w:footnoteRef/>
      </w:r>
      <w:r>
        <w:t xml:space="preserve"> </w:t>
      </w:r>
      <w:r>
        <w:rPr>
          <w:rFonts w:ascii="Times New Roman" w:hAnsi="Times New Roman"/>
        </w:rPr>
        <w:t>Эллнеби, И. Право детей на развитие. — Мн.: БелАПДИ — Открытые двери, 1997. — 131 с.</w:t>
      </w:r>
    </w:p>
  </w:footnote>
  <w:footnote w:id="16">
    <w:p w:rsidR="00F42457" w:rsidRDefault="00F42457" w:rsidP="002B4E76">
      <w:pPr>
        <w:pStyle w:val="a5"/>
      </w:pPr>
      <w:r>
        <w:rPr>
          <w:rStyle w:val="a7"/>
        </w:rPr>
        <w:footnoteRef/>
      </w:r>
      <w:r>
        <w:t xml:space="preserve"> </w:t>
      </w:r>
      <w:r>
        <w:rPr>
          <w:rFonts w:ascii="Times New Roman" w:hAnsi="Times New Roman"/>
          <w:kern w:val="0"/>
          <w:shd w:val="clear" w:color="auto" w:fill="F6F6F6"/>
        </w:rPr>
        <w:t>Важно понимать, что если мы хотим активизировать ребенка, то используем прикосновения от периферии к центру, и если хотим успокоить, расслабить — от центра к периферии.</w:t>
      </w:r>
    </w:p>
  </w:footnote>
  <w:footnote w:id="17">
    <w:p w:rsidR="00F42457" w:rsidRDefault="00F42457" w:rsidP="002B4E76">
      <w:pPr>
        <w:pStyle w:val="a5"/>
      </w:pPr>
      <w:r>
        <w:rPr>
          <w:rStyle w:val="a7"/>
        </w:rPr>
        <w:footnoteRef/>
      </w:r>
      <w:r>
        <w:t xml:space="preserve"> </w:t>
      </w:r>
      <w:r>
        <w:rPr>
          <w:rFonts w:ascii="Times New Roman" w:hAnsi="Times New Roman"/>
        </w:rPr>
        <w:t>Миненкова И.Н. Использование метода базальной стимуляции в коррекционно</w:t>
      </w:r>
      <w:r w:rsidR="002F3963">
        <w:rPr>
          <w:rFonts w:ascii="Times New Roman" w:hAnsi="Times New Roman"/>
        </w:rPr>
        <w:t>-</w:t>
      </w:r>
      <w:r>
        <w:rPr>
          <w:rFonts w:ascii="Times New Roman" w:hAnsi="Times New Roman"/>
        </w:rPr>
        <w:t>педагогической работе с детьми с тяжёлыми и (или) множественными нарушениями психофизического развития / И.Н. Миненкова // Обучение и воспитание детей в условиях центра коррекционно-развивающего обучения и реабилитации: учеб. - метод. пособие / С.Е. Гайдукевич и др.; науч. ред. С.Е. Гайдукевич. - Мн: УО «БГПУ им. М. Танка», 2007. – С. 69–74</w:t>
      </w:r>
    </w:p>
  </w:footnote>
  <w:footnote w:id="18">
    <w:p w:rsidR="00F42457" w:rsidRDefault="00F42457" w:rsidP="002B4E76">
      <w:pPr>
        <w:pStyle w:val="a5"/>
      </w:pPr>
      <w:r>
        <w:rPr>
          <w:rStyle w:val="a7"/>
        </w:rPr>
        <w:footnoteRef/>
      </w:r>
      <w:r>
        <w:t xml:space="preserve"> </w:t>
      </w:r>
      <w:r>
        <w:rPr>
          <w:rFonts w:ascii="Times New Roman" w:hAnsi="Times New Roman"/>
        </w:rPr>
        <w:t>Соргина, Ж. С. Практические рекомендации по применению метода базальной стимуляции в коррекционно-развивающей работе с детьми с тяжелыми множественными нарушениями в развитии / Ж. С. Соргина. — Текст: непосредственный // Молодой ученый. — 2022. — № 28 (423). — С. 123-125. — URL: https://moluch.ru/archive/423/94041/ (дата обращения: 12.09.2023).</w:t>
      </w:r>
    </w:p>
  </w:footnote>
  <w:footnote w:id="19">
    <w:p w:rsidR="009D1A62" w:rsidRDefault="009D1A62" w:rsidP="002B4E76">
      <w:pPr>
        <w:pStyle w:val="a5"/>
      </w:pPr>
      <w:r>
        <w:rPr>
          <w:rStyle w:val="a7"/>
        </w:rPr>
        <w:footnoteRef/>
      </w:r>
      <w:r>
        <w:t xml:space="preserve"> </w:t>
      </w:r>
      <w:r>
        <w:rPr>
          <w:rFonts w:ascii="Times New Roman" w:hAnsi="Times New Roman"/>
        </w:rPr>
        <w:t>Айрес, Э. Дж. Ребенок и сенсорная интеграция. Понимание скрытых проблем развития / Э. Дж. Айрес; [пер. с англ. Юлии Да</w:t>
      </w:r>
      <w:r>
        <w:rPr>
          <w:rFonts w:ascii="Times New Roman" w:hAnsi="Times New Roman"/>
        </w:rPr>
        <w:softHyphen/>
        <w:t>ре]. - М.: Теревинф, 2009.</w:t>
      </w:r>
    </w:p>
  </w:footnote>
  <w:footnote w:id="20">
    <w:p w:rsidR="005908A1" w:rsidRPr="005C686A" w:rsidRDefault="005908A1" w:rsidP="002B4E76">
      <w:pPr>
        <w:pStyle w:val="a5"/>
        <w:rPr>
          <w:rFonts w:ascii="Times New Roman" w:hAnsi="Times New Roman"/>
        </w:rPr>
      </w:pPr>
      <w:r w:rsidRPr="005C686A">
        <w:rPr>
          <w:rStyle w:val="a7"/>
          <w:rFonts w:ascii="Times New Roman" w:hAnsi="Times New Roman"/>
        </w:rPr>
        <w:footnoteRef/>
      </w:r>
      <w:r w:rsidRPr="005C686A">
        <w:rPr>
          <w:rFonts w:ascii="Times New Roman" w:hAnsi="Times New Roman"/>
        </w:rPr>
        <w:t xml:space="preserve"> Кислинг, Улла.  Сенсорная интегртеграция в </w:t>
      </w:r>
      <w:r w:rsidR="001A4161" w:rsidRPr="005C686A">
        <w:rPr>
          <w:rFonts w:ascii="Times New Roman" w:hAnsi="Times New Roman"/>
        </w:rPr>
        <w:t>диалоге:</w:t>
      </w:r>
      <w:r w:rsidRPr="005C686A">
        <w:rPr>
          <w:rFonts w:ascii="Times New Roman" w:hAnsi="Times New Roman"/>
        </w:rPr>
        <w:t xml:space="preserve"> понять ребенка, распо</w:t>
      </w:r>
      <w:r w:rsidRPr="005C686A">
        <w:rPr>
          <w:rFonts w:ascii="Times New Roman" w:hAnsi="Times New Roman"/>
        </w:rPr>
        <w:softHyphen/>
        <w:t>знать проблему, помочэмочь обрести равновесие / Улла Кислинг; под ред. Е.В. Клочковой [пер. с нем. К.А. Шарр]. - М.: Теревинф, 2010</w:t>
      </w:r>
    </w:p>
  </w:footnote>
  <w:footnote w:id="21">
    <w:p w:rsidR="00B627A8" w:rsidRPr="002D170D" w:rsidRDefault="00B627A8" w:rsidP="002B4E76">
      <w:pPr>
        <w:pStyle w:val="a5"/>
        <w:rPr>
          <w:rFonts w:ascii="Times New Roman" w:hAnsi="Times New Roman"/>
        </w:rPr>
      </w:pPr>
      <w:r w:rsidRPr="005C686A">
        <w:rPr>
          <w:rStyle w:val="a7"/>
          <w:rFonts w:ascii="Times New Roman" w:hAnsi="Times New Roman"/>
        </w:rPr>
        <w:footnoteRef/>
      </w:r>
      <w:r w:rsidRPr="005C686A">
        <w:rPr>
          <w:rFonts w:ascii="Times New Roman" w:hAnsi="Times New Roman"/>
        </w:rPr>
        <w:t xml:space="preserve"> Крановиц К.С. Разбалансированный ребенок. Как распознать и справиться с нарушениями процесса обработки сенсорной информации. – </w:t>
      </w:r>
      <w:r w:rsidR="001A4161" w:rsidRPr="005C686A">
        <w:rPr>
          <w:rFonts w:ascii="Times New Roman" w:hAnsi="Times New Roman"/>
        </w:rPr>
        <w:t>СПб:</w:t>
      </w:r>
      <w:r w:rsidRPr="005C686A">
        <w:rPr>
          <w:rFonts w:ascii="Times New Roman" w:hAnsi="Times New Roman"/>
        </w:rPr>
        <w:t xml:space="preserve"> Редактор, 2021.</w:t>
      </w:r>
    </w:p>
  </w:footnote>
  <w:footnote w:id="22">
    <w:p w:rsidR="00DD660A" w:rsidRPr="002D170D" w:rsidRDefault="00DD660A"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Янушко Е.А. Игры с аутичным ребенком. Установление контакта, способы взаимодействия, развитие речи, психотерапия. – М.: Теревинф, 2018.</w:t>
      </w:r>
    </w:p>
  </w:footnote>
  <w:footnote w:id="23">
    <w:p w:rsidR="00DD660A" w:rsidRPr="002D170D" w:rsidRDefault="00DD660A"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Метиева Л.А., Удалова Э.Я. Сенсорное воспитание детей с отклонениями в развитии: Сборник игр и игровых упражнений. - М.: Издательство «Книголюб», 2007</w:t>
      </w:r>
    </w:p>
  </w:footnote>
  <w:footnote w:id="24">
    <w:p w:rsidR="009D1A62" w:rsidRDefault="009D1A62" w:rsidP="002B4E76">
      <w:pPr>
        <w:pStyle w:val="a5"/>
      </w:pPr>
      <w:r>
        <w:rPr>
          <w:rStyle w:val="a7"/>
        </w:rPr>
        <w:footnoteRef/>
      </w:r>
      <w:r>
        <w:t xml:space="preserve"> </w:t>
      </w:r>
      <w:r>
        <w:rPr>
          <w:rFonts w:ascii="Times New Roman" w:hAnsi="Times New Roman"/>
        </w:rPr>
        <w:t>Семенович А.В. Нейропсихологическая коррекция в детском возрасте. Метод замещающего онтогенеза: Учебное пособие. — М.: Генезис, 2007.</w:t>
      </w:r>
    </w:p>
  </w:footnote>
  <w:footnote w:id="25">
    <w:p w:rsidR="009D1A62" w:rsidRDefault="009D1A62" w:rsidP="002B4E76">
      <w:pPr>
        <w:pStyle w:val="a5"/>
      </w:pPr>
      <w:r>
        <w:rPr>
          <w:rStyle w:val="a7"/>
        </w:rPr>
        <w:footnoteRef/>
      </w:r>
      <w:r>
        <w:t xml:space="preserve"> </w:t>
      </w:r>
      <w:r>
        <w:rPr>
          <w:rFonts w:ascii="Times New Roman" w:hAnsi="Times New Roman"/>
        </w:rPr>
        <w:t>Зверева Н.В. РАС через призму сенсомоторной коррекции [Электронный ресурс] // Клиническая и специальная психология. 2018. Том 7. № 3. C. 217–222. doi: 10.17759/psycljn.2018070314</w:t>
      </w:r>
    </w:p>
  </w:footnote>
  <w:footnote w:id="26">
    <w:p w:rsidR="009468A2" w:rsidRPr="009468A2" w:rsidRDefault="009468A2" w:rsidP="002B4E76">
      <w:pPr>
        <w:tabs>
          <w:tab w:val="right" w:leader="dot" w:pos="8222"/>
        </w:tabs>
        <w:spacing w:after="0" w:line="240" w:lineRule="auto"/>
        <w:jc w:val="both"/>
        <w:rPr>
          <w:rFonts w:ascii="Times New Roman" w:eastAsia="Times New Roman" w:hAnsi="Times New Roman"/>
          <w:b/>
          <w:kern w:val="0"/>
          <w:sz w:val="20"/>
          <w:szCs w:val="28"/>
          <w:lang w:eastAsia="ru-RU"/>
        </w:rPr>
      </w:pPr>
      <w:r>
        <w:rPr>
          <w:rStyle w:val="a7"/>
        </w:rPr>
        <w:footnoteRef/>
      </w:r>
      <w:r>
        <w:t xml:space="preserve"> </w:t>
      </w:r>
      <w:r w:rsidRPr="009468A2">
        <w:rPr>
          <w:rFonts w:ascii="Times New Roman" w:eastAsia="Times New Roman" w:hAnsi="Times New Roman"/>
          <w:bCs/>
          <w:sz w:val="20"/>
          <w:szCs w:val="28"/>
          <w:lang w:eastAsia="ru-RU"/>
        </w:rPr>
        <w:t>РАС. Жизненные компетенции: Компьютерная программа для детей с расстройствами аутистического спектра: Практическое руководство. – М.: Дэльфа М, 2023.</w:t>
      </w:r>
    </w:p>
  </w:footnote>
  <w:footnote w:id="27">
    <w:p w:rsidR="00840167" w:rsidRPr="002D170D" w:rsidRDefault="0084016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Бенилова Светлана Юрьевна Детский аутизм и системные нарушения речи: особенности и принципы дифференциальной диагностики // Специальное образование. 2017. №3. URL: https://cyberleninka.ru/article/n/detskiy-autizm-i-sistemnye-narusheniya-rechi-osobennosti-i-printsipy-differentsialnoy-diagnostiki (дата обращения: 14.09.2023).</w:t>
      </w:r>
    </w:p>
  </w:footnote>
  <w:footnote w:id="28">
    <w:p w:rsidR="007C673E" w:rsidRPr="002D170D" w:rsidRDefault="007C673E" w:rsidP="002F3963">
      <w:pPr>
        <w:spacing w:after="0" w:line="240" w:lineRule="auto"/>
        <w:jc w:val="both"/>
        <w:rPr>
          <w:rFonts w:ascii="Times New Roman" w:eastAsia="Times New Roman" w:hAnsi="Times New Roman"/>
          <w:b/>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w:t>
      </w:r>
      <w:r w:rsidRPr="002D170D">
        <w:rPr>
          <w:rFonts w:ascii="Times New Roman" w:hAnsi="Times New Roman"/>
          <w:kern w:val="0"/>
          <w:sz w:val="20"/>
          <w:szCs w:val="20"/>
        </w:rPr>
        <w:t xml:space="preserve">Их описание дано в первом пособии, посвященном диагностике: первый тип – уровень полевой реактивности, второй </w:t>
      </w:r>
      <w:r w:rsidR="001A4161" w:rsidRPr="002D170D">
        <w:rPr>
          <w:rFonts w:ascii="Times New Roman" w:hAnsi="Times New Roman"/>
          <w:kern w:val="0"/>
          <w:sz w:val="20"/>
          <w:szCs w:val="20"/>
        </w:rPr>
        <w:t>тип -</w:t>
      </w:r>
      <w:r w:rsidR="00225105" w:rsidRPr="002D170D">
        <w:rPr>
          <w:rFonts w:ascii="Times New Roman" w:hAnsi="Times New Roman"/>
          <w:kern w:val="0"/>
          <w:sz w:val="20"/>
          <w:szCs w:val="20"/>
        </w:rPr>
        <w:t xml:space="preserve"> </w:t>
      </w:r>
      <w:r w:rsidR="00225105" w:rsidRPr="002D170D">
        <w:rPr>
          <w:rFonts w:ascii="Times New Roman" w:eastAsia="Times New Roman" w:hAnsi="Times New Roman"/>
          <w:bCs/>
          <w:sz w:val="20"/>
          <w:szCs w:val="20"/>
        </w:rPr>
        <w:t>уровень устойчивых стереотипов</w:t>
      </w:r>
      <w:r w:rsidRPr="002D170D">
        <w:rPr>
          <w:rFonts w:ascii="Times New Roman" w:hAnsi="Times New Roman"/>
          <w:bCs/>
          <w:kern w:val="0"/>
          <w:sz w:val="20"/>
          <w:szCs w:val="20"/>
        </w:rPr>
        <w:t>,</w:t>
      </w:r>
      <w:r w:rsidRPr="002D170D">
        <w:rPr>
          <w:rFonts w:ascii="Times New Roman" w:hAnsi="Times New Roman"/>
          <w:kern w:val="0"/>
          <w:sz w:val="20"/>
          <w:szCs w:val="20"/>
        </w:rPr>
        <w:t xml:space="preserve"> третий тип -</w:t>
      </w:r>
      <w:r w:rsidR="00225105" w:rsidRPr="002D170D">
        <w:rPr>
          <w:rFonts w:ascii="Times New Roman" w:hAnsi="Times New Roman"/>
          <w:kern w:val="0"/>
          <w:sz w:val="20"/>
          <w:szCs w:val="20"/>
        </w:rPr>
        <w:t xml:space="preserve"> экспансии по отношению к внешнему миру, четвертый тип – эмоционального взаимодействия, сензитивности и ранимости.</w:t>
      </w:r>
    </w:p>
  </w:footnote>
  <w:footnote w:id="29">
    <w:p w:rsidR="0035240B" w:rsidRPr="002D170D" w:rsidRDefault="0035240B" w:rsidP="002F3963">
      <w:pPr>
        <w:pStyle w:val="a5"/>
        <w:jc w:val="both"/>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Бондаренко Наталия Петровна </w:t>
      </w:r>
      <w:r w:rsidR="002F3963" w:rsidRPr="002D170D">
        <w:rPr>
          <w:rFonts w:ascii="Times New Roman" w:hAnsi="Times New Roman"/>
        </w:rPr>
        <w:t>использование метода базальной стимуляции в коррекционно-развивающей работе с детьми с тяжелыми или множественными нарушениями физического</w:t>
      </w:r>
      <w:r w:rsidR="002F3963">
        <w:rPr>
          <w:rFonts w:ascii="Times New Roman" w:hAnsi="Times New Roman"/>
        </w:rPr>
        <w:t xml:space="preserve"> или психического развития (ТМНР</w:t>
      </w:r>
      <w:r w:rsidRPr="002D170D">
        <w:rPr>
          <w:rFonts w:ascii="Times New Roman" w:hAnsi="Times New Roman"/>
        </w:rPr>
        <w:t>) //Научно-практический журнал “Ребёнок и Общество”.2016, №2. С. 37-44.</w:t>
      </w:r>
    </w:p>
  </w:footnote>
  <w:footnote w:id="30">
    <w:p w:rsidR="004E3A24" w:rsidRPr="002D170D" w:rsidRDefault="004E3A24" w:rsidP="002B4E76">
      <w:pPr>
        <w:spacing w:after="0" w:line="240" w:lineRule="auto"/>
        <w:rPr>
          <w:rFonts w:ascii="Times New Roman" w:hAnsi="Times New Roman"/>
          <w:sz w:val="20"/>
          <w:szCs w:val="20"/>
        </w:rPr>
      </w:pPr>
      <w:r w:rsidRPr="002D170D">
        <w:rPr>
          <w:rFonts w:ascii="Times New Roman" w:hAnsi="Times New Roman"/>
          <w:sz w:val="20"/>
          <w:szCs w:val="20"/>
        </w:rPr>
        <w:footnoteRef/>
      </w:r>
      <w:r w:rsidRPr="002D170D">
        <w:rPr>
          <w:rFonts w:ascii="Times New Roman" w:hAnsi="Times New Roman"/>
          <w:sz w:val="20"/>
          <w:szCs w:val="20"/>
        </w:rPr>
        <w:t xml:space="preserve"> Авторы: Чудесникова Татьяна Алексеевна - учитель-дефектолог </w:t>
      </w:r>
      <w:r w:rsidR="001A4161" w:rsidRPr="002D170D">
        <w:rPr>
          <w:rFonts w:ascii="Times New Roman" w:hAnsi="Times New Roman"/>
          <w:sz w:val="20"/>
          <w:szCs w:val="20"/>
        </w:rPr>
        <w:t>ГБУ ГППЦ</w:t>
      </w:r>
      <w:r w:rsidRPr="002D170D">
        <w:rPr>
          <w:rFonts w:ascii="Times New Roman" w:hAnsi="Times New Roman"/>
          <w:sz w:val="20"/>
          <w:szCs w:val="20"/>
        </w:rPr>
        <w:t xml:space="preserve"> ДОНМ, Кощеева Варвара Андреевна - учитель-дефектолог ГБОУ Школа №956 г. Москвы.</w:t>
      </w:r>
    </w:p>
    <w:p w:rsidR="004E3A24" w:rsidRPr="002D170D" w:rsidRDefault="004E3A24" w:rsidP="002B4E76">
      <w:pPr>
        <w:pStyle w:val="a5"/>
        <w:rPr>
          <w:rFonts w:ascii="Times New Roman" w:hAnsi="Times New Roman"/>
        </w:rPr>
      </w:pPr>
    </w:p>
  </w:footnote>
  <w:footnote w:id="31">
    <w:p w:rsidR="007C673E" w:rsidRPr="002D170D" w:rsidRDefault="007C673E"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Описание игры предоставлено К.С. Чалабян.</w:t>
      </w:r>
    </w:p>
  </w:footnote>
  <w:footnote w:id="32">
    <w:p w:rsidR="00225105" w:rsidRPr="002D170D" w:rsidRDefault="00225105" w:rsidP="002B4E76">
      <w:pPr>
        <w:pStyle w:val="a5"/>
        <w:jc w:val="both"/>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kern w:val="0"/>
        </w:rPr>
        <w:t xml:space="preserve">Эти игры и задания можно вкраплять в тренинги предыдущего типа постепенно, после формирования представлений о собственном теле, его границах и ощущениях, реакциях на собственную и </w:t>
      </w:r>
      <w:r w:rsidR="00B0221E" w:rsidRPr="002D170D">
        <w:rPr>
          <w:rFonts w:ascii="Times New Roman" w:hAnsi="Times New Roman"/>
          <w:kern w:val="0"/>
        </w:rPr>
        <w:t>чужую двигательную активность,</w:t>
      </w:r>
      <w:r w:rsidRPr="002D170D">
        <w:rPr>
          <w:rFonts w:ascii="Times New Roman" w:hAnsi="Times New Roman"/>
          <w:kern w:val="0"/>
        </w:rPr>
        <w:t xml:space="preserve"> и изменения пространства вокруг.</w:t>
      </w:r>
    </w:p>
  </w:footnote>
  <w:footnote w:id="33">
    <w:p w:rsidR="00DD660A" w:rsidRPr="002D170D" w:rsidRDefault="00DD660A" w:rsidP="002B4E76">
      <w:pPr>
        <w:spacing w:after="0" w:line="240" w:lineRule="auto"/>
        <w:jc w:val="both"/>
        <w:rPr>
          <w:rFonts w:ascii="Times New Roman" w:hAnsi="Times New Roman"/>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Телесные практики, сенсорная интеграция и эрготерапия: сборник методических материалов семинара в рамках образовательного форума «Современные подходы и технологии сопровождения детей с особыми образовательными потребностями» / науч. ред. Ворошнина О.Р., Санникова </w:t>
      </w:r>
      <w:r w:rsidR="00B0221E" w:rsidRPr="002D170D">
        <w:rPr>
          <w:rFonts w:ascii="Times New Roman" w:hAnsi="Times New Roman"/>
          <w:sz w:val="20"/>
          <w:szCs w:val="20"/>
        </w:rPr>
        <w:t>А.И;</w:t>
      </w:r>
      <w:r w:rsidRPr="002D170D">
        <w:rPr>
          <w:rFonts w:ascii="Times New Roman" w:hAnsi="Times New Roman"/>
          <w:sz w:val="20"/>
          <w:szCs w:val="20"/>
        </w:rPr>
        <w:t xml:space="preserve"> сост. Мальцева М.Н., Кобялковская Е.А., Гилева А.Г. (вып.ред.); Перм. гос. </w:t>
      </w:r>
      <w:r w:rsidR="00B0221E" w:rsidRPr="002D170D">
        <w:rPr>
          <w:rFonts w:ascii="Times New Roman" w:hAnsi="Times New Roman"/>
          <w:sz w:val="20"/>
          <w:szCs w:val="20"/>
        </w:rPr>
        <w:t>гуманит. -</w:t>
      </w:r>
      <w:r w:rsidRPr="002D170D">
        <w:rPr>
          <w:rFonts w:ascii="Times New Roman" w:hAnsi="Times New Roman"/>
          <w:sz w:val="20"/>
          <w:szCs w:val="20"/>
        </w:rPr>
        <w:t>пед. ун-т. – Пермь, 2018. – 140 с.</w:t>
      </w:r>
    </w:p>
    <w:p w:rsidR="00DD660A" w:rsidRPr="002D170D" w:rsidRDefault="00DD660A" w:rsidP="002B4E76">
      <w:pPr>
        <w:pStyle w:val="a5"/>
        <w:rPr>
          <w:rFonts w:ascii="Times New Roman" w:hAnsi="Times New Roman"/>
        </w:rPr>
      </w:pPr>
    </w:p>
  </w:footnote>
  <w:footnote w:id="34">
    <w:p w:rsidR="00225105" w:rsidRPr="002D170D" w:rsidRDefault="00225105" w:rsidP="002B4E76">
      <w:pPr>
        <w:spacing w:after="0" w:line="240" w:lineRule="auto"/>
        <w:jc w:val="both"/>
        <w:rPr>
          <w:rFonts w:ascii="Times New Roman" w:eastAsia="Times New Roman" w:hAnsi="Times New Roman"/>
          <w:b/>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Авторы: Кощеева Варвара Андреевна - учитель-дефектолог ГБОУ Школа №956 г.Москвы, Чудесникова Татьяна Алексеевна - учитель-дефектолог </w:t>
      </w:r>
      <w:r w:rsidR="00B0221E" w:rsidRPr="002D170D">
        <w:rPr>
          <w:rFonts w:ascii="Times New Roman" w:hAnsi="Times New Roman"/>
          <w:sz w:val="20"/>
          <w:szCs w:val="20"/>
        </w:rPr>
        <w:t>ГБУ ГППЦ</w:t>
      </w:r>
      <w:r w:rsidRPr="002D170D">
        <w:rPr>
          <w:rFonts w:ascii="Times New Roman" w:hAnsi="Times New Roman"/>
          <w:sz w:val="20"/>
          <w:szCs w:val="20"/>
        </w:rPr>
        <w:t xml:space="preserve"> ДОНМ</w:t>
      </w:r>
    </w:p>
  </w:footnote>
  <w:footnote w:id="35">
    <w:p w:rsidR="00225105" w:rsidRPr="002D170D" w:rsidRDefault="00225105"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kern w:val="0"/>
        </w:rPr>
        <w:t>Описание игры предоставлено К.С. Чалабян.</w:t>
      </w:r>
    </w:p>
  </w:footnote>
  <w:footnote w:id="36">
    <w:p w:rsidR="0035240B" w:rsidRPr="002D170D" w:rsidRDefault="0035240B" w:rsidP="002B4E76">
      <w:pPr>
        <w:spacing w:after="0" w:line="240" w:lineRule="auto"/>
        <w:rPr>
          <w:rFonts w:ascii="Times New Roman" w:hAnsi="Times New Roman"/>
          <w:sz w:val="20"/>
          <w:szCs w:val="20"/>
        </w:rPr>
      </w:pPr>
      <w:r w:rsidRPr="002D170D">
        <w:rPr>
          <w:rFonts w:ascii="Times New Roman" w:hAnsi="Times New Roman"/>
          <w:sz w:val="20"/>
          <w:szCs w:val="20"/>
        </w:rPr>
        <w:footnoteRef/>
      </w:r>
      <w:r w:rsidRPr="002D170D">
        <w:rPr>
          <w:rFonts w:ascii="Times New Roman" w:hAnsi="Times New Roman"/>
          <w:sz w:val="20"/>
          <w:szCs w:val="20"/>
        </w:rPr>
        <w:t xml:space="preserve"> Озеров, Виктор Петрович. Формирование психомоторных способностей у школьников / В. П. Озеров. - </w:t>
      </w:r>
      <w:r w:rsidR="00B0221E" w:rsidRPr="002D170D">
        <w:rPr>
          <w:rFonts w:ascii="Times New Roman" w:hAnsi="Times New Roman"/>
          <w:sz w:val="20"/>
          <w:szCs w:val="20"/>
        </w:rPr>
        <w:t>Кишинев:</w:t>
      </w:r>
      <w:r w:rsidRPr="002D170D">
        <w:rPr>
          <w:rFonts w:ascii="Times New Roman" w:hAnsi="Times New Roman"/>
          <w:sz w:val="20"/>
          <w:szCs w:val="20"/>
        </w:rPr>
        <w:t xml:space="preserve"> Лумина, 1989.</w:t>
      </w:r>
    </w:p>
  </w:footnote>
  <w:footnote w:id="37">
    <w:p w:rsidR="00595529" w:rsidRPr="008A2A90" w:rsidRDefault="00595529" w:rsidP="002B4E76">
      <w:pPr>
        <w:spacing w:after="0" w:line="240" w:lineRule="auto"/>
        <w:rPr>
          <w:rFonts w:ascii="Times New Roman" w:hAnsi="Times New Roman"/>
          <w:sz w:val="20"/>
          <w:szCs w:val="20"/>
        </w:rPr>
      </w:pPr>
      <w:r w:rsidRPr="008A2A90">
        <w:rPr>
          <w:rFonts w:ascii="Times New Roman" w:hAnsi="Times New Roman"/>
          <w:sz w:val="20"/>
          <w:szCs w:val="20"/>
        </w:rPr>
        <w:footnoteRef/>
      </w:r>
      <w:r w:rsidRPr="008A2A90">
        <w:rPr>
          <w:rFonts w:ascii="Times New Roman" w:hAnsi="Times New Roman"/>
          <w:sz w:val="20"/>
          <w:szCs w:val="20"/>
        </w:rPr>
        <w:t xml:space="preserve"> Авторы: Чудесникова Татьяна Алексеевна - учитель-дефектолог ГБУ  ГППЦ ДОНМ, Шевцова Анастасия Алексеевна - учитель-дефектолог ГБУ  ГППЦ ДОНМ.</w:t>
      </w:r>
    </w:p>
    <w:p w:rsidR="00595529" w:rsidRDefault="00595529" w:rsidP="002B4E76">
      <w:pPr>
        <w:pStyle w:val="a5"/>
      </w:pPr>
    </w:p>
  </w:footnote>
  <w:footnote w:id="38">
    <w:p w:rsidR="00961163" w:rsidRPr="002D170D" w:rsidRDefault="00961163"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Программа была разработана под нашим руководством в рамках диссертационного исследования А.П. Буровой, реализована на базе ООО "Радужные Капельки", г.Москва.</w:t>
      </w:r>
      <w:r w:rsidR="00887D94" w:rsidRPr="002D170D">
        <w:rPr>
          <w:rFonts w:ascii="Times New Roman" w:hAnsi="Times New Roman"/>
        </w:rPr>
        <w:t xml:space="preserve"> В основном, группу посещали дети с атипичным аутизмом (РАС в сочетании с нарушением интеллекта и ЗПР).</w:t>
      </w:r>
    </w:p>
  </w:footnote>
  <w:footnote w:id="39">
    <w:p w:rsidR="00F67CD6" w:rsidRPr="002D170D" w:rsidRDefault="00F67CD6" w:rsidP="002B4E76">
      <w:pPr>
        <w:spacing w:after="0" w:line="240" w:lineRule="auto"/>
        <w:rPr>
          <w:rFonts w:ascii="Times New Roman" w:hAnsi="Times New Roman"/>
          <w:sz w:val="20"/>
          <w:szCs w:val="20"/>
        </w:rPr>
      </w:pPr>
      <w:r w:rsidRPr="002D170D">
        <w:rPr>
          <w:rFonts w:ascii="Times New Roman" w:hAnsi="Times New Roman"/>
          <w:sz w:val="20"/>
          <w:szCs w:val="20"/>
        </w:rPr>
        <w:footnoteRef/>
      </w:r>
      <w:r w:rsidRPr="002D170D">
        <w:rPr>
          <w:rFonts w:ascii="Times New Roman" w:hAnsi="Times New Roman"/>
          <w:sz w:val="20"/>
          <w:szCs w:val="20"/>
        </w:rPr>
        <w:t xml:space="preserve"> Бурова А.П., Микляева Н.В. Музыкально-дидактические игры как средство формирования совместных действий детей с РАС. – М.: Аркти, 2022.</w:t>
      </w:r>
    </w:p>
    <w:p w:rsidR="00F67CD6" w:rsidRPr="002D170D" w:rsidRDefault="00F67CD6" w:rsidP="002B4E76">
      <w:pPr>
        <w:pStyle w:val="a5"/>
        <w:rPr>
          <w:rFonts w:ascii="Times New Roman" w:hAnsi="Times New Roman"/>
        </w:rPr>
      </w:pPr>
    </w:p>
  </w:footnote>
  <w:footnote w:id="40">
    <w:p w:rsidR="005D0976" w:rsidRPr="002D170D" w:rsidRDefault="005D0976"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color w:val="323D46"/>
        </w:rPr>
        <w:t xml:space="preserve">Отмашкина А.О. Развитие навыков общения у детей с расстройством аутистического спектра через конструирование: Методич. </w:t>
      </w:r>
      <w:r w:rsidR="00B0221E" w:rsidRPr="002D170D">
        <w:rPr>
          <w:rFonts w:ascii="Times New Roman" w:hAnsi="Times New Roman"/>
          <w:color w:val="323D46"/>
        </w:rPr>
        <w:t>пособие / Под</w:t>
      </w:r>
      <w:r w:rsidRPr="002D170D">
        <w:rPr>
          <w:rFonts w:ascii="Times New Roman" w:hAnsi="Times New Roman"/>
          <w:color w:val="323D46"/>
        </w:rPr>
        <w:t xml:space="preserve"> ред.  Н.В. Мик</w:t>
      </w:r>
      <w:r w:rsidRPr="002D170D">
        <w:rPr>
          <w:rFonts w:ascii="Times New Roman" w:hAnsi="Times New Roman"/>
          <w:color w:val="323D46"/>
        </w:rPr>
        <w:softHyphen/>
        <w:t xml:space="preserve">ляевой. </w:t>
      </w:r>
      <w:r w:rsidR="00B0221E" w:rsidRPr="002D170D">
        <w:rPr>
          <w:rFonts w:ascii="Times New Roman" w:hAnsi="Times New Roman"/>
          <w:color w:val="323D46"/>
        </w:rPr>
        <w:t>— М.</w:t>
      </w:r>
      <w:r w:rsidRPr="002D170D">
        <w:rPr>
          <w:rFonts w:ascii="Times New Roman" w:hAnsi="Times New Roman"/>
          <w:color w:val="323D46"/>
        </w:rPr>
        <w:t xml:space="preserve">:  </w:t>
      </w:r>
      <w:r w:rsidR="00B0221E" w:rsidRPr="002D170D">
        <w:rPr>
          <w:rFonts w:ascii="Times New Roman" w:hAnsi="Times New Roman"/>
          <w:color w:val="323D46"/>
        </w:rPr>
        <w:t>АРКТИ, 2019</w:t>
      </w:r>
      <w:r w:rsidRPr="002D170D">
        <w:rPr>
          <w:rFonts w:ascii="Times New Roman" w:hAnsi="Times New Roman"/>
          <w:color w:val="323D46"/>
        </w:rPr>
        <w:t>.  —  88 с.</w:t>
      </w:r>
    </w:p>
  </w:footnote>
  <w:footnote w:id="41">
    <w:p w:rsidR="005D0976" w:rsidRPr="002D170D" w:rsidRDefault="005D0976"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Методика апробировалась под нашим руководством в рамках дипломного исследования А.О. Отмашкиной на базе школьно-дошкольного отделения Федерального ресурсного центра по организации комплексного сопровождения детей с РАС в г. Москве.</w:t>
      </w:r>
    </w:p>
  </w:footnote>
  <w:footnote w:id="42">
    <w:p w:rsidR="00A712FC" w:rsidRPr="00A712FC" w:rsidRDefault="00A712FC" w:rsidP="002B4E76">
      <w:pPr>
        <w:spacing w:after="0" w:line="240" w:lineRule="auto"/>
        <w:rPr>
          <w:rFonts w:ascii="Times New Roman" w:hAnsi="Times New Roman"/>
          <w:kern w:val="0"/>
          <w:sz w:val="20"/>
          <w:szCs w:val="20"/>
          <w:lang w:eastAsia="ru-RU"/>
        </w:rPr>
      </w:pPr>
      <w:r w:rsidRPr="00A712FC">
        <w:rPr>
          <w:rStyle w:val="a7"/>
          <w:rFonts w:ascii="Times New Roman" w:hAnsi="Times New Roman"/>
          <w:sz w:val="20"/>
          <w:szCs w:val="20"/>
        </w:rPr>
        <w:footnoteRef/>
      </w:r>
      <w:r w:rsidRPr="00A712FC">
        <w:rPr>
          <w:rFonts w:ascii="Times New Roman" w:hAnsi="Times New Roman"/>
          <w:sz w:val="20"/>
          <w:szCs w:val="20"/>
        </w:rPr>
        <w:t xml:space="preserve"> Картинки построены по принципу методики Р. Пинтнера и Д. Патерсона</w:t>
      </w:r>
      <w:r w:rsidRPr="00A712FC">
        <w:rPr>
          <w:rFonts w:ascii="Times New Roman" w:hAnsi="Times New Roman"/>
          <w:color w:val="333333"/>
          <w:sz w:val="20"/>
          <w:szCs w:val="20"/>
          <w:shd w:val="clear" w:color="auto" w:fill="FFFFFF"/>
        </w:rPr>
        <w:t xml:space="preserve"> (Pintner R., Patterson D., 1919), то есть по принципу сюжетных картинок с вкладышами-пазлами. </w:t>
      </w:r>
      <w:r w:rsidRPr="00A712FC">
        <w:rPr>
          <w:rFonts w:ascii="Times New Roman" w:hAnsi="Times New Roman"/>
          <w:sz w:val="20"/>
          <w:szCs w:val="20"/>
        </w:rPr>
        <w:t xml:space="preserve">Подробнее о данной методике (невербальной шкале для оценки интеллекта у детей с нарушениями слуха и речи, которая называется «Сюжетные вкладыши») можно прочитать тут: Психодиагностика детей школьного возраста с нарушениями в развитии. Сборник практических материалов / сост.: Н. А. Разнадежина, Т. В. Надеина. – Сургут, 2010. С.20 -21. </w:t>
      </w:r>
    </w:p>
    <w:p w:rsidR="00A712FC" w:rsidRDefault="00A712FC" w:rsidP="002B4E76">
      <w:pPr>
        <w:pStyle w:val="a5"/>
      </w:pPr>
    </w:p>
  </w:footnote>
  <w:footnote w:id="43">
    <w:p w:rsidR="00D66B72" w:rsidRPr="008A2A90" w:rsidRDefault="00D66B72" w:rsidP="002B4E76">
      <w:pPr>
        <w:pStyle w:val="a5"/>
        <w:rPr>
          <w:rFonts w:ascii="Times New Roman" w:hAnsi="Times New Roman"/>
        </w:rPr>
      </w:pPr>
      <w:r w:rsidRPr="008A2A90">
        <w:rPr>
          <w:rStyle w:val="a7"/>
          <w:rFonts w:ascii="Times New Roman" w:hAnsi="Times New Roman"/>
        </w:rPr>
        <w:footnoteRef/>
      </w:r>
      <w:r w:rsidRPr="008A2A90">
        <w:rPr>
          <w:rFonts w:ascii="Times New Roman" w:hAnsi="Times New Roman"/>
        </w:rPr>
        <w:t xml:space="preserve"> Подробнее здесь http://psylist.net/stimulmat/gilf04.htm</w:t>
      </w:r>
    </w:p>
  </w:footnote>
  <w:footnote w:id="44">
    <w:p w:rsidR="00D66B72" w:rsidRDefault="00D66B72" w:rsidP="002B4E76">
      <w:pPr>
        <w:pStyle w:val="a5"/>
      </w:pPr>
      <w:r w:rsidRPr="008A2A90">
        <w:rPr>
          <w:rStyle w:val="a7"/>
          <w:rFonts w:ascii="Times New Roman" w:hAnsi="Times New Roman"/>
        </w:rPr>
        <w:footnoteRef/>
      </w:r>
      <w:r w:rsidRPr="008A2A90">
        <w:rPr>
          <w:rFonts w:ascii="Times New Roman" w:hAnsi="Times New Roman"/>
        </w:rPr>
        <w:t xml:space="preserve"> http://psylist.net/stimulmat/gilf04.htm</w:t>
      </w:r>
    </w:p>
  </w:footnote>
  <w:footnote w:id="45">
    <w:p w:rsidR="0037709C" w:rsidRPr="002B4E76" w:rsidRDefault="0037709C" w:rsidP="002B4E76">
      <w:pPr>
        <w:spacing w:after="0" w:line="240" w:lineRule="auto"/>
        <w:jc w:val="both"/>
        <w:rPr>
          <w:rFonts w:ascii="Times New Roman" w:hAnsi="Times New Roman"/>
          <w:sz w:val="20"/>
          <w:szCs w:val="20"/>
          <w:lang w:eastAsia="ru-RU"/>
        </w:rPr>
      </w:pPr>
      <w:r w:rsidRPr="002D170D">
        <w:rPr>
          <w:rStyle w:val="a7"/>
          <w:rFonts w:ascii="Times New Roman" w:hAnsi="Times New Roman"/>
          <w:sz w:val="20"/>
          <w:szCs w:val="20"/>
        </w:rPr>
        <w:footnoteRef/>
      </w:r>
      <w:r w:rsidRPr="002D170D">
        <w:rPr>
          <w:rFonts w:ascii="Times New Roman" w:hAnsi="Times New Roman"/>
          <w:sz w:val="20"/>
          <w:szCs w:val="20"/>
        </w:rPr>
        <w:t xml:space="preserve"> Симонов П.В. </w:t>
      </w:r>
      <w:r w:rsidRPr="002D170D">
        <w:rPr>
          <w:rFonts w:ascii="Times New Roman" w:hAnsi="Times New Roman"/>
          <w:sz w:val="20"/>
          <w:szCs w:val="20"/>
          <w:lang w:eastAsia="ru-RU"/>
        </w:rPr>
        <w:t>По ту сторону эмоциональности</w:t>
      </w:r>
      <w:r w:rsidRPr="002D170D">
        <w:rPr>
          <w:rFonts w:ascii="Times New Roman" w:hAnsi="Times New Roman"/>
          <w:sz w:val="20"/>
          <w:szCs w:val="20"/>
        </w:rPr>
        <w:t xml:space="preserve">. Темперамент. Характер. Личность // </w:t>
      </w:r>
      <w:hyperlink r:id="rId2" w:history="1">
        <w:r w:rsidR="00426688" w:rsidRPr="002D170D">
          <w:rPr>
            <w:rStyle w:val="a9"/>
            <w:rFonts w:ascii="Times New Roman" w:hAnsi="Times New Roman"/>
            <w:sz w:val="20"/>
            <w:szCs w:val="20"/>
          </w:rPr>
          <w:t>https://psy.wikireading.ru/24272</w:t>
        </w:r>
      </w:hyperlink>
      <w:r w:rsidR="00426688" w:rsidRPr="002D170D">
        <w:rPr>
          <w:rFonts w:ascii="Times New Roman" w:hAnsi="Times New Roman"/>
          <w:sz w:val="20"/>
          <w:szCs w:val="20"/>
        </w:rPr>
        <w:t xml:space="preserve"> </w:t>
      </w:r>
      <w:r w:rsidR="00426688" w:rsidRPr="002D170D">
        <w:rPr>
          <w:rFonts w:ascii="Times New Roman" w:hAnsi="Times New Roman"/>
          <w:kern w:val="0"/>
          <w:sz w:val="20"/>
          <w:szCs w:val="20"/>
        </w:rPr>
        <w:t>(дата обращения: 14.09.2023)</w:t>
      </w:r>
    </w:p>
  </w:footnote>
  <w:footnote w:id="46">
    <w:p w:rsidR="00E22003" w:rsidRPr="002D170D" w:rsidRDefault="00E22003"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Клиническая электроэнцефалография: учебное пособие / Л.Н. Неробкова, С.Б. Ткаченко ГБОУ ДПО «Российская медицинская академия последипломного образования». – М.: ГБОУ ДПО РМАПО, 2016. – 213 с</w:t>
      </w:r>
    </w:p>
  </w:footnote>
  <w:footnote w:id="47">
    <w:p w:rsidR="00E22003" w:rsidRPr="002D170D" w:rsidRDefault="00E22003"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Лебедев А.Н.  Нейронные константы в психологии // Вестник ТГПУ. 2007. Выпуск 10 (73). Стр.</w:t>
      </w:r>
      <w:r w:rsidR="00DC6AAF" w:rsidRPr="002D170D">
        <w:rPr>
          <w:rFonts w:ascii="Times New Roman" w:hAnsi="Times New Roman"/>
        </w:rPr>
        <w:t xml:space="preserve"> 5-16.</w:t>
      </w:r>
    </w:p>
  </w:footnote>
  <w:footnote w:id="48">
    <w:p w:rsidR="0037709C" w:rsidRPr="002D170D" w:rsidRDefault="0037709C" w:rsidP="002B4E76">
      <w:pPr>
        <w:spacing w:after="0" w:line="240" w:lineRule="auto"/>
        <w:jc w:val="both"/>
        <w:rPr>
          <w:rFonts w:ascii="Times New Roman" w:hAnsi="Times New Roman"/>
          <w:kern w:val="0"/>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Анохин П.К. Эмоции / П.К. Анохин // Большая медицинская энциклопедия. Т 35. М, 1964. – С. 317.</w:t>
      </w:r>
    </w:p>
  </w:footnote>
  <w:footnote w:id="49">
    <w:p w:rsidR="0037709C" w:rsidRPr="002D170D" w:rsidRDefault="0037709C" w:rsidP="000D2F66">
      <w:pPr>
        <w:pStyle w:val="2"/>
        <w:spacing w:before="0" w:line="240" w:lineRule="auto"/>
        <w:jc w:val="both"/>
        <w:rPr>
          <w:rFonts w:ascii="Times New Roman" w:hAnsi="Times New Roman"/>
        </w:rPr>
      </w:pPr>
      <w:r w:rsidRPr="002D170D">
        <w:rPr>
          <w:rStyle w:val="a7"/>
          <w:rFonts w:ascii="Times New Roman" w:hAnsi="Times New Roman"/>
          <w:color w:val="auto"/>
          <w:sz w:val="20"/>
          <w:szCs w:val="20"/>
        </w:rPr>
        <w:footnoteRef/>
      </w:r>
      <w:r w:rsidRPr="002D170D">
        <w:rPr>
          <w:rFonts w:ascii="Times New Roman" w:hAnsi="Times New Roman"/>
          <w:color w:val="auto"/>
          <w:sz w:val="20"/>
          <w:szCs w:val="20"/>
        </w:rPr>
        <w:t xml:space="preserve"> </w:t>
      </w:r>
      <w:r w:rsidRPr="00DA0B8F">
        <w:rPr>
          <w:rFonts w:ascii="Times New Roman" w:hAnsi="Times New Roman"/>
          <w:color w:val="000000"/>
          <w:sz w:val="20"/>
          <w:szCs w:val="20"/>
        </w:rPr>
        <w:t>Блейхер В.М. Расстройства мышления при некоторых психических заболеваниях. Шизофрения // Расстройства мышления. - Киев: Здоровье, 1983. – С. 107-137.</w:t>
      </w:r>
    </w:p>
  </w:footnote>
  <w:footnote w:id="50">
    <w:p w:rsidR="00FE7F60" w:rsidRPr="002D170D" w:rsidRDefault="00FE7F60"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Бернштейн Х.Г., Кейлхофф Г., Штайнер Дж. Последствия аномалий гипоталамуса для шизофрении. Handb Clin Neurol. </w:t>
      </w:r>
      <w:r w:rsidR="002D170D" w:rsidRPr="002D170D">
        <w:rPr>
          <w:rFonts w:ascii="Times New Roman" w:hAnsi="Times New Roman"/>
        </w:rPr>
        <w:t>2021; 182:107</w:t>
      </w:r>
      <w:r w:rsidRPr="002D170D">
        <w:rPr>
          <w:rFonts w:ascii="Times New Roman" w:hAnsi="Times New Roman"/>
        </w:rPr>
        <w:t>-120. doi: 10.1016/B978-0-12-819973-2.00008-3. PMID: 34266587.</w:t>
      </w:r>
    </w:p>
  </w:footnote>
  <w:footnote w:id="51">
    <w:p w:rsidR="00FF79E2" w:rsidRPr="002D170D" w:rsidRDefault="00FF79E2"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Эти неуправляемые состояния нужно дифференцировать от игры воображения и работы патологической фантазии, когда ребенок находится в условиях игровой воображаемой ситуации и принимает на себя роль, акцентируя ее эмоциональные проявления.</w:t>
      </w:r>
    </w:p>
  </w:footnote>
  <w:footnote w:id="52">
    <w:p w:rsidR="00744055" w:rsidRPr="002D170D" w:rsidRDefault="00744055"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Полноценный курс лечебного массажа учитель-дефектолог не имеет права проводить при отсутствии медицинской лицензии и прохождения программы профессиональной переподготовки или курсов повышения квалификации.</w:t>
      </w:r>
    </w:p>
  </w:footnote>
  <w:footnote w:id="53">
    <w:p w:rsidR="00FF79E2" w:rsidRPr="002D170D" w:rsidRDefault="00FF79E2" w:rsidP="002B4E76">
      <w:pPr>
        <w:pStyle w:val="a5"/>
        <w:jc w:val="both"/>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shd w:val="clear" w:color="auto" w:fill="FFFFFF"/>
        </w:rPr>
        <w:t>Эти данные подтверждаются результатами объективных медицинских исследований – ЭЭГ, МРТ и др. - и не выводятся из результатов наблюдений за детьми, а соотносятся с ними, следуют за ними.</w:t>
      </w:r>
      <w:r w:rsidR="00E22003" w:rsidRPr="002D170D">
        <w:rPr>
          <w:rFonts w:ascii="Times New Roman" w:hAnsi="Times New Roman"/>
          <w:shd w:val="clear" w:color="auto" w:fill="FFFFFF"/>
        </w:rPr>
        <w:t xml:space="preserve"> </w:t>
      </w:r>
    </w:p>
  </w:footnote>
  <w:footnote w:id="54">
    <w:p w:rsidR="0037709C" w:rsidRPr="002D170D" w:rsidRDefault="0037709C" w:rsidP="002B4E76">
      <w:pPr>
        <w:spacing w:after="0" w:line="240" w:lineRule="auto"/>
        <w:jc w:val="both"/>
        <w:rPr>
          <w:rFonts w:ascii="Times New Roman" w:hAnsi="Times New Roman"/>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Способ биометрической диагностики и коррекции соматических дисфункций по А.А.Иванову. Российский патент 2021 года по МПК A61H1/</w:t>
      </w:r>
      <w:r w:rsidR="002D170D" w:rsidRPr="002D170D">
        <w:rPr>
          <w:rFonts w:ascii="Times New Roman" w:hAnsi="Times New Roman"/>
          <w:sz w:val="20"/>
          <w:szCs w:val="20"/>
        </w:rPr>
        <w:t>00.</w:t>
      </w:r>
      <w:r w:rsidRPr="002D170D">
        <w:rPr>
          <w:rFonts w:ascii="Times New Roman" w:hAnsi="Times New Roman"/>
          <w:sz w:val="20"/>
          <w:szCs w:val="20"/>
        </w:rPr>
        <w:t xml:space="preserve"> Описание патента на изобретение //https://patenton.ru/patent/RU2763645C1</w:t>
      </w:r>
    </w:p>
    <w:p w:rsidR="0037709C" w:rsidRPr="002D170D" w:rsidRDefault="0037709C" w:rsidP="002B4E76">
      <w:pPr>
        <w:pStyle w:val="a5"/>
        <w:rPr>
          <w:rFonts w:ascii="Times New Roman" w:hAnsi="Times New Roman"/>
        </w:rPr>
      </w:pPr>
    </w:p>
  </w:footnote>
  <w:footnote w:id="55">
    <w:p w:rsidR="0037709C" w:rsidRPr="002D170D" w:rsidRDefault="0037709C" w:rsidP="002B4E76">
      <w:pPr>
        <w:spacing w:after="0" w:line="240" w:lineRule="auto"/>
        <w:jc w:val="both"/>
        <w:rPr>
          <w:rFonts w:ascii="Times New Roman" w:hAnsi="Times New Roman"/>
          <w:sz w:val="20"/>
          <w:szCs w:val="20"/>
          <w:lang w:eastAsia="ru-RU"/>
        </w:rPr>
      </w:pPr>
      <w:r w:rsidRPr="002D170D">
        <w:rPr>
          <w:rStyle w:val="a7"/>
          <w:rFonts w:ascii="Times New Roman" w:hAnsi="Times New Roman"/>
          <w:sz w:val="20"/>
          <w:szCs w:val="20"/>
        </w:rPr>
        <w:footnoteRef/>
      </w:r>
      <w:r w:rsidRPr="002D170D">
        <w:rPr>
          <w:rFonts w:ascii="Times New Roman" w:hAnsi="Times New Roman"/>
          <w:sz w:val="20"/>
          <w:szCs w:val="20"/>
        </w:rPr>
        <w:t xml:space="preserve"> </w:t>
      </w:r>
      <w:r w:rsidR="00AD183B" w:rsidRPr="002D170D">
        <w:rPr>
          <w:rFonts w:ascii="Times New Roman" w:hAnsi="Times New Roman"/>
          <w:sz w:val="20"/>
          <w:szCs w:val="20"/>
        </w:rPr>
        <w:t xml:space="preserve">Симонов П.В. </w:t>
      </w:r>
      <w:r w:rsidR="00AD183B" w:rsidRPr="002D170D">
        <w:rPr>
          <w:rFonts w:ascii="Times New Roman" w:hAnsi="Times New Roman"/>
          <w:sz w:val="20"/>
          <w:szCs w:val="20"/>
          <w:lang w:eastAsia="ru-RU"/>
        </w:rPr>
        <w:t>По ту сторону эмоциональности</w:t>
      </w:r>
      <w:r w:rsidR="00AD183B" w:rsidRPr="002D170D">
        <w:rPr>
          <w:rFonts w:ascii="Times New Roman" w:hAnsi="Times New Roman"/>
          <w:sz w:val="20"/>
          <w:szCs w:val="20"/>
        </w:rPr>
        <w:t xml:space="preserve">. Темперамент. Характер. Личность // </w:t>
      </w:r>
      <w:hyperlink r:id="rId3" w:history="1">
        <w:r w:rsidR="00426688" w:rsidRPr="002D170D">
          <w:rPr>
            <w:rStyle w:val="a9"/>
            <w:rFonts w:ascii="Times New Roman" w:hAnsi="Times New Roman"/>
            <w:sz w:val="20"/>
            <w:szCs w:val="20"/>
          </w:rPr>
          <w:t>https://psy.wikireading.ru/24272</w:t>
        </w:r>
      </w:hyperlink>
      <w:r w:rsidR="00426688" w:rsidRPr="002D170D">
        <w:rPr>
          <w:rFonts w:ascii="Times New Roman" w:hAnsi="Times New Roman"/>
          <w:sz w:val="20"/>
          <w:szCs w:val="20"/>
        </w:rPr>
        <w:t xml:space="preserve"> </w:t>
      </w:r>
      <w:r w:rsidR="00426688" w:rsidRPr="002D170D">
        <w:rPr>
          <w:rFonts w:ascii="Times New Roman" w:hAnsi="Times New Roman"/>
          <w:kern w:val="0"/>
          <w:sz w:val="20"/>
          <w:szCs w:val="20"/>
        </w:rPr>
        <w:t>(дата обращения: 14.09.2023)</w:t>
      </w:r>
    </w:p>
  </w:footnote>
  <w:footnote w:id="56">
    <w:p w:rsidR="00FF79E2" w:rsidRPr="002D170D" w:rsidRDefault="00FF79E2"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shd w:val="clear" w:color="auto" w:fill="FFFFFF"/>
        </w:rPr>
        <w:t>Эти данные подтверждаются результатами объективных медицинских исследований – ЭЭГ, МРТ и др. - и не выводятся из результатов наблюдений за детьми, а соотносятся с ними.</w:t>
      </w:r>
    </w:p>
  </w:footnote>
  <w:footnote w:id="57">
    <w:p w:rsidR="00E22003" w:rsidRPr="002D170D" w:rsidRDefault="00E22003"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Наличие хорошо выраженных альфа-веретен на ЭЭГ свидетельствует об отлаженности адаптивных механизмов восходящего и нисходящего контроля, а их исчезновение сигнализирует о нарушениях механизмов контроля сенсомоторной интеграции, например, при маниакально-депрессивном синдроме шизоидного типа.</w:t>
      </w:r>
    </w:p>
  </w:footnote>
  <w:footnote w:id="58">
    <w:p w:rsidR="00AD183B" w:rsidRPr="00B66AE3" w:rsidRDefault="00AD183B" w:rsidP="002B4E76">
      <w:pPr>
        <w:spacing w:after="0" w:line="240" w:lineRule="auto"/>
        <w:jc w:val="both"/>
        <w:rPr>
          <w:rFonts w:ascii="Times New Roman" w:hAnsi="Times New Roman"/>
          <w:sz w:val="20"/>
          <w:szCs w:val="20"/>
          <w:lang w:eastAsia="ru-RU"/>
        </w:rPr>
      </w:pPr>
      <w:r w:rsidRPr="002D170D">
        <w:rPr>
          <w:rStyle w:val="a7"/>
          <w:rFonts w:ascii="Times New Roman" w:hAnsi="Times New Roman"/>
          <w:sz w:val="20"/>
          <w:szCs w:val="20"/>
        </w:rPr>
        <w:footnoteRef/>
      </w:r>
      <w:r w:rsidRPr="002D170D">
        <w:rPr>
          <w:rFonts w:ascii="Times New Roman" w:hAnsi="Times New Roman"/>
          <w:sz w:val="20"/>
          <w:szCs w:val="20"/>
        </w:rPr>
        <w:t xml:space="preserve"> Симонов П.В. </w:t>
      </w:r>
      <w:r w:rsidRPr="002D170D">
        <w:rPr>
          <w:rFonts w:ascii="Times New Roman" w:hAnsi="Times New Roman"/>
          <w:sz w:val="20"/>
          <w:szCs w:val="20"/>
          <w:lang w:eastAsia="ru-RU"/>
        </w:rPr>
        <w:t>По ту сторону эмоциональности</w:t>
      </w:r>
      <w:r w:rsidRPr="002D170D">
        <w:rPr>
          <w:rFonts w:ascii="Times New Roman" w:hAnsi="Times New Roman"/>
          <w:sz w:val="20"/>
          <w:szCs w:val="20"/>
        </w:rPr>
        <w:t xml:space="preserve">. Темперамент. Характер. Личность // </w:t>
      </w:r>
      <w:hyperlink r:id="rId4" w:history="1">
        <w:r w:rsidR="00426688" w:rsidRPr="002D170D">
          <w:rPr>
            <w:rStyle w:val="a9"/>
            <w:rFonts w:ascii="Times New Roman" w:hAnsi="Times New Roman"/>
            <w:sz w:val="20"/>
            <w:szCs w:val="20"/>
          </w:rPr>
          <w:t>https://psy.wikireading.ru/24272</w:t>
        </w:r>
      </w:hyperlink>
      <w:r w:rsidR="00426688" w:rsidRPr="002D170D">
        <w:rPr>
          <w:rFonts w:ascii="Times New Roman" w:hAnsi="Times New Roman"/>
          <w:sz w:val="20"/>
          <w:szCs w:val="20"/>
        </w:rPr>
        <w:t xml:space="preserve"> </w:t>
      </w:r>
      <w:r w:rsidR="00426688" w:rsidRPr="002D170D">
        <w:rPr>
          <w:rFonts w:ascii="Times New Roman" w:hAnsi="Times New Roman"/>
          <w:kern w:val="0"/>
          <w:sz w:val="20"/>
          <w:szCs w:val="20"/>
        </w:rPr>
        <w:t>(дата обращения: 14.09.2023)</w:t>
      </w:r>
    </w:p>
  </w:footnote>
  <w:footnote w:id="59">
    <w:p w:rsidR="00861267" w:rsidRPr="002D170D" w:rsidRDefault="0086126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Клиническая электроэнцефалография: учебное пособие / Л.Н. Неробкова, С.Б. Ткаченко ГБОУ ДПО «Российская медицинская академия последипломного образования». – М.: ГБОУ ДПО РМАПО, 2016. – 213 с</w:t>
      </w:r>
    </w:p>
  </w:footnote>
  <w:footnote w:id="60">
    <w:p w:rsidR="00C46CAB" w:rsidRPr="002D170D" w:rsidRDefault="00C46CAB"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Пергола Г., Сельваджи П., Тризио С., Бертолино А., Блази Г. Роль таламуса при шизофрении с точки зрения нейровизуализации. Neurosci Biobehav Rev. Июль </w:t>
      </w:r>
      <w:r w:rsidR="002D170D" w:rsidRPr="002D170D">
        <w:rPr>
          <w:rFonts w:ascii="Times New Roman" w:hAnsi="Times New Roman"/>
        </w:rPr>
        <w:t>2015; 54:57</w:t>
      </w:r>
      <w:r w:rsidRPr="002D170D">
        <w:rPr>
          <w:rFonts w:ascii="Times New Roman" w:hAnsi="Times New Roman"/>
        </w:rPr>
        <w:t>-75. doi: 10.1016/j.neubiorev.2015.01.013. Epub 2015, 20 января. PMID: 25616183.</w:t>
      </w:r>
    </w:p>
  </w:footnote>
  <w:footnote w:id="61">
    <w:p w:rsidR="00861267" w:rsidRPr="002D170D" w:rsidRDefault="0086126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Клиническая электроэнцефалография: учебное пособие / Л.Н. Неробкова, С.Б. Ткаченко ГБОУ ДПО «Российская медицинская академия последипломного образования». – М.: ГБОУ ДПО РМАПО, 2016. – 213 с</w:t>
      </w:r>
    </w:p>
  </w:footnote>
  <w:footnote w:id="62">
    <w:p w:rsidR="00DC6AAF" w:rsidRPr="002D170D" w:rsidRDefault="00DC6AAF" w:rsidP="002B4E76">
      <w:pPr>
        <w:spacing w:after="0" w:line="240" w:lineRule="auto"/>
        <w:rPr>
          <w:rFonts w:ascii="Times New Roman" w:hAnsi="Times New Roman"/>
          <w:sz w:val="20"/>
          <w:szCs w:val="20"/>
        </w:rPr>
      </w:pPr>
      <w:r w:rsidRPr="00B66AE3">
        <w:rPr>
          <w:rFonts w:ascii="Times New Roman" w:hAnsi="Times New Roman"/>
          <w:sz w:val="16"/>
          <w:szCs w:val="20"/>
        </w:rPr>
        <w:footnoteRef/>
      </w:r>
      <w:r w:rsidRPr="00B66AE3">
        <w:rPr>
          <w:rFonts w:ascii="Times New Roman" w:hAnsi="Times New Roman"/>
          <w:sz w:val="20"/>
          <w:szCs w:val="20"/>
        </w:rPr>
        <w:t xml:space="preserve"> Эти</w:t>
      </w:r>
      <w:r w:rsidRPr="002D170D">
        <w:rPr>
          <w:rFonts w:ascii="Times New Roman" w:hAnsi="Times New Roman"/>
          <w:sz w:val="20"/>
          <w:szCs w:val="20"/>
        </w:rPr>
        <w:t xml:space="preserve"> данные подтверждаются результатами объективных медицинских исследований – ЭЭГ, МРТ и др. - и не выводятся из результатов наблюдений за детьми, а соотносятся с ними. Например, для патологической активности в зоне островка Рейля характерны фокальные эпи-приступы, которые фиксируются в височной зоне коры головного мозга.</w:t>
      </w:r>
    </w:p>
  </w:footnote>
  <w:footnote w:id="63">
    <w:p w:rsidR="00B66AE3" w:rsidRPr="002D170D" w:rsidRDefault="00B66AE3" w:rsidP="002B4E76">
      <w:pPr>
        <w:spacing w:after="0" w:line="240" w:lineRule="auto"/>
        <w:rPr>
          <w:rFonts w:ascii="Times New Roman" w:hAnsi="Times New Roman"/>
          <w:sz w:val="20"/>
          <w:szCs w:val="20"/>
        </w:rPr>
      </w:pPr>
      <w:r w:rsidRPr="00B66AE3">
        <w:rPr>
          <w:rFonts w:ascii="Times New Roman" w:hAnsi="Times New Roman"/>
          <w:sz w:val="20"/>
          <w:szCs w:val="20"/>
        </w:rPr>
        <w:footnoteRef/>
      </w:r>
      <w:r w:rsidRPr="00B66AE3">
        <w:rPr>
          <w:rFonts w:ascii="Times New Roman" w:hAnsi="Times New Roman"/>
          <w:sz w:val="20"/>
          <w:szCs w:val="20"/>
        </w:rPr>
        <w:t xml:space="preserve"> Дубатова</w:t>
      </w:r>
      <w:r w:rsidRPr="002D170D">
        <w:rPr>
          <w:rFonts w:ascii="Times New Roman" w:hAnsi="Times New Roman"/>
          <w:sz w:val="20"/>
          <w:szCs w:val="20"/>
        </w:rPr>
        <w:t xml:space="preserve"> Ирина Владимировна, Анцыборов Андрей Викторович НЕЙРОСЕТЬ САЛИЕНСА: ОЧЕРЕДНАЯ ДАНЬ МОДЕ ИЛИ КЛЮЧ ОТ ВСЕХ ДВЕРЕЙ? // Интерактивная наука. 2021. №5 (60). URL: https://cyberleninka.ru/article/n/neyroset-saliensa-ocherednaya-dan-mode-ili-klyuch-ot-vseh-dverey (дата обращения: 28.09.2023).</w:t>
      </w:r>
    </w:p>
  </w:footnote>
  <w:footnote w:id="64">
    <w:p w:rsidR="005D6257" w:rsidRPr="002D170D" w:rsidRDefault="005D625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Немзер Е.А., Бородина Л.Г. Профиль латерализации у детей с РАС и различным уровнем речевого развития // Аутизм и нарушения развития. 2019. Т. 17. № 3. С. 29—35. doi: 10.17759/autdd.2019170303</w:t>
      </w:r>
    </w:p>
  </w:footnote>
  <w:footnote w:id="65">
    <w:p w:rsidR="005D6257" w:rsidRPr="002D170D" w:rsidRDefault="005D6257"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Семенович А.В. Эти невероятные левши: практическое пособие для психологов и родителей / А.В. Семенович. 3-е изд. М.: Генезис, 2008. 250 с.</w:t>
      </w:r>
    </w:p>
  </w:footnote>
  <w:footnote w:id="66">
    <w:p w:rsidR="00AD183B" w:rsidRPr="002D170D" w:rsidRDefault="00AD183B" w:rsidP="002B4E76">
      <w:pPr>
        <w:spacing w:after="0" w:line="240" w:lineRule="auto"/>
        <w:jc w:val="both"/>
        <w:rPr>
          <w:rFonts w:ascii="Times New Roman" w:hAnsi="Times New Roman"/>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Палаццоли М.С., Прата Д., Чеккин Д. Парадокс и контрпарадокс. Новая модель терапии семьи, вовлеченной в шизофреническое взаимодействие. – М.: Когито-центр, 2019.</w:t>
      </w:r>
    </w:p>
    <w:p w:rsidR="00AD183B" w:rsidRPr="002D170D" w:rsidRDefault="00AD183B" w:rsidP="002B4E76">
      <w:pPr>
        <w:pStyle w:val="a5"/>
        <w:rPr>
          <w:rFonts w:ascii="Times New Roman" w:hAnsi="Times New Roman"/>
        </w:rPr>
      </w:pPr>
    </w:p>
  </w:footnote>
  <w:footnote w:id="67">
    <w:p w:rsidR="00954AB9" w:rsidRPr="00DA0B8F" w:rsidRDefault="00954AB9" w:rsidP="002B4E76">
      <w:pPr>
        <w:pStyle w:val="2"/>
        <w:spacing w:before="0" w:line="240" w:lineRule="auto"/>
        <w:jc w:val="both"/>
        <w:rPr>
          <w:rFonts w:ascii="Times New Roman" w:hAnsi="Times New Roman"/>
          <w:color w:val="000000"/>
          <w:sz w:val="20"/>
          <w:szCs w:val="20"/>
          <w:shd w:val="clear" w:color="auto" w:fill="FFFFFF"/>
        </w:rPr>
      </w:pPr>
      <w:r w:rsidRPr="00DA0B8F">
        <w:rPr>
          <w:rStyle w:val="a7"/>
          <w:rFonts w:ascii="Times New Roman" w:hAnsi="Times New Roman"/>
          <w:color w:val="000000"/>
          <w:sz w:val="20"/>
          <w:szCs w:val="20"/>
        </w:rPr>
        <w:footnoteRef/>
      </w:r>
      <w:r w:rsidRPr="00DA0B8F">
        <w:rPr>
          <w:rFonts w:ascii="Times New Roman" w:hAnsi="Times New Roman"/>
          <w:color w:val="000000"/>
          <w:sz w:val="20"/>
          <w:szCs w:val="20"/>
        </w:rPr>
        <w:t xml:space="preserve"> </w:t>
      </w:r>
      <w:r w:rsidRPr="00DA0B8F">
        <w:rPr>
          <w:rFonts w:ascii="Times New Roman" w:hAnsi="Times New Roman"/>
          <w:color w:val="000000"/>
          <w:sz w:val="20"/>
          <w:szCs w:val="20"/>
          <w:shd w:val="clear" w:color="auto" w:fill="FFFFFF"/>
        </w:rPr>
        <w:t>Еричев А.Н., Моргунова А.М. Когнитивно-поведенческая психотерапия больных с параноидным бредом. // Российский психиатрический журнал. – 2011. – С.45-49.</w:t>
      </w:r>
    </w:p>
    <w:p w:rsidR="00954AB9" w:rsidRPr="002D170D" w:rsidRDefault="00954AB9" w:rsidP="002B4E76">
      <w:pPr>
        <w:pStyle w:val="a5"/>
        <w:rPr>
          <w:rFonts w:ascii="Times New Roman" w:hAnsi="Times New Roman"/>
        </w:rPr>
      </w:pPr>
    </w:p>
  </w:footnote>
  <w:footnote w:id="68">
    <w:p w:rsidR="008D7EA8" w:rsidRPr="002D170D" w:rsidRDefault="008D7EA8" w:rsidP="002B4E76">
      <w:pPr>
        <w:spacing w:after="0" w:line="240" w:lineRule="auto"/>
        <w:jc w:val="both"/>
        <w:rPr>
          <w:rFonts w:ascii="Times New Roman" w:hAnsi="Times New Roman"/>
          <w:sz w:val="20"/>
          <w:szCs w:val="20"/>
        </w:rPr>
      </w:pPr>
      <w:r w:rsidRPr="002D170D">
        <w:rPr>
          <w:rStyle w:val="a7"/>
          <w:rFonts w:ascii="Times New Roman" w:hAnsi="Times New Roman"/>
          <w:sz w:val="20"/>
          <w:szCs w:val="20"/>
        </w:rPr>
        <w:footnoteRef/>
      </w:r>
      <w:r w:rsidRPr="002D170D">
        <w:rPr>
          <w:rFonts w:ascii="Times New Roman" w:hAnsi="Times New Roman"/>
          <w:sz w:val="20"/>
          <w:szCs w:val="20"/>
        </w:rPr>
        <w:t xml:space="preserve"> Использование техник осознанности в структуре психотерапии пациентов, страдающих расстройствами шизофренического спектра: методические рекомендации / НМИЦ ПН им. В.М. Бехтерева; авторы-сост.: А.Н. Еричев, В.О. Клайман, А.П.Коцюбинский. – </w:t>
      </w:r>
      <w:r w:rsidR="001B429F" w:rsidRPr="002D170D">
        <w:rPr>
          <w:rFonts w:ascii="Times New Roman" w:hAnsi="Times New Roman"/>
          <w:sz w:val="20"/>
          <w:szCs w:val="20"/>
        </w:rPr>
        <w:t>СПб:</w:t>
      </w:r>
      <w:r w:rsidRPr="002D170D">
        <w:rPr>
          <w:rFonts w:ascii="Times New Roman" w:hAnsi="Times New Roman"/>
          <w:sz w:val="20"/>
          <w:szCs w:val="20"/>
        </w:rPr>
        <w:t xml:space="preserve"> / НМИЦ ПН им. В.М. Бехтерева, 2018. – 27 с.</w:t>
      </w:r>
    </w:p>
    <w:p w:rsidR="008D7EA8" w:rsidRPr="002D170D" w:rsidRDefault="008D7EA8" w:rsidP="002B4E76">
      <w:pPr>
        <w:pStyle w:val="a5"/>
        <w:rPr>
          <w:rFonts w:ascii="Times New Roman" w:hAnsi="Times New Roman"/>
        </w:rPr>
      </w:pPr>
    </w:p>
  </w:footnote>
  <w:footnote w:id="69">
    <w:p w:rsidR="009D0E4C" w:rsidRPr="002D170D" w:rsidRDefault="009D0E4C" w:rsidP="002B4E76">
      <w:pPr>
        <w:pStyle w:val="a5"/>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w:t>
      </w:r>
      <w:r w:rsidRPr="002D170D">
        <w:rPr>
          <w:rFonts w:ascii="Times New Roman" w:hAnsi="Times New Roman"/>
          <w:kern w:val="0"/>
        </w:rPr>
        <w:t xml:space="preserve">Судя по интенсивности и </w:t>
      </w:r>
      <w:r w:rsidR="001B429F">
        <w:rPr>
          <w:rFonts w:ascii="Times New Roman" w:hAnsi="Times New Roman"/>
          <w:kern w:val="0"/>
        </w:rPr>
        <w:t>распространяемости</w:t>
      </w:r>
      <w:r w:rsidRPr="002D170D">
        <w:rPr>
          <w:rFonts w:ascii="Times New Roman" w:hAnsi="Times New Roman"/>
          <w:kern w:val="0"/>
        </w:rPr>
        <w:t xml:space="preserve"> желаний одной субличности на других и попытках подавить основную личность в их интерпретации, запрете или разрешении, определяется скол, который взял на себя функции режиссера.</w:t>
      </w:r>
    </w:p>
  </w:footnote>
  <w:footnote w:id="70">
    <w:p w:rsidR="009F2185" w:rsidRPr="002D170D" w:rsidRDefault="009F2185" w:rsidP="002B4E76">
      <w:pPr>
        <w:pStyle w:val="a5"/>
        <w:jc w:val="both"/>
        <w:rPr>
          <w:rFonts w:ascii="Times New Roman" w:hAnsi="Times New Roman"/>
        </w:rPr>
      </w:pPr>
      <w:r w:rsidRPr="002D170D">
        <w:rPr>
          <w:rStyle w:val="a7"/>
          <w:rFonts w:ascii="Times New Roman" w:hAnsi="Times New Roman"/>
        </w:rPr>
        <w:footnoteRef/>
      </w:r>
      <w:r w:rsidRPr="002D170D">
        <w:rPr>
          <w:rFonts w:ascii="Times New Roman" w:hAnsi="Times New Roman"/>
        </w:rPr>
        <w:t xml:space="preserve"> Отметим при этом странные факты, обнародованные самим </w:t>
      </w:r>
      <w:r w:rsidR="00CC25EF" w:rsidRPr="002D170D">
        <w:rPr>
          <w:rFonts w:ascii="Times New Roman" w:hAnsi="Times New Roman"/>
        </w:rPr>
        <w:t>автором в</w:t>
      </w:r>
      <w:r w:rsidRPr="002D170D">
        <w:rPr>
          <w:rFonts w:ascii="Times New Roman" w:hAnsi="Times New Roman"/>
        </w:rPr>
        <w:t xml:space="preserve"> социальных сетях, что во </w:t>
      </w:r>
      <w:r w:rsidR="00CC25EF" w:rsidRPr="002D170D">
        <w:rPr>
          <w:rFonts w:ascii="Times New Roman" w:hAnsi="Times New Roman"/>
        </w:rPr>
        <w:t xml:space="preserve">время </w:t>
      </w:r>
      <w:r w:rsidR="00CC25EF" w:rsidRPr="002D170D">
        <w:rPr>
          <w:rFonts w:ascii="Times New Roman" w:hAnsi="Times New Roman"/>
          <w:color w:val="333333"/>
          <w:shd w:val="clear" w:color="auto" w:fill="FFFFFF"/>
        </w:rPr>
        <w:t>вручения</w:t>
      </w:r>
      <w:r w:rsidRPr="002D170D">
        <w:rPr>
          <w:rFonts w:ascii="Times New Roman" w:hAnsi="Times New Roman"/>
          <w:color w:val="333333"/>
          <w:shd w:val="clear" w:color="auto" w:fill="FFFFFF"/>
        </w:rPr>
        <w:t xml:space="preserve"> самой престижной кинопремии мира «Оскар» он находился в туалете и сильно переживал, что не сможет преодолеть свои страхи перед выступлением на аудиторию, и что после вручения награды писатель, иллюстратор и режиссер держит ее завернутой в футболке и спрятанной, потому что не знает, что с ней делать [4].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D5B43"/>
    <w:multiLevelType w:val="hybridMultilevel"/>
    <w:tmpl w:val="3440D256"/>
    <w:lvl w:ilvl="0" w:tplc="6CCE95A4">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D93646"/>
    <w:multiLevelType w:val="multilevel"/>
    <w:tmpl w:val="CB647574"/>
    <w:lvl w:ilvl="0">
      <w:start w:val="1"/>
      <w:numFmt w:val="decimal"/>
      <w:lvlText w:val="%1."/>
      <w:lvlJc w:val="left"/>
      <w:pPr>
        <w:ind w:left="720" w:hanging="360"/>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14216FBE"/>
    <w:multiLevelType w:val="hybridMultilevel"/>
    <w:tmpl w:val="273A58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6532889"/>
    <w:multiLevelType w:val="multilevel"/>
    <w:tmpl w:val="943AF79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 w15:restartNumberingAfterBreak="0">
    <w:nsid w:val="23F9405B"/>
    <w:multiLevelType w:val="hybridMultilevel"/>
    <w:tmpl w:val="29B2153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29281816"/>
    <w:multiLevelType w:val="multilevel"/>
    <w:tmpl w:val="82CC48B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 w15:restartNumberingAfterBreak="0">
    <w:nsid w:val="2B035154"/>
    <w:multiLevelType w:val="hybridMultilevel"/>
    <w:tmpl w:val="AC04B4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817CA5"/>
    <w:multiLevelType w:val="hybridMultilevel"/>
    <w:tmpl w:val="55DE89A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1471B7F"/>
    <w:multiLevelType w:val="hybridMultilevel"/>
    <w:tmpl w:val="784A458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37090BEC"/>
    <w:multiLevelType w:val="multilevel"/>
    <w:tmpl w:val="1778C4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375027E4"/>
    <w:multiLevelType w:val="multilevel"/>
    <w:tmpl w:val="087AA3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39215BD9"/>
    <w:multiLevelType w:val="hybridMultilevel"/>
    <w:tmpl w:val="0BB8F21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3FA14CF4"/>
    <w:multiLevelType w:val="hybridMultilevel"/>
    <w:tmpl w:val="C500191A"/>
    <w:lvl w:ilvl="0" w:tplc="C2B8C70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45BE5CD1"/>
    <w:multiLevelType w:val="multilevel"/>
    <w:tmpl w:val="FDE85C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4" w15:restartNumberingAfterBreak="0">
    <w:nsid w:val="4A0C61D8"/>
    <w:multiLevelType w:val="multilevel"/>
    <w:tmpl w:val="E8CC94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5" w15:restartNumberingAfterBreak="0">
    <w:nsid w:val="4D406164"/>
    <w:multiLevelType w:val="hybridMultilevel"/>
    <w:tmpl w:val="26AAB868"/>
    <w:lvl w:ilvl="0" w:tplc="3BBAC5AE">
      <w:start w:val="1"/>
      <w:numFmt w:val="decimal"/>
      <w:lvlText w:val="%1."/>
      <w:lvlJc w:val="left"/>
      <w:pPr>
        <w:ind w:left="1069" w:hanging="360"/>
      </w:pPr>
      <w:rPr>
        <w: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6" w15:restartNumberingAfterBreak="0">
    <w:nsid w:val="4D4813BA"/>
    <w:multiLevelType w:val="hybridMultilevel"/>
    <w:tmpl w:val="7304F350"/>
    <w:lvl w:ilvl="0" w:tplc="041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53F80DF4"/>
    <w:multiLevelType w:val="hybridMultilevel"/>
    <w:tmpl w:val="B0AC32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57C85B15"/>
    <w:multiLevelType w:val="hybridMultilevel"/>
    <w:tmpl w:val="EADED1B4"/>
    <w:lvl w:ilvl="0" w:tplc="3A46E456">
      <w:start w:val="1"/>
      <w:numFmt w:val="bullet"/>
      <w:lvlText w:val="-"/>
      <w:lvlJc w:val="left"/>
      <w:pPr>
        <w:ind w:left="720" w:hanging="360"/>
      </w:pPr>
      <w:rPr>
        <w:rFonts w:ascii="Times New Roman" w:eastAsia="Times New Roman" w:hAnsi="Times New Roman" w:cs="Times New Roman" w:hint="default"/>
        <w:w w:val="100"/>
        <w:sz w:val="28"/>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15:restartNumberingAfterBreak="0">
    <w:nsid w:val="5B19294A"/>
    <w:multiLevelType w:val="hybridMultilevel"/>
    <w:tmpl w:val="BF8CE774"/>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0" w15:restartNumberingAfterBreak="0">
    <w:nsid w:val="5C4B7A6D"/>
    <w:multiLevelType w:val="hybridMultilevel"/>
    <w:tmpl w:val="D5A225F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F83751C"/>
    <w:multiLevelType w:val="hybridMultilevel"/>
    <w:tmpl w:val="0D4A37E2"/>
    <w:lvl w:ilvl="0" w:tplc="4F9C81EA">
      <w:start w:val="1"/>
      <w:numFmt w:val="bullet"/>
      <w:lvlText w:val="•"/>
      <w:lvlJc w:val="left"/>
      <w:pPr>
        <w:tabs>
          <w:tab w:val="num" w:pos="720"/>
        </w:tabs>
        <w:ind w:left="720" w:hanging="360"/>
      </w:pPr>
      <w:rPr>
        <w:rFonts w:ascii="Arial" w:hAnsi="Arial" w:cs="Times New Roman" w:hint="default"/>
      </w:rPr>
    </w:lvl>
    <w:lvl w:ilvl="1" w:tplc="8D2A2D38">
      <w:start w:val="1"/>
      <w:numFmt w:val="bullet"/>
      <w:lvlText w:val="•"/>
      <w:lvlJc w:val="left"/>
      <w:pPr>
        <w:tabs>
          <w:tab w:val="num" w:pos="1440"/>
        </w:tabs>
        <w:ind w:left="1440" w:hanging="360"/>
      </w:pPr>
      <w:rPr>
        <w:rFonts w:ascii="Arial" w:hAnsi="Arial" w:cs="Times New Roman" w:hint="default"/>
      </w:rPr>
    </w:lvl>
    <w:lvl w:ilvl="2" w:tplc="159665AA">
      <w:start w:val="1"/>
      <w:numFmt w:val="bullet"/>
      <w:lvlText w:val="•"/>
      <w:lvlJc w:val="left"/>
      <w:pPr>
        <w:tabs>
          <w:tab w:val="num" w:pos="2160"/>
        </w:tabs>
        <w:ind w:left="2160" w:hanging="360"/>
      </w:pPr>
      <w:rPr>
        <w:rFonts w:ascii="Arial" w:hAnsi="Arial" w:cs="Times New Roman" w:hint="default"/>
      </w:rPr>
    </w:lvl>
    <w:lvl w:ilvl="3" w:tplc="BBE6FB3A">
      <w:start w:val="1"/>
      <w:numFmt w:val="bullet"/>
      <w:lvlText w:val="•"/>
      <w:lvlJc w:val="left"/>
      <w:pPr>
        <w:tabs>
          <w:tab w:val="num" w:pos="2880"/>
        </w:tabs>
        <w:ind w:left="2880" w:hanging="360"/>
      </w:pPr>
      <w:rPr>
        <w:rFonts w:ascii="Arial" w:hAnsi="Arial" w:cs="Times New Roman" w:hint="default"/>
      </w:rPr>
    </w:lvl>
    <w:lvl w:ilvl="4" w:tplc="A31840D8">
      <w:start w:val="1"/>
      <w:numFmt w:val="bullet"/>
      <w:lvlText w:val="•"/>
      <w:lvlJc w:val="left"/>
      <w:pPr>
        <w:tabs>
          <w:tab w:val="num" w:pos="3600"/>
        </w:tabs>
        <w:ind w:left="3600" w:hanging="360"/>
      </w:pPr>
      <w:rPr>
        <w:rFonts w:ascii="Arial" w:hAnsi="Arial" w:cs="Times New Roman" w:hint="default"/>
      </w:rPr>
    </w:lvl>
    <w:lvl w:ilvl="5" w:tplc="1A2AFF10">
      <w:start w:val="1"/>
      <w:numFmt w:val="bullet"/>
      <w:lvlText w:val="•"/>
      <w:lvlJc w:val="left"/>
      <w:pPr>
        <w:tabs>
          <w:tab w:val="num" w:pos="4320"/>
        </w:tabs>
        <w:ind w:left="4320" w:hanging="360"/>
      </w:pPr>
      <w:rPr>
        <w:rFonts w:ascii="Arial" w:hAnsi="Arial" w:cs="Times New Roman" w:hint="default"/>
      </w:rPr>
    </w:lvl>
    <w:lvl w:ilvl="6" w:tplc="C9A0B7C0">
      <w:start w:val="1"/>
      <w:numFmt w:val="bullet"/>
      <w:lvlText w:val="•"/>
      <w:lvlJc w:val="left"/>
      <w:pPr>
        <w:tabs>
          <w:tab w:val="num" w:pos="5040"/>
        </w:tabs>
        <w:ind w:left="5040" w:hanging="360"/>
      </w:pPr>
      <w:rPr>
        <w:rFonts w:ascii="Arial" w:hAnsi="Arial" w:cs="Times New Roman" w:hint="default"/>
      </w:rPr>
    </w:lvl>
    <w:lvl w:ilvl="7" w:tplc="C3EE11B6">
      <w:start w:val="1"/>
      <w:numFmt w:val="bullet"/>
      <w:lvlText w:val="•"/>
      <w:lvlJc w:val="left"/>
      <w:pPr>
        <w:tabs>
          <w:tab w:val="num" w:pos="5760"/>
        </w:tabs>
        <w:ind w:left="5760" w:hanging="360"/>
      </w:pPr>
      <w:rPr>
        <w:rFonts w:ascii="Arial" w:hAnsi="Arial" w:cs="Times New Roman" w:hint="default"/>
      </w:rPr>
    </w:lvl>
    <w:lvl w:ilvl="8" w:tplc="F90035D0">
      <w:start w:val="1"/>
      <w:numFmt w:val="bullet"/>
      <w:lvlText w:val="•"/>
      <w:lvlJc w:val="left"/>
      <w:pPr>
        <w:tabs>
          <w:tab w:val="num" w:pos="6480"/>
        </w:tabs>
        <w:ind w:left="6480" w:hanging="360"/>
      </w:pPr>
      <w:rPr>
        <w:rFonts w:ascii="Arial" w:hAnsi="Arial" w:cs="Times New Roman" w:hint="default"/>
      </w:rPr>
    </w:lvl>
  </w:abstractNum>
  <w:abstractNum w:abstractNumId="22" w15:restartNumberingAfterBreak="0">
    <w:nsid w:val="60EC7968"/>
    <w:multiLevelType w:val="multilevel"/>
    <w:tmpl w:val="CDF4A12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3" w15:restartNumberingAfterBreak="0">
    <w:nsid w:val="6A102854"/>
    <w:multiLevelType w:val="multilevel"/>
    <w:tmpl w:val="CA466C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4" w15:restartNumberingAfterBreak="0">
    <w:nsid w:val="6AF44E77"/>
    <w:multiLevelType w:val="hybridMultilevel"/>
    <w:tmpl w:val="FAE01888"/>
    <w:lvl w:ilvl="0" w:tplc="5EEA95C4">
      <w:start w:val="1"/>
      <w:numFmt w:val="bullet"/>
      <w:lvlText w:val="•"/>
      <w:lvlJc w:val="left"/>
      <w:pPr>
        <w:tabs>
          <w:tab w:val="num" w:pos="720"/>
        </w:tabs>
        <w:ind w:left="720" w:hanging="360"/>
      </w:pPr>
      <w:rPr>
        <w:rFonts w:ascii="Times New Roman" w:hAnsi="Times New Roman" w:cs="Times New Roman" w:hint="default"/>
      </w:rPr>
    </w:lvl>
    <w:lvl w:ilvl="1" w:tplc="05BE9C9A">
      <w:start w:val="1"/>
      <w:numFmt w:val="bullet"/>
      <w:lvlText w:val="•"/>
      <w:lvlJc w:val="left"/>
      <w:pPr>
        <w:tabs>
          <w:tab w:val="num" w:pos="1440"/>
        </w:tabs>
        <w:ind w:left="1440" w:hanging="360"/>
      </w:pPr>
      <w:rPr>
        <w:rFonts w:ascii="Times New Roman" w:hAnsi="Times New Roman" w:cs="Times New Roman" w:hint="default"/>
      </w:rPr>
    </w:lvl>
    <w:lvl w:ilvl="2" w:tplc="33906C58">
      <w:start w:val="1"/>
      <w:numFmt w:val="bullet"/>
      <w:lvlText w:val="•"/>
      <w:lvlJc w:val="left"/>
      <w:pPr>
        <w:tabs>
          <w:tab w:val="num" w:pos="2160"/>
        </w:tabs>
        <w:ind w:left="2160" w:hanging="360"/>
      </w:pPr>
      <w:rPr>
        <w:rFonts w:ascii="Times New Roman" w:hAnsi="Times New Roman" w:cs="Times New Roman" w:hint="default"/>
      </w:rPr>
    </w:lvl>
    <w:lvl w:ilvl="3" w:tplc="F7320440">
      <w:start w:val="1"/>
      <w:numFmt w:val="bullet"/>
      <w:lvlText w:val="•"/>
      <w:lvlJc w:val="left"/>
      <w:pPr>
        <w:tabs>
          <w:tab w:val="num" w:pos="2880"/>
        </w:tabs>
        <w:ind w:left="2880" w:hanging="360"/>
      </w:pPr>
      <w:rPr>
        <w:rFonts w:ascii="Times New Roman" w:hAnsi="Times New Roman" w:cs="Times New Roman" w:hint="default"/>
      </w:rPr>
    </w:lvl>
    <w:lvl w:ilvl="4" w:tplc="5008C9B8">
      <w:start w:val="1"/>
      <w:numFmt w:val="bullet"/>
      <w:lvlText w:val="•"/>
      <w:lvlJc w:val="left"/>
      <w:pPr>
        <w:tabs>
          <w:tab w:val="num" w:pos="3600"/>
        </w:tabs>
        <w:ind w:left="3600" w:hanging="360"/>
      </w:pPr>
      <w:rPr>
        <w:rFonts w:ascii="Times New Roman" w:hAnsi="Times New Roman" w:cs="Times New Roman" w:hint="default"/>
      </w:rPr>
    </w:lvl>
    <w:lvl w:ilvl="5" w:tplc="4CACF61E">
      <w:start w:val="1"/>
      <w:numFmt w:val="bullet"/>
      <w:lvlText w:val="•"/>
      <w:lvlJc w:val="left"/>
      <w:pPr>
        <w:tabs>
          <w:tab w:val="num" w:pos="4320"/>
        </w:tabs>
        <w:ind w:left="4320" w:hanging="360"/>
      </w:pPr>
      <w:rPr>
        <w:rFonts w:ascii="Times New Roman" w:hAnsi="Times New Roman" w:cs="Times New Roman" w:hint="default"/>
      </w:rPr>
    </w:lvl>
    <w:lvl w:ilvl="6" w:tplc="87205096">
      <w:start w:val="1"/>
      <w:numFmt w:val="bullet"/>
      <w:lvlText w:val="•"/>
      <w:lvlJc w:val="left"/>
      <w:pPr>
        <w:tabs>
          <w:tab w:val="num" w:pos="5040"/>
        </w:tabs>
        <w:ind w:left="5040" w:hanging="360"/>
      </w:pPr>
      <w:rPr>
        <w:rFonts w:ascii="Times New Roman" w:hAnsi="Times New Roman" w:cs="Times New Roman" w:hint="default"/>
      </w:rPr>
    </w:lvl>
    <w:lvl w:ilvl="7" w:tplc="0EA66E80">
      <w:start w:val="1"/>
      <w:numFmt w:val="bullet"/>
      <w:lvlText w:val="•"/>
      <w:lvlJc w:val="left"/>
      <w:pPr>
        <w:tabs>
          <w:tab w:val="num" w:pos="5760"/>
        </w:tabs>
        <w:ind w:left="5760" w:hanging="360"/>
      </w:pPr>
      <w:rPr>
        <w:rFonts w:ascii="Times New Roman" w:hAnsi="Times New Roman" w:cs="Times New Roman" w:hint="default"/>
      </w:rPr>
    </w:lvl>
    <w:lvl w:ilvl="8" w:tplc="C0C4AD14">
      <w:start w:val="1"/>
      <w:numFmt w:val="bullet"/>
      <w:lvlText w:val="•"/>
      <w:lvlJc w:val="left"/>
      <w:pPr>
        <w:tabs>
          <w:tab w:val="num" w:pos="6480"/>
        </w:tabs>
        <w:ind w:left="6480" w:hanging="360"/>
      </w:pPr>
      <w:rPr>
        <w:rFonts w:ascii="Times New Roman" w:hAnsi="Times New Roman" w:cs="Times New Roman" w:hint="default"/>
      </w:rPr>
    </w:lvl>
  </w:abstractNum>
  <w:abstractNum w:abstractNumId="25" w15:restartNumberingAfterBreak="0">
    <w:nsid w:val="777C31CE"/>
    <w:multiLevelType w:val="hybridMultilevel"/>
    <w:tmpl w:val="8EEC617A"/>
    <w:lvl w:ilvl="0" w:tplc="C33AFF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 w15:restartNumberingAfterBreak="0">
    <w:nsid w:val="7D823073"/>
    <w:multiLevelType w:val="hybridMultilevel"/>
    <w:tmpl w:val="D20A5F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num>
  <w:num w:numId="4">
    <w:abstractNumId w:val="21"/>
  </w:num>
  <w:num w:numId="5">
    <w:abstractNumId w:val="2"/>
  </w:num>
  <w:num w:numId="6">
    <w:abstractNumId w:val="7"/>
  </w:num>
  <w:num w:numId="7">
    <w:abstractNumId w:val="19"/>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num>
  <w:num w:numId="16">
    <w:abstractNumId w:val="9"/>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20"/>
  </w:num>
  <w:num w:numId="20">
    <w:abstractNumId w:val="10"/>
  </w:num>
  <w:num w:numId="21">
    <w:abstractNumId w:val="14"/>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7"/>
  </w:num>
  <w:num w:numId="25">
    <w:abstractNumId w:val="6"/>
  </w:num>
  <w:num w:numId="26">
    <w:abstractNumId w:val="26"/>
  </w:num>
  <w:num w:numId="27">
    <w:abstractNumId w:val="0"/>
  </w:num>
  <w:num w:numId="28">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rawingGridVerticalSpacing w:val="299"/>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07"/>
    <w:rsid w:val="00000790"/>
    <w:rsid w:val="00011A64"/>
    <w:rsid w:val="00017C6A"/>
    <w:rsid w:val="00023B10"/>
    <w:rsid w:val="000368A6"/>
    <w:rsid w:val="000435A3"/>
    <w:rsid w:val="00047758"/>
    <w:rsid w:val="00057A8D"/>
    <w:rsid w:val="00062E11"/>
    <w:rsid w:val="00070D0F"/>
    <w:rsid w:val="00072C42"/>
    <w:rsid w:val="00073B9B"/>
    <w:rsid w:val="000A67A0"/>
    <w:rsid w:val="000C07E7"/>
    <w:rsid w:val="000C4D8E"/>
    <w:rsid w:val="000D19F4"/>
    <w:rsid w:val="000D2C18"/>
    <w:rsid w:val="000D2F66"/>
    <w:rsid w:val="000D3500"/>
    <w:rsid w:val="000D7D73"/>
    <w:rsid w:val="000E2F61"/>
    <w:rsid w:val="000F0764"/>
    <w:rsid w:val="000F56DB"/>
    <w:rsid w:val="0013265F"/>
    <w:rsid w:val="001362DC"/>
    <w:rsid w:val="00142134"/>
    <w:rsid w:val="00145219"/>
    <w:rsid w:val="001452AC"/>
    <w:rsid w:val="001530C7"/>
    <w:rsid w:val="00163A4F"/>
    <w:rsid w:val="001A4161"/>
    <w:rsid w:val="001B429F"/>
    <w:rsid w:val="001C044A"/>
    <w:rsid w:val="00211ED4"/>
    <w:rsid w:val="002200F9"/>
    <w:rsid w:val="00225105"/>
    <w:rsid w:val="0023616C"/>
    <w:rsid w:val="00237224"/>
    <w:rsid w:val="0024215C"/>
    <w:rsid w:val="002457D1"/>
    <w:rsid w:val="00252307"/>
    <w:rsid w:val="002537BE"/>
    <w:rsid w:val="00257B32"/>
    <w:rsid w:val="002617B6"/>
    <w:rsid w:val="0026540A"/>
    <w:rsid w:val="002663B2"/>
    <w:rsid w:val="00266C04"/>
    <w:rsid w:val="00267738"/>
    <w:rsid w:val="00281A0D"/>
    <w:rsid w:val="0028357D"/>
    <w:rsid w:val="00283593"/>
    <w:rsid w:val="002B4E76"/>
    <w:rsid w:val="002C1F54"/>
    <w:rsid w:val="002C7296"/>
    <w:rsid w:val="002D118F"/>
    <w:rsid w:val="002D170D"/>
    <w:rsid w:val="002E43C4"/>
    <w:rsid w:val="002E5034"/>
    <w:rsid w:val="002E52FA"/>
    <w:rsid w:val="002E5A97"/>
    <w:rsid w:val="002F3963"/>
    <w:rsid w:val="003035D7"/>
    <w:rsid w:val="00306255"/>
    <w:rsid w:val="0031005C"/>
    <w:rsid w:val="00313662"/>
    <w:rsid w:val="003149E3"/>
    <w:rsid w:val="00326584"/>
    <w:rsid w:val="00335C89"/>
    <w:rsid w:val="0033617A"/>
    <w:rsid w:val="0035240B"/>
    <w:rsid w:val="00361F8F"/>
    <w:rsid w:val="0036258C"/>
    <w:rsid w:val="00371979"/>
    <w:rsid w:val="00371D4C"/>
    <w:rsid w:val="0037500E"/>
    <w:rsid w:val="0037709C"/>
    <w:rsid w:val="00384715"/>
    <w:rsid w:val="003917A9"/>
    <w:rsid w:val="003E030A"/>
    <w:rsid w:val="003E202A"/>
    <w:rsid w:val="003E5DE2"/>
    <w:rsid w:val="003E6155"/>
    <w:rsid w:val="003F0D84"/>
    <w:rsid w:val="003F3353"/>
    <w:rsid w:val="003F5F6C"/>
    <w:rsid w:val="004155F0"/>
    <w:rsid w:val="004211B4"/>
    <w:rsid w:val="00426688"/>
    <w:rsid w:val="00430D98"/>
    <w:rsid w:val="00434946"/>
    <w:rsid w:val="0043764E"/>
    <w:rsid w:val="00443A86"/>
    <w:rsid w:val="0044467F"/>
    <w:rsid w:val="00452723"/>
    <w:rsid w:val="00453785"/>
    <w:rsid w:val="0046483F"/>
    <w:rsid w:val="004707A9"/>
    <w:rsid w:val="004717DA"/>
    <w:rsid w:val="00471EA9"/>
    <w:rsid w:val="004B09B9"/>
    <w:rsid w:val="004C25C9"/>
    <w:rsid w:val="004C2D1E"/>
    <w:rsid w:val="004C6DBF"/>
    <w:rsid w:val="004D6AB5"/>
    <w:rsid w:val="004E1F0E"/>
    <w:rsid w:val="004E3A24"/>
    <w:rsid w:val="00500BB3"/>
    <w:rsid w:val="00510985"/>
    <w:rsid w:val="0052539D"/>
    <w:rsid w:val="00527DC6"/>
    <w:rsid w:val="005340C6"/>
    <w:rsid w:val="00543128"/>
    <w:rsid w:val="00543BFC"/>
    <w:rsid w:val="00544FEE"/>
    <w:rsid w:val="0056572B"/>
    <w:rsid w:val="00573790"/>
    <w:rsid w:val="00586E4F"/>
    <w:rsid w:val="005908A1"/>
    <w:rsid w:val="00590B55"/>
    <w:rsid w:val="00595529"/>
    <w:rsid w:val="005A2024"/>
    <w:rsid w:val="005A319F"/>
    <w:rsid w:val="005A4A84"/>
    <w:rsid w:val="005A6D05"/>
    <w:rsid w:val="005B549C"/>
    <w:rsid w:val="005B562F"/>
    <w:rsid w:val="005B5FB4"/>
    <w:rsid w:val="005B7A84"/>
    <w:rsid w:val="005C0A97"/>
    <w:rsid w:val="005C686A"/>
    <w:rsid w:val="005D0976"/>
    <w:rsid w:val="005D118B"/>
    <w:rsid w:val="005D6257"/>
    <w:rsid w:val="005E5B05"/>
    <w:rsid w:val="005F3178"/>
    <w:rsid w:val="006061C0"/>
    <w:rsid w:val="00610CF3"/>
    <w:rsid w:val="00621D66"/>
    <w:rsid w:val="0062386E"/>
    <w:rsid w:val="006277F8"/>
    <w:rsid w:val="00640CE2"/>
    <w:rsid w:val="00647168"/>
    <w:rsid w:val="00650F89"/>
    <w:rsid w:val="006547ED"/>
    <w:rsid w:val="00656CC6"/>
    <w:rsid w:val="00665A58"/>
    <w:rsid w:val="0068212D"/>
    <w:rsid w:val="0068629B"/>
    <w:rsid w:val="0069124D"/>
    <w:rsid w:val="006A518B"/>
    <w:rsid w:val="006C27A2"/>
    <w:rsid w:val="006C4F09"/>
    <w:rsid w:val="006D22E3"/>
    <w:rsid w:val="006F3C6A"/>
    <w:rsid w:val="00701060"/>
    <w:rsid w:val="007068A5"/>
    <w:rsid w:val="00714D37"/>
    <w:rsid w:val="007229FB"/>
    <w:rsid w:val="00744055"/>
    <w:rsid w:val="00746050"/>
    <w:rsid w:val="00747468"/>
    <w:rsid w:val="00771116"/>
    <w:rsid w:val="007A16D1"/>
    <w:rsid w:val="007A28B2"/>
    <w:rsid w:val="007B46F3"/>
    <w:rsid w:val="007B5409"/>
    <w:rsid w:val="007C060F"/>
    <w:rsid w:val="007C673E"/>
    <w:rsid w:val="007D2666"/>
    <w:rsid w:val="007D2C8A"/>
    <w:rsid w:val="00806B6B"/>
    <w:rsid w:val="00812842"/>
    <w:rsid w:val="00835847"/>
    <w:rsid w:val="00840167"/>
    <w:rsid w:val="00840944"/>
    <w:rsid w:val="00851CE5"/>
    <w:rsid w:val="008552AA"/>
    <w:rsid w:val="00861267"/>
    <w:rsid w:val="00874F9F"/>
    <w:rsid w:val="0088084E"/>
    <w:rsid w:val="00880964"/>
    <w:rsid w:val="008813EE"/>
    <w:rsid w:val="00883E13"/>
    <w:rsid w:val="00887D94"/>
    <w:rsid w:val="008A2A90"/>
    <w:rsid w:val="008C21F2"/>
    <w:rsid w:val="008D135C"/>
    <w:rsid w:val="008D34AE"/>
    <w:rsid w:val="008D5CF2"/>
    <w:rsid w:val="008D7EA8"/>
    <w:rsid w:val="008E0B34"/>
    <w:rsid w:val="008E1FD4"/>
    <w:rsid w:val="008E4BE4"/>
    <w:rsid w:val="008F2537"/>
    <w:rsid w:val="008F2C86"/>
    <w:rsid w:val="009038DA"/>
    <w:rsid w:val="0090713C"/>
    <w:rsid w:val="009114DA"/>
    <w:rsid w:val="0092216B"/>
    <w:rsid w:val="009321F6"/>
    <w:rsid w:val="00936F8F"/>
    <w:rsid w:val="009420F0"/>
    <w:rsid w:val="009468A2"/>
    <w:rsid w:val="009472C9"/>
    <w:rsid w:val="00952DE9"/>
    <w:rsid w:val="00954AB9"/>
    <w:rsid w:val="00960A13"/>
    <w:rsid w:val="00961163"/>
    <w:rsid w:val="00962692"/>
    <w:rsid w:val="009671A7"/>
    <w:rsid w:val="00974213"/>
    <w:rsid w:val="00974430"/>
    <w:rsid w:val="009833EE"/>
    <w:rsid w:val="00992F32"/>
    <w:rsid w:val="009B0E3F"/>
    <w:rsid w:val="009B29B2"/>
    <w:rsid w:val="009B4F58"/>
    <w:rsid w:val="009B729F"/>
    <w:rsid w:val="009C2176"/>
    <w:rsid w:val="009C6A6E"/>
    <w:rsid w:val="009D0E4C"/>
    <w:rsid w:val="009D1A62"/>
    <w:rsid w:val="009E3A4E"/>
    <w:rsid w:val="009E4869"/>
    <w:rsid w:val="009E74CA"/>
    <w:rsid w:val="009F2185"/>
    <w:rsid w:val="009F52ED"/>
    <w:rsid w:val="00A126CE"/>
    <w:rsid w:val="00A13EAD"/>
    <w:rsid w:val="00A14375"/>
    <w:rsid w:val="00A14A91"/>
    <w:rsid w:val="00A17DBE"/>
    <w:rsid w:val="00A23CBB"/>
    <w:rsid w:val="00A6227A"/>
    <w:rsid w:val="00A712FC"/>
    <w:rsid w:val="00A769E9"/>
    <w:rsid w:val="00A82952"/>
    <w:rsid w:val="00A8542E"/>
    <w:rsid w:val="00A962DD"/>
    <w:rsid w:val="00AA1055"/>
    <w:rsid w:val="00AC6A85"/>
    <w:rsid w:val="00AD10E3"/>
    <w:rsid w:val="00AD183B"/>
    <w:rsid w:val="00AD385F"/>
    <w:rsid w:val="00AE45D3"/>
    <w:rsid w:val="00AE686C"/>
    <w:rsid w:val="00B012E4"/>
    <w:rsid w:val="00B0221E"/>
    <w:rsid w:val="00B0739B"/>
    <w:rsid w:val="00B14539"/>
    <w:rsid w:val="00B17808"/>
    <w:rsid w:val="00B2505F"/>
    <w:rsid w:val="00B402B8"/>
    <w:rsid w:val="00B44658"/>
    <w:rsid w:val="00B47577"/>
    <w:rsid w:val="00B620FD"/>
    <w:rsid w:val="00B627A8"/>
    <w:rsid w:val="00B629F1"/>
    <w:rsid w:val="00B66AE3"/>
    <w:rsid w:val="00B80658"/>
    <w:rsid w:val="00B92485"/>
    <w:rsid w:val="00B92789"/>
    <w:rsid w:val="00BA193F"/>
    <w:rsid w:val="00BA1F63"/>
    <w:rsid w:val="00BB29EB"/>
    <w:rsid w:val="00BB499E"/>
    <w:rsid w:val="00BB7DB9"/>
    <w:rsid w:val="00BC03E7"/>
    <w:rsid w:val="00BC3078"/>
    <w:rsid w:val="00BC56B4"/>
    <w:rsid w:val="00BC61B3"/>
    <w:rsid w:val="00BC7DBC"/>
    <w:rsid w:val="00BD1252"/>
    <w:rsid w:val="00BD3998"/>
    <w:rsid w:val="00BE2548"/>
    <w:rsid w:val="00BE2819"/>
    <w:rsid w:val="00BE6630"/>
    <w:rsid w:val="00C1010E"/>
    <w:rsid w:val="00C36DB9"/>
    <w:rsid w:val="00C41480"/>
    <w:rsid w:val="00C41A86"/>
    <w:rsid w:val="00C4400D"/>
    <w:rsid w:val="00C44E87"/>
    <w:rsid w:val="00C46CAB"/>
    <w:rsid w:val="00C50380"/>
    <w:rsid w:val="00C5590D"/>
    <w:rsid w:val="00C56DCA"/>
    <w:rsid w:val="00C62893"/>
    <w:rsid w:val="00C63CAF"/>
    <w:rsid w:val="00C67923"/>
    <w:rsid w:val="00C811D0"/>
    <w:rsid w:val="00C83D42"/>
    <w:rsid w:val="00C959A0"/>
    <w:rsid w:val="00CC25EF"/>
    <w:rsid w:val="00CE10CA"/>
    <w:rsid w:val="00CE565F"/>
    <w:rsid w:val="00CF65C9"/>
    <w:rsid w:val="00D02B22"/>
    <w:rsid w:val="00D068BA"/>
    <w:rsid w:val="00D13D95"/>
    <w:rsid w:val="00D16C78"/>
    <w:rsid w:val="00D23607"/>
    <w:rsid w:val="00D30C99"/>
    <w:rsid w:val="00D50EFB"/>
    <w:rsid w:val="00D60E0D"/>
    <w:rsid w:val="00D66B72"/>
    <w:rsid w:val="00D8231C"/>
    <w:rsid w:val="00D849CA"/>
    <w:rsid w:val="00D95D30"/>
    <w:rsid w:val="00DA03E7"/>
    <w:rsid w:val="00DA0B8F"/>
    <w:rsid w:val="00DA2885"/>
    <w:rsid w:val="00DB5919"/>
    <w:rsid w:val="00DC6AAF"/>
    <w:rsid w:val="00DC6DC3"/>
    <w:rsid w:val="00DD0CCB"/>
    <w:rsid w:val="00DD1915"/>
    <w:rsid w:val="00DD660A"/>
    <w:rsid w:val="00DF0C67"/>
    <w:rsid w:val="00E0496C"/>
    <w:rsid w:val="00E154AF"/>
    <w:rsid w:val="00E154CE"/>
    <w:rsid w:val="00E1797B"/>
    <w:rsid w:val="00E20416"/>
    <w:rsid w:val="00E20DC9"/>
    <w:rsid w:val="00E22003"/>
    <w:rsid w:val="00E27D81"/>
    <w:rsid w:val="00E37129"/>
    <w:rsid w:val="00E37F70"/>
    <w:rsid w:val="00E52BAF"/>
    <w:rsid w:val="00E6072F"/>
    <w:rsid w:val="00E80A12"/>
    <w:rsid w:val="00E837AF"/>
    <w:rsid w:val="00EB5D5E"/>
    <w:rsid w:val="00EB5EB5"/>
    <w:rsid w:val="00EC2950"/>
    <w:rsid w:val="00EC2F61"/>
    <w:rsid w:val="00F038DF"/>
    <w:rsid w:val="00F04A87"/>
    <w:rsid w:val="00F23E4E"/>
    <w:rsid w:val="00F27D76"/>
    <w:rsid w:val="00F30405"/>
    <w:rsid w:val="00F42457"/>
    <w:rsid w:val="00F42F77"/>
    <w:rsid w:val="00F46A9A"/>
    <w:rsid w:val="00F513D7"/>
    <w:rsid w:val="00F514B7"/>
    <w:rsid w:val="00F55CF0"/>
    <w:rsid w:val="00F624DF"/>
    <w:rsid w:val="00F628E2"/>
    <w:rsid w:val="00F6567F"/>
    <w:rsid w:val="00F6781E"/>
    <w:rsid w:val="00F67CD6"/>
    <w:rsid w:val="00F74111"/>
    <w:rsid w:val="00F818A9"/>
    <w:rsid w:val="00F93E8C"/>
    <w:rsid w:val="00FA7BF7"/>
    <w:rsid w:val="00FB1C32"/>
    <w:rsid w:val="00FB514B"/>
    <w:rsid w:val="00FB55BB"/>
    <w:rsid w:val="00FC22CD"/>
    <w:rsid w:val="00FC3508"/>
    <w:rsid w:val="00FC5953"/>
    <w:rsid w:val="00FC67BD"/>
    <w:rsid w:val="00FD0AC5"/>
    <w:rsid w:val="00FD490D"/>
    <w:rsid w:val="00FD6101"/>
    <w:rsid w:val="00FD7D96"/>
    <w:rsid w:val="00FE2AA6"/>
    <w:rsid w:val="00FE7F60"/>
    <w:rsid w:val="00FF47D1"/>
    <w:rsid w:val="00FF79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291343B-6855-43D0-AE57-256044899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7296"/>
    <w:pPr>
      <w:spacing w:after="160" w:line="259" w:lineRule="auto"/>
    </w:pPr>
    <w:rPr>
      <w:kern w:val="2"/>
      <w:sz w:val="22"/>
      <w:szCs w:val="22"/>
      <w:lang w:eastAsia="en-US"/>
    </w:rPr>
  </w:style>
  <w:style w:type="paragraph" w:styleId="1">
    <w:name w:val="heading 1"/>
    <w:basedOn w:val="a"/>
    <w:link w:val="10"/>
    <w:qFormat/>
    <w:rsid w:val="00961163"/>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paragraph" w:styleId="2">
    <w:name w:val="heading 2"/>
    <w:basedOn w:val="a"/>
    <w:next w:val="a"/>
    <w:link w:val="20"/>
    <w:uiPriority w:val="9"/>
    <w:unhideWhenUsed/>
    <w:qFormat/>
    <w:rsid w:val="00961163"/>
    <w:pPr>
      <w:keepNext/>
      <w:keepLines/>
      <w:spacing w:before="40" w:after="0"/>
      <w:outlineLvl w:val="1"/>
    </w:pPr>
    <w:rPr>
      <w:rFonts w:ascii="Calibri Light" w:eastAsia="Times New Roman" w:hAnsi="Calibri Light"/>
      <w:color w:val="2F5496"/>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2 уровень"/>
    <w:basedOn w:val="a"/>
    <w:link w:val="a4"/>
    <w:uiPriority w:val="34"/>
    <w:qFormat/>
    <w:rsid w:val="005A2024"/>
    <w:pPr>
      <w:ind w:left="720"/>
      <w:contextualSpacing/>
    </w:pPr>
  </w:style>
  <w:style w:type="paragraph" w:styleId="a5">
    <w:name w:val="footnote text"/>
    <w:aliases w:val="Текст сноски Знак Знак Знак,Текст сноски Знак Знак,Текст сноски Знак Знак Знак Знак Знак Знак,Текст сноски Знак Знак Знак Знак Знак Знак Знак Знак Знак Знак,Текст сноски1 Знак Знак Знак Знак Знак Знак,Footnote Text Char"/>
    <w:basedOn w:val="a"/>
    <w:link w:val="a6"/>
    <w:semiHidden/>
    <w:unhideWhenUsed/>
    <w:qFormat/>
    <w:rsid w:val="000D2C18"/>
    <w:pPr>
      <w:spacing w:after="0" w:line="240" w:lineRule="auto"/>
    </w:pPr>
    <w:rPr>
      <w:sz w:val="20"/>
      <w:szCs w:val="20"/>
    </w:rPr>
  </w:style>
  <w:style w:type="character" w:customStyle="1" w:styleId="a6">
    <w:name w:val="Текст сноски Знак"/>
    <w:aliases w:val="Текст сноски Знак Знак Знак Знак,Текст сноски Знак Знак Знак1,Текст сноски Знак Знак Знак Знак Знак Знак Знак,Текст сноски Знак Знак Знак Знак Знак Знак Знак Знак Знак Знак Знак,Текст сноски1 Знак Знак Знак Знак Знак Знак Знак"/>
    <w:link w:val="a5"/>
    <w:semiHidden/>
    <w:rsid w:val="000D2C18"/>
    <w:rPr>
      <w:sz w:val="20"/>
      <w:szCs w:val="20"/>
    </w:rPr>
  </w:style>
  <w:style w:type="character" w:customStyle="1" w:styleId="a4">
    <w:name w:val="Абзац списка Знак"/>
    <w:aliases w:val="2 уровень Знак"/>
    <w:link w:val="a3"/>
    <w:uiPriority w:val="34"/>
    <w:qFormat/>
    <w:locked/>
    <w:rsid w:val="000D2C18"/>
  </w:style>
  <w:style w:type="character" w:styleId="a7">
    <w:name w:val="footnote reference"/>
    <w:aliases w:val="Appel note de bas de page"/>
    <w:semiHidden/>
    <w:unhideWhenUsed/>
    <w:rsid w:val="000D2C18"/>
    <w:rPr>
      <w:vertAlign w:val="superscript"/>
    </w:rPr>
  </w:style>
  <w:style w:type="table" w:styleId="a8">
    <w:name w:val="Table Grid"/>
    <w:basedOn w:val="a1"/>
    <w:uiPriority w:val="39"/>
    <w:rsid w:val="000D2C1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uiPriority w:val="99"/>
    <w:unhideWhenUsed/>
    <w:rsid w:val="00073B9B"/>
    <w:rPr>
      <w:color w:val="0000FF"/>
      <w:u w:val="single"/>
    </w:rPr>
  </w:style>
  <w:style w:type="character" w:styleId="aa">
    <w:name w:val="Strong"/>
    <w:uiPriority w:val="22"/>
    <w:qFormat/>
    <w:rsid w:val="00543BFC"/>
    <w:rPr>
      <w:b/>
      <w:bCs/>
    </w:rPr>
  </w:style>
  <w:style w:type="character" w:customStyle="1" w:styleId="ab">
    <w:name w:val="Обычный (Интернет) Знак"/>
    <w:aliases w:val="Обычный (Web) Знак,Обычный (веб) Знак Знак1,Обычный (веб) Знак1 Знак,Обычный (веб) Знак Знак Знак,Знак Знак Знак,Знак Знак Знак1"/>
    <w:link w:val="ac"/>
    <w:uiPriority w:val="99"/>
    <w:locked/>
    <w:rsid w:val="0090713C"/>
    <w:rPr>
      <w:rFonts w:ascii="Times New Roman" w:eastAsia="Times New Roman" w:hAnsi="Times New Roman" w:cs="Times New Roman"/>
      <w:sz w:val="24"/>
      <w:szCs w:val="24"/>
      <w:lang w:eastAsia="ru-RU"/>
    </w:rPr>
  </w:style>
  <w:style w:type="paragraph" w:customStyle="1" w:styleId="ac">
    <w:name w:val="Обычный (Интернет)"/>
    <w:aliases w:val="Обычный (Web),Обычный (веб) Знак,Обычный (веб) Знак1,Обычный (веб) Знак Знак,Знак Знак"/>
    <w:basedOn w:val="a"/>
    <w:link w:val="ab"/>
    <w:uiPriority w:val="99"/>
    <w:unhideWhenUsed/>
    <w:qFormat/>
    <w:rsid w:val="0090713C"/>
    <w:pPr>
      <w:spacing w:line="254" w:lineRule="auto"/>
      <w:ind w:left="720"/>
      <w:contextualSpacing/>
    </w:pPr>
    <w:rPr>
      <w:rFonts w:ascii="Times New Roman" w:eastAsia="Times New Roman" w:hAnsi="Times New Roman"/>
      <w:sz w:val="24"/>
      <w:szCs w:val="24"/>
      <w:lang w:eastAsia="ru-RU"/>
    </w:rPr>
  </w:style>
  <w:style w:type="character" w:styleId="ad">
    <w:name w:val="FollowedHyperlink"/>
    <w:uiPriority w:val="99"/>
    <w:semiHidden/>
    <w:unhideWhenUsed/>
    <w:rsid w:val="00F04A87"/>
    <w:rPr>
      <w:color w:val="954F72"/>
      <w:u w:val="single"/>
    </w:rPr>
  </w:style>
  <w:style w:type="paragraph" w:customStyle="1" w:styleId="msonormal0">
    <w:name w:val="msonormal"/>
    <w:basedOn w:val="a"/>
    <w:rsid w:val="00F04A87"/>
    <w:pPr>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highlight">
    <w:name w:val="highlight"/>
    <w:basedOn w:val="a0"/>
    <w:rsid w:val="00BE6630"/>
  </w:style>
  <w:style w:type="character" w:customStyle="1" w:styleId="selectedsentence">
    <w:name w:val="selected_sentence"/>
    <w:basedOn w:val="a0"/>
    <w:rsid w:val="00BE6630"/>
  </w:style>
  <w:style w:type="paragraph" w:styleId="ae">
    <w:name w:val="Body Text"/>
    <w:basedOn w:val="a"/>
    <w:link w:val="11"/>
    <w:unhideWhenUsed/>
    <w:rsid w:val="00434946"/>
    <w:pPr>
      <w:spacing w:after="120" w:line="240" w:lineRule="auto"/>
    </w:pPr>
    <w:rPr>
      <w:rFonts w:ascii="Book Antiqua" w:hAnsi="Book Antiqua"/>
      <w:spacing w:val="-3"/>
      <w:kern w:val="0"/>
      <w:sz w:val="28"/>
    </w:rPr>
  </w:style>
  <w:style w:type="character" w:customStyle="1" w:styleId="af">
    <w:name w:val="Основной текст Знак"/>
    <w:basedOn w:val="a0"/>
    <w:uiPriority w:val="99"/>
    <w:semiHidden/>
    <w:rsid w:val="00434946"/>
  </w:style>
  <w:style w:type="character" w:customStyle="1" w:styleId="11">
    <w:name w:val="Основной текст Знак1"/>
    <w:link w:val="ae"/>
    <w:locked/>
    <w:rsid w:val="00434946"/>
    <w:rPr>
      <w:rFonts w:ascii="Book Antiqua" w:hAnsi="Book Antiqua"/>
      <w:spacing w:val="-3"/>
      <w:kern w:val="0"/>
      <w:sz w:val="28"/>
    </w:rPr>
  </w:style>
  <w:style w:type="paragraph" w:customStyle="1" w:styleId="c1">
    <w:name w:val="c1"/>
    <w:basedOn w:val="a"/>
    <w:rsid w:val="005D0976"/>
    <w:pPr>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c7">
    <w:name w:val="c7"/>
    <w:basedOn w:val="a0"/>
    <w:rsid w:val="005D0976"/>
  </w:style>
  <w:style w:type="character" w:customStyle="1" w:styleId="c5">
    <w:name w:val="c5"/>
    <w:basedOn w:val="a0"/>
    <w:rsid w:val="005D0976"/>
  </w:style>
  <w:style w:type="character" w:customStyle="1" w:styleId="10">
    <w:name w:val="Заголовок 1 Знак"/>
    <w:link w:val="1"/>
    <w:rsid w:val="00961163"/>
    <w:rPr>
      <w:rFonts w:ascii="Times New Roman" w:eastAsia="Times New Roman" w:hAnsi="Times New Roman" w:cs="Times New Roman"/>
      <w:b/>
      <w:bCs/>
      <w:kern w:val="36"/>
      <w:sz w:val="48"/>
      <w:szCs w:val="48"/>
      <w:lang w:eastAsia="ru-RU"/>
    </w:rPr>
  </w:style>
  <w:style w:type="character" w:customStyle="1" w:styleId="20">
    <w:name w:val="Заголовок 2 Знак"/>
    <w:link w:val="2"/>
    <w:uiPriority w:val="9"/>
    <w:rsid w:val="00961163"/>
    <w:rPr>
      <w:rFonts w:ascii="Calibri Light" w:eastAsia="Times New Roman" w:hAnsi="Calibri Light" w:cs="Times New Roman"/>
      <w:color w:val="2F5496"/>
      <w:sz w:val="26"/>
      <w:szCs w:val="26"/>
    </w:rPr>
  </w:style>
  <w:style w:type="character" w:customStyle="1" w:styleId="af0">
    <w:name w:val="Неразрешенное упоминание"/>
    <w:uiPriority w:val="99"/>
    <w:semiHidden/>
    <w:unhideWhenUsed/>
    <w:rsid w:val="00426688"/>
    <w:rPr>
      <w:color w:val="605E5C"/>
      <w:shd w:val="clear" w:color="auto" w:fill="E1DFDD"/>
    </w:rPr>
  </w:style>
  <w:style w:type="character" w:customStyle="1" w:styleId="authors-list-item">
    <w:name w:val="authors-list-item"/>
    <w:basedOn w:val="a0"/>
    <w:rsid w:val="00FE7F60"/>
  </w:style>
  <w:style w:type="character" w:customStyle="1" w:styleId="author-sup-separator">
    <w:name w:val="author-sup-separator"/>
    <w:basedOn w:val="a0"/>
    <w:rsid w:val="00FE7F60"/>
  </w:style>
  <w:style w:type="character" w:customStyle="1" w:styleId="comma">
    <w:name w:val="comma"/>
    <w:basedOn w:val="a0"/>
    <w:rsid w:val="00FE7F60"/>
  </w:style>
  <w:style w:type="character" w:customStyle="1" w:styleId="cit">
    <w:name w:val="cit"/>
    <w:basedOn w:val="a0"/>
    <w:rsid w:val="00FE7F60"/>
  </w:style>
  <w:style w:type="character" w:customStyle="1" w:styleId="citation-doi">
    <w:name w:val="citation-doi"/>
    <w:basedOn w:val="a0"/>
    <w:rsid w:val="00FE7F60"/>
  </w:style>
  <w:style w:type="character" w:styleId="af1">
    <w:name w:val="annotation reference"/>
    <w:uiPriority w:val="99"/>
    <w:semiHidden/>
    <w:unhideWhenUsed/>
    <w:rsid w:val="001A4161"/>
    <w:rPr>
      <w:sz w:val="16"/>
      <w:szCs w:val="16"/>
    </w:rPr>
  </w:style>
  <w:style w:type="paragraph" w:styleId="af2">
    <w:name w:val="annotation text"/>
    <w:basedOn w:val="a"/>
    <w:link w:val="af3"/>
    <w:uiPriority w:val="99"/>
    <w:semiHidden/>
    <w:unhideWhenUsed/>
    <w:rsid w:val="001A4161"/>
    <w:rPr>
      <w:sz w:val="20"/>
      <w:szCs w:val="20"/>
    </w:rPr>
  </w:style>
  <w:style w:type="character" w:customStyle="1" w:styleId="af3">
    <w:name w:val="Текст примечания Знак"/>
    <w:link w:val="af2"/>
    <w:uiPriority w:val="99"/>
    <w:semiHidden/>
    <w:rsid w:val="001A4161"/>
    <w:rPr>
      <w:kern w:val="2"/>
      <w:lang w:eastAsia="en-US"/>
    </w:rPr>
  </w:style>
  <w:style w:type="paragraph" w:styleId="af4">
    <w:name w:val="annotation subject"/>
    <w:basedOn w:val="af2"/>
    <w:next w:val="af2"/>
    <w:link w:val="af5"/>
    <w:uiPriority w:val="99"/>
    <w:semiHidden/>
    <w:unhideWhenUsed/>
    <w:rsid w:val="001A4161"/>
    <w:rPr>
      <w:b/>
      <w:bCs/>
    </w:rPr>
  </w:style>
  <w:style w:type="character" w:customStyle="1" w:styleId="af5">
    <w:name w:val="Тема примечания Знак"/>
    <w:link w:val="af4"/>
    <w:uiPriority w:val="99"/>
    <w:semiHidden/>
    <w:rsid w:val="001A4161"/>
    <w:rPr>
      <w:b/>
      <w:bCs/>
      <w:kern w:val="2"/>
      <w:lang w:eastAsia="en-US"/>
    </w:rPr>
  </w:style>
  <w:style w:type="paragraph" w:styleId="af6">
    <w:name w:val="Balloon Text"/>
    <w:basedOn w:val="a"/>
    <w:link w:val="af7"/>
    <w:uiPriority w:val="99"/>
    <w:semiHidden/>
    <w:unhideWhenUsed/>
    <w:rsid w:val="001A4161"/>
    <w:pPr>
      <w:spacing w:after="0" w:line="240" w:lineRule="auto"/>
    </w:pPr>
    <w:rPr>
      <w:rFonts w:ascii="Segoe UI" w:hAnsi="Segoe UI" w:cs="Segoe UI"/>
      <w:sz w:val="18"/>
      <w:szCs w:val="18"/>
    </w:rPr>
  </w:style>
  <w:style w:type="character" w:customStyle="1" w:styleId="af7">
    <w:name w:val="Текст выноски Знак"/>
    <w:link w:val="af6"/>
    <w:uiPriority w:val="99"/>
    <w:semiHidden/>
    <w:rsid w:val="001A4161"/>
    <w:rPr>
      <w:rFonts w:ascii="Segoe UI" w:hAnsi="Segoe UI" w:cs="Segoe UI"/>
      <w:kern w:val="2"/>
      <w:sz w:val="18"/>
      <w:szCs w:val="18"/>
      <w:lang w:eastAsia="en-US"/>
    </w:rPr>
  </w:style>
  <w:style w:type="paragraph" w:styleId="af8">
    <w:name w:val="header"/>
    <w:basedOn w:val="a"/>
    <w:link w:val="af9"/>
    <w:uiPriority w:val="99"/>
    <w:unhideWhenUsed/>
    <w:rsid w:val="00DA0B8F"/>
    <w:pPr>
      <w:tabs>
        <w:tab w:val="center" w:pos="4677"/>
        <w:tab w:val="right" w:pos="9355"/>
      </w:tabs>
    </w:pPr>
  </w:style>
  <w:style w:type="character" w:customStyle="1" w:styleId="af9">
    <w:name w:val="Верхний колонтитул Знак"/>
    <w:link w:val="af8"/>
    <w:uiPriority w:val="99"/>
    <w:rsid w:val="00DA0B8F"/>
    <w:rPr>
      <w:kern w:val="2"/>
      <w:sz w:val="22"/>
      <w:szCs w:val="22"/>
      <w:lang w:eastAsia="en-US"/>
    </w:rPr>
  </w:style>
  <w:style w:type="paragraph" w:styleId="afa">
    <w:name w:val="footer"/>
    <w:basedOn w:val="a"/>
    <w:link w:val="afb"/>
    <w:uiPriority w:val="99"/>
    <w:unhideWhenUsed/>
    <w:rsid w:val="00DA0B8F"/>
    <w:pPr>
      <w:tabs>
        <w:tab w:val="center" w:pos="4677"/>
        <w:tab w:val="right" w:pos="9355"/>
      </w:tabs>
    </w:pPr>
  </w:style>
  <w:style w:type="character" w:customStyle="1" w:styleId="afb">
    <w:name w:val="Нижний колонтитул Знак"/>
    <w:link w:val="afa"/>
    <w:uiPriority w:val="99"/>
    <w:rsid w:val="00DA0B8F"/>
    <w:rPr>
      <w:kern w:val="2"/>
      <w:sz w:val="22"/>
      <w:szCs w:val="22"/>
      <w:lang w:eastAsia="en-US"/>
    </w:rPr>
  </w:style>
  <w:style w:type="character" w:customStyle="1" w:styleId="apple-converted-space">
    <w:name w:val="apple-converted-space"/>
    <w:basedOn w:val="a0"/>
    <w:rsid w:val="00D66B72"/>
  </w:style>
  <w:style w:type="character" w:customStyle="1" w:styleId="hl">
    <w:name w:val="hl"/>
    <w:basedOn w:val="a0"/>
    <w:rsid w:val="00D66B72"/>
  </w:style>
  <w:style w:type="character" w:customStyle="1" w:styleId="hdesc">
    <w:name w:val="hdesc"/>
    <w:basedOn w:val="a0"/>
    <w:rsid w:val="00D66B72"/>
  </w:style>
  <w:style w:type="paragraph" w:customStyle="1" w:styleId="afc">
    <w:name w:val="Руководство: основной текст"/>
    <w:qFormat/>
    <w:rsid w:val="00573790"/>
    <w:pPr>
      <w:ind w:firstLine="567"/>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2543">
      <w:bodyDiv w:val="1"/>
      <w:marLeft w:val="0"/>
      <w:marRight w:val="0"/>
      <w:marTop w:val="0"/>
      <w:marBottom w:val="0"/>
      <w:divBdr>
        <w:top w:val="none" w:sz="0" w:space="0" w:color="auto"/>
        <w:left w:val="none" w:sz="0" w:space="0" w:color="auto"/>
        <w:bottom w:val="none" w:sz="0" w:space="0" w:color="auto"/>
        <w:right w:val="none" w:sz="0" w:space="0" w:color="auto"/>
      </w:divBdr>
    </w:div>
    <w:div w:id="21520584">
      <w:bodyDiv w:val="1"/>
      <w:marLeft w:val="0"/>
      <w:marRight w:val="0"/>
      <w:marTop w:val="0"/>
      <w:marBottom w:val="0"/>
      <w:divBdr>
        <w:top w:val="none" w:sz="0" w:space="0" w:color="auto"/>
        <w:left w:val="none" w:sz="0" w:space="0" w:color="auto"/>
        <w:bottom w:val="none" w:sz="0" w:space="0" w:color="auto"/>
        <w:right w:val="none" w:sz="0" w:space="0" w:color="auto"/>
      </w:divBdr>
    </w:div>
    <w:div w:id="22020886">
      <w:bodyDiv w:val="1"/>
      <w:marLeft w:val="0"/>
      <w:marRight w:val="0"/>
      <w:marTop w:val="0"/>
      <w:marBottom w:val="0"/>
      <w:divBdr>
        <w:top w:val="none" w:sz="0" w:space="0" w:color="auto"/>
        <w:left w:val="none" w:sz="0" w:space="0" w:color="auto"/>
        <w:bottom w:val="none" w:sz="0" w:space="0" w:color="auto"/>
        <w:right w:val="none" w:sz="0" w:space="0" w:color="auto"/>
      </w:divBdr>
    </w:div>
    <w:div w:id="63652714">
      <w:bodyDiv w:val="1"/>
      <w:marLeft w:val="0"/>
      <w:marRight w:val="0"/>
      <w:marTop w:val="0"/>
      <w:marBottom w:val="0"/>
      <w:divBdr>
        <w:top w:val="none" w:sz="0" w:space="0" w:color="auto"/>
        <w:left w:val="none" w:sz="0" w:space="0" w:color="auto"/>
        <w:bottom w:val="none" w:sz="0" w:space="0" w:color="auto"/>
        <w:right w:val="none" w:sz="0" w:space="0" w:color="auto"/>
      </w:divBdr>
    </w:div>
    <w:div w:id="71243653">
      <w:bodyDiv w:val="1"/>
      <w:marLeft w:val="0"/>
      <w:marRight w:val="0"/>
      <w:marTop w:val="0"/>
      <w:marBottom w:val="0"/>
      <w:divBdr>
        <w:top w:val="none" w:sz="0" w:space="0" w:color="auto"/>
        <w:left w:val="none" w:sz="0" w:space="0" w:color="auto"/>
        <w:bottom w:val="none" w:sz="0" w:space="0" w:color="auto"/>
        <w:right w:val="none" w:sz="0" w:space="0" w:color="auto"/>
      </w:divBdr>
      <w:divsChild>
        <w:div w:id="233780918">
          <w:marLeft w:val="0"/>
          <w:marRight w:val="0"/>
          <w:marTop w:val="0"/>
          <w:marBottom w:val="0"/>
          <w:divBdr>
            <w:top w:val="none" w:sz="0" w:space="0" w:color="auto"/>
            <w:left w:val="none" w:sz="0" w:space="0" w:color="auto"/>
            <w:bottom w:val="none" w:sz="0" w:space="0" w:color="auto"/>
            <w:right w:val="none" w:sz="0" w:space="0" w:color="auto"/>
          </w:divBdr>
        </w:div>
      </w:divsChild>
    </w:div>
    <w:div w:id="76094442">
      <w:bodyDiv w:val="1"/>
      <w:marLeft w:val="0"/>
      <w:marRight w:val="0"/>
      <w:marTop w:val="0"/>
      <w:marBottom w:val="0"/>
      <w:divBdr>
        <w:top w:val="none" w:sz="0" w:space="0" w:color="auto"/>
        <w:left w:val="none" w:sz="0" w:space="0" w:color="auto"/>
        <w:bottom w:val="none" w:sz="0" w:space="0" w:color="auto"/>
        <w:right w:val="none" w:sz="0" w:space="0" w:color="auto"/>
      </w:divBdr>
    </w:div>
    <w:div w:id="97797557">
      <w:bodyDiv w:val="1"/>
      <w:marLeft w:val="0"/>
      <w:marRight w:val="0"/>
      <w:marTop w:val="0"/>
      <w:marBottom w:val="0"/>
      <w:divBdr>
        <w:top w:val="none" w:sz="0" w:space="0" w:color="auto"/>
        <w:left w:val="none" w:sz="0" w:space="0" w:color="auto"/>
        <w:bottom w:val="none" w:sz="0" w:space="0" w:color="auto"/>
        <w:right w:val="none" w:sz="0" w:space="0" w:color="auto"/>
      </w:divBdr>
    </w:div>
    <w:div w:id="97918572">
      <w:bodyDiv w:val="1"/>
      <w:marLeft w:val="0"/>
      <w:marRight w:val="0"/>
      <w:marTop w:val="0"/>
      <w:marBottom w:val="0"/>
      <w:divBdr>
        <w:top w:val="none" w:sz="0" w:space="0" w:color="auto"/>
        <w:left w:val="none" w:sz="0" w:space="0" w:color="auto"/>
        <w:bottom w:val="none" w:sz="0" w:space="0" w:color="auto"/>
        <w:right w:val="none" w:sz="0" w:space="0" w:color="auto"/>
      </w:divBdr>
    </w:div>
    <w:div w:id="120653780">
      <w:bodyDiv w:val="1"/>
      <w:marLeft w:val="0"/>
      <w:marRight w:val="0"/>
      <w:marTop w:val="0"/>
      <w:marBottom w:val="0"/>
      <w:divBdr>
        <w:top w:val="none" w:sz="0" w:space="0" w:color="auto"/>
        <w:left w:val="none" w:sz="0" w:space="0" w:color="auto"/>
        <w:bottom w:val="none" w:sz="0" w:space="0" w:color="auto"/>
        <w:right w:val="none" w:sz="0" w:space="0" w:color="auto"/>
      </w:divBdr>
    </w:div>
    <w:div w:id="125436147">
      <w:bodyDiv w:val="1"/>
      <w:marLeft w:val="0"/>
      <w:marRight w:val="0"/>
      <w:marTop w:val="0"/>
      <w:marBottom w:val="0"/>
      <w:divBdr>
        <w:top w:val="none" w:sz="0" w:space="0" w:color="auto"/>
        <w:left w:val="none" w:sz="0" w:space="0" w:color="auto"/>
        <w:bottom w:val="none" w:sz="0" w:space="0" w:color="auto"/>
        <w:right w:val="none" w:sz="0" w:space="0" w:color="auto"/>
      </w:divBdr>
    </w:div>
    <w:div w:id="128011257">
      <w:bodyDiv w:val="1"/>
      <w:marLeft w:val="0"/>
      <w:marRight w:val="0"/>
      <w:marTop w:val="0"/>
      <w:marBottom w:val="0"/>
      <w:divBdr>
        <w:top w:val="none" w:sz="0" w:space="0" w:color="auto"/>
        <w:left w:val="none" w:sz="0" w:space="0" w:color="auto"/>
        <w:bottom w:val="none" w:sz="0" w:space="0" w:color="auto"/>
        <w:right w:val="none" w:sz="0" w:space="0" w:color="auto"/>
      </w:divBdr>
    </w:div>
    <w:div w:id="128017392">
      <w:bodyDiv w:val="1"/>
      <w:marLeft w:val="0"/>
      <w:marRight w:val="0"/>
      <w:marTop w:val="0"/>
      <w:marBottom w:val="0"/>
      <w:divBdr>
        <w:top w:val="none" w:sz="0" w:space="0" w:color="auto"/>
        <w:left w:val="none" w:sz="0" w:space="0" w:color="auto"/>
        <w:bottom w:val="none" w:sz="0" w:space="0" w:color="auto"/>
        <w:right w:val="none" w:sz="0" w:space="0" w:color="auto"/>
      </w:divBdr>
    </w:div>
    <w:div w:id="133330371">
      <w:bodyDiv w:val="1"/>
      <w:marLeft w:val="0"/>
      <w:marRight w:val="0"/>
      <w:marTop w:val="0"/>
      <w:marBottom w:val="0"/>
      <w:divBdr>
        <w:top w:val="none" w:sz="0" w:space="0" w:color="auto"/>
        <w:left w:val="none" w:sz="0" w:space="0" w:color="auto"/>
        <w:bottom w:val="none" w:sz="0" w:space="0" w:color="auto"/>
        <w:right w:val="none" w:sz="0" w:space="0" w:color="auto"/>
      </w:divBdr>
    </w:div>
    <w:div w:id="136609451">
      <w:bodyDiv w:val="1"/>
      <w:marLeft w:val="0"/>
      <w:marRight w:val="0"/>
      <w:marTop w:val="0"/>
      <w:marBottom w:val="0"/>
      <w:divBdr>
        <w:top w:val="none" w:sz="0" w:space="0" w:color="auto"/>
        <w:left w:val="none" w:sz="0" w:space="0" w:color="auto"/>
        <w:bottom w:val="none" w:sz="0" w:space="0" w:color="auto"/>
        <w:right w:val="none" w:sz="0" w:space="0" w:color="auto"/>
      </w:divBdr>
    </w:div>
    <w:div w:id="151071579">
      <w:bodyDiv w:val="1"/>
      <w:marLeft w:val="0"/>
      <w:marRight w:val="0"/>
      <w:marTop w:val="0"/>
      <w:marBottom w:val="0"/>
      <w:divBdr>
        <w:top w:val="none" w:sz="0" w:space="0" w:color="auto"/>
        <w:left w:val="none" w:sz="0" w:space="0" w:color="auto"/>
        <w:bottom w:val="none" w:sz="0" w:space="0" w:color="auto"/>
        <w:right w:val="none" w:sz="0" w:space="0" w:color="auto"/>
      </w:divBdr>
    </w:div>
    <w:div w:id="156963577">
      <w:bodyDiv w:val="1"/>
      <w:marLeft w:val="0"/>
      <w:marRight w:val="0"/>
      <w:marTop w:val="0"/>
      <w:marBottom w:val="0"/>
      <w:divBdr>
        <w:top w:val="none" w:sz="0" w:space="0" w:color="auto"/>
        <w:left w:val="none" w:sz="0" w:space="0" w:color="auto"/>
        <w:bottom w:val="none" w:sz="0" w:space="0" w:color="auto"/>
        <w:right w:val="none" w:sz="0" w:space="0" w:color="auto"/>
      </w:divBdr>
    </w:div>
    <w:div w:id="223376009">
      <w:bodyDiv w:val="1"/>
      <w:marLeft w:val="0"/>
      <w:marRight w:val="0"/>
      <w:marTop w:val="0"/>
      <w:marBottom w:val="0"/>
      <w:divBdr>
        <w:top w:val="none" w:sz="0" w:space="0" w:color="auto"/>
        <w:left w:val="none" w:sz="0" w:space="0" w:color="auto"/>
        <w:bottom w:val="none" w:sz="0" w:space="0" w:color="auto"/>
        <w:right w:val="none" w:sz="0" w:space="0" w:color="auto"/>
      </w:divBdr>
    </w:div>
    <w:div w:id="253704183">
      <w:bodyDiv w:val="1"/>
      <w:marLeft w:val="0"/>
      <w:marRight w:val="0"/>
      <w:marTop w:val="0"/>
      <w:marBottom w:val="0"/>
      <w:divBdr>
        <w:top w:val="none" w:sz="0" w:space="0" w:color="auto"/>
        <w:left w:val="none" w:sz="0" w:space="0" w:color="auto"/>
        <w:bottom w:val="none" w:sz="0" w:space="0" w:color="auto"/>
        <w:right w:val="none" w:sz="0" w:space="0" w:color="auto"/>
      </w:divBdr>
    </w:div>
    <w:div w:id="260186689">
      <w:bodyDiv w:val="1"/>
      <w:marLeft w:val="0"/>
      <w:marRight w:val="0"/>
      <w:marTop w:val="0"/>
      <w:marBottom w:val="0"/>
      <w:divBdr>
        <w:top w:val="none" w:sz="0" w:space="0" w:color="auto"/>
        <w:left w:val="none" w:sz="0" w:space="0" w:color="auto"/>
        <w:bottom w:val="none" w:sz="0" w:space="0" w:color="auto"/>
        <w:right w:val="none" w:sz="0" w:space="0" w:color="auto"/>
      </w:divBdr>
    </w:div>
    <w:div w:id="273486062">
      <w:bodyDiv w:val="1"/>
      <w:marLeft w:val="0"/>
      <w:marRight w:val="0"/>
      <w:marTop w:val="0"/>
      <w:marBottom w:val="0"/>
      <w:divBdr>
        <w:top w:val="none" w:sz="0" w:space="0" w:color="auto"/>
        <w:left w:val="none" w:sz="0" w:space="0" w:color="auto"/>
        <w:bottom w:val="none" w:sz="0" w:space="0" w:color="auto"/>
        <w:right w:val="none" w:sz="0" w:space="0" w:color="auto"/>
      </w:divBdr>
    </w:div>
    <w:div w:id="290014904">
      <w:bodyDiv w:val="1"/>
      <w:marLeft w:val="0"/>
      <w:marRight w:val="0"/>
      <w:marTop w:val="0"/>
      <w:marBottom w:val="0"/>
      <w:divBdr>
        <w:top w:val="none" w:sz="0" w:space="0" w:color="auto"/>
        <w:left w:val="none" w:sz="0" w:space="0" w:color="auto"/>
        <w:bottom w:val="none" w:sz="0" w:space="0" w:color="auto"/>
        <w:right w:val="none" w:sz="0" w:space="0" w:color="auto"/>
      </w:divBdr>
    </w:div>
    <w:div w:id="291131444">
      <w:bodyDiv w:val="1"/>
      <w:marLeft w:val="0"/>
      <w:marRight w:val="0"/>
      <w:marTop w:val="0"/>
      <w:marBottom w:val="0"/>
      <w:divBdr>
        <w:top w:val="none" w:sz="0" w:space="0" w:color="auto"/>
        <w:left w:val="none" w:sz="0" w:space="0" w:color="auto"/>
        <w:bottom w:val="none" w:sz="0" w:space="0" w:color="auto"/>
        <w:right w:val="none" w:sz="0" w:space="0" w:color="auto"/>
      </w:divBdr>
    </w:div>
    <w:div w:id="291442261">
      <w:bodyDiv w:val="1"/>
      <w:marLeft w:val="0"/>
      <w:marRight w:val="0"/>
      <w:marTop w:val="0"/>
      <w:marBottom w:val="0"/>
      <w:divBdr>
        <w:top w:val="none" w:sz="0" w:space="0" w:color="auto"/>
        <w:left w:val="none" w:sz="0" w:space="0" w:color="auto"/>
        <w:bottom w:val="none" w:sz="0" w:space="0" w:color="auto"/>
        <w:right w:val="none" w:sz="0" w:space="0" w:color="auto"/>
      </w:divBdr>
    </w:div>
    <w:div w:id="332102490">
      <w:bodyDiv w:val="1"/>
      <w:marLeft w:val="0"/>
      <w:marRight w:val="0"/>
      <w:marTop w:val="0"/>
      <w:marBottom w:val="0"/>
      <w:divBdr>
        <w:top w:val="none" w:sz="0" w:space="0" w:color="auto"/>
        <w:left w:val="none" w:sz="0" w:space="0" w:color="auto"/>
        <w:bottom w:val="none" w:sz="0" w:space="0" w:color="auto"/>
        <w:right w:val="none" w:sz="0" w:space="0" w:color="auto"/>
      </w:divBdr>
    </w:div>
    <w:div w:id="332681543">
      <w:bodyDiv w:val="1"/>
      <w:marLeft w:val="0"/>
      <w:marRight w:val="0"/>
      <w:marTop w:val="0"/>
      <w:marBottom w:val="0"/>
      <w:divBdr>
        <w:top w:val="none" w:sz="0" w:space="0" w:color="auto"/>
        <w:left w:val="none" w:sz="0" w:space="0" w:color="auto"/>
        <w:bottom w:val="none" w:sz="0" w:space="0" w:color="auto"/>
        <w:right w:val="none" w:sz="0" w:space="0" w:color="auto"/>
      </w:divBdr>
    </w:div>
    <w:div w:id="349454082">
      <w:bodyDiv w:val="1"/>
      <w:marLeft w:val="0"/>
      <w:marRight w:val="0"/>
      <w:marTop w:val="0"/>
      <w:marBottom w:val="0"/>
      <w:divBdr>
        <w:top w:val="none" w:sz="0" w:space="0" w:color="auto"/>
        <w:left w:val="none" w:sz="0" w:space="0" w:color="auto"/>
        <w:bottom w:val="none" w:sz="0" w:space="0" w:color="auto"/>
        <w:right w:val="none" w:sz="0" w:space="0" w:color="auto"/>
      </w:divBdr>
    </w:div>
    <w:div w:id="349722709">
      <w:bodyDiv w:val="1"/>
      <w:marLeft w:val="0"/>
      <w:marRight w:val="0"/>
      <w:marTop w:val="0"/>
      <w:marBottom w:val="0"/>
      <w:divBdr>
        <w:top w:val="none" w:sz="0" w:space="0" w:color="auto"/>
        <w:left w:val="none" w:sz="0" w:space="0" w:color="auto"/>
        <w:bottom w:val="none" w:sz="0" w:space="0" w:color="auto"/>
        <w:right w:val="none" w:sz="0" w:space="0" w:color="auto"/>
      </w:divBdr>
    </w:div>
    <w:div w:id="390661382">
      <w:bodyDiv w:val="1"/>
      <w:marLeft w:val="0"/>
      <w:marRight w:val="0"/>
      <w:marTop w:val="0"/>
      <w:marBottom w:val="0"/>
      <w:divBdr>
        <w:top w:val="none" w:sz="0" w:space="0" w:color="auto"/>
        <w:left w:val="none" w:sz="0" w:space="0" w:color="auto"/>
        <w:bottom w:val="none" w:sz="0" w:space="0" w:color="auto"/>
        <w:right w:val="none" w:sz="0" w:space="0" w:color="auto"/>
      </w:divBdr>
    </w:div>
    <w:div w:id="413287613">
      <w:bodyDiv w:val="1"/>
      <w:marLeft w:val="0"/>
      <w:marRight w:val="0"/>
      <w:marTop w:val="0"/>
      <w:marBottom w:val="0"/>
      <w:divBdr>
        <w:top w:val="none" w:sz="0" w:space="0" w:color="auto"/>
        <w:left w:val="none" w:sz="0" w:space="0" w:color="auto"/>
        <w:bottom w:val="none" w:sz="0" w:space="0" w:color="auto"/>
        <w:right w:val="none" w:sz="0" w:space="0" w:color="auto"/>
      </w:divBdr>
    </w:div>
    <w:div w:id="413816014">
      <w:bodyDiv w:val="1"/>
      <w:marLeft w:val="0"/>
      <w:marRight w:val="0"/>
      <w:marTop w:val="0"/>
      <w:marBottom w:val="0"/>
      <w:divBdr>
        <w:top w:val="none" w:sz="0" w:space="0" w:color="auto"/>
        <w:left w:val="none" w:sz="0" w:space="0" w:color="auto"/>
        <w:bottom w:val="none" w:sz="0" w:space="0" w:color="auto"/>
        <w:right w:val="none" w:sz="0" w:space="0" w:color="auto"/>
      </w:divBdr>
    </w:div>
    <w:div w:id="428156535">
      <w:bodyDiv w:val="1"/>
      <w:marLeft w:val="0"/>
      <w:marRight w:val="0"/>
      <w:marTop w:val="0"/>
      <w:marBottom w:val="0"/>
      <w:divBdr>
        <w:top w:val="none" w:sz="0" w:space="0" w:color="auto"/>
        <w:left w:val="none" w:sz="0" w:space="0" w:color="auto"/>
        <w:bottom w:val="none" w:sz="0" w:space="0" w:color="auto"/>
        <w:right w:val="none" w:sz="0" w:space="0" w:color="auto"/>
      </w:divBdr>
    </w:div>
    <w:div w:id="430516633">
      <w:bodyDiv w:val="1"/>
      <w:marLeft w:val="0"/>
      <w:marRight w:val="0"/>
      <w:marTop w:val="0"/>
      <w:marBottom w:val="0"/>
      <w:divBdr>
        <w:top w:val="none" w:sz="0" w:space="0" w:color="auto"/>
        <w:left w:val="none" w:sz="0" w:space="0" w:color="auto"/>
        <w:bottom w:val="none" w:sz="0" w:space="0" w:color="auto"/>
        <w:right w:val="none" w:sz="0" w:space="0" w:color="auto"/>
      </w:divBdr>
    </w:div>
    <w:div w:id="437675285">
      <w:bodyDiv w:val="1"/>
      <w:marLeft w:val="0"/>
      <w:marRight w:val="0"/>
      <w:marTop w:val="0"/>
      <w:marBottom w:val="0"/>
      <w:divBdr>
        <w:top w:val="none" w:sz="0" w:space="0" w:color="auto"/>
        <w:left w:val="none" w:sz="0" w:space="0" w:color="auto"/>
        <w:bottom w:val="none" w:sz="0" w:space="0" w:color="auto"/>
        <w:right w:val="none" w:sz="0" w:space="0" w:color="auto"/>
      </w:divBdr>
    </w:div>
    <w:div w:id="437869299">
      <w:bodyDiv w:val="1"/>
      <w:marLeft w:val="0"/>
      <w:marRight w:val="0"/>
      <w:marTop w:val="0"/>
      <w:marBottom w:val="0"/>
      <w:divBdr>
        <w:top w:val="none" w:sz="0" w:space="0" w:color="auto"/>
        <w:left w:val="none" w:sz="0" w:space="0" w:color="auto"/>
        <w:bottom w:val="none" w:sz="0" w:space="0" w:color="auto"/>
        <w:right w:val="none" w:sz="0" w:space="0" w:color="auto"/>
      </w:divBdr>
    </w:div>
    <w:div w:id="438721914">
      <w:bodyDiv w:val="1"/>
      <w:marLeft w:val="0"/>
      <w:marRight w:val="0"/>
      <w:marTop w:val="0"/>
      <w:marBottom w:val="0"/>
      <w:divBdr>
        <w:top w:val="none" w:sz="0" w:space="0" w:color="auto"/>
        <w:left w:val="none" w:sz="0" w:space="0" w:color="auto"/>
        <w:bottom w:val="none" w:sz="0" w:space="0" w:color="auto"/>
        <w:right w:val="none" w:sz="0" w:space="0" w:color="auto"/>
      </w:divBdr>
    </w:div>
    <w:div w:id="440495205">
      <w:bodyDiv w:val="1"/>
      <w:marLeft w:val="0"/>
      <w:marRight w:val="0"/>
      <w:marTop w:val="0"/>
      <w:marBottom w:val="0"/>
      <w:divBdr>
        <w:top w:val="none" w:sz="0" w:space="0" w:color="auto"/>
        <w:left w:val="none" w:sz="0" w:space="0" w:color="auto"/>
        <w:bottom w:val="none" w:sz="0" w:space="0" w:color="auto"/>
        <w:right w:val="none" w:sz="0" w:space="0" w:color="auto"/>
      </w:divBdr>
    </w:div>
    <w:div w:id="482358726">
      <w:bodyDiv w:val="1"/>
      <w:marLeft w:val="0"/>
      <w:marRight w:val="0"/>
      <w:marTop w:val="0"/>
      <w:marBottom w:val="0"/>
      <w:divBdr>
        <w:top w:val="none" w:sz="0" w:space="0" w:color="auto"/>
        <w:left w:val="none" w:sz="0" w:space="0" w:color="auto"/>
        <w:bottom w:val="none" w:sz="0" w:space="0" w:color="auto"/>
        <w:right w:val="none" w:sz="0" w:space="0" w:color="auto"/>
      </w:divBdr>
    </w:div>
    <w:div w:id="537666420">
      <w:bodyDiv w:val="1"/>
      <w:marLeft w:val="0"/>
      <w:marRight w:val="0"/>
      <w:marTop w:val="0"/>
      <w:marBottom w:val="0"/>
      <w:divBdr>
        <w:top w:val="none" w:sz="0" w:space="0" w:color="auto"/>
        <w:left w:val="none" w:sz="0" w:space="0" w:color="auto"/>
        <w:bottom w:val="none" w:sz="0" w:space="0" w:color="auto"/>
        <w:right w:val="none" w:sz="0" w:space="0" w:color="auto"/>
      </w:divBdr>
    </w:div>
    <w:div w:id="553002427">
      <w:bodyDiv w:val="1"/>
      <w:marLeft w:val="0"/>
      <w:marRight w:val="0"/>
      <w:marTop w:val="0"/>
      <w:marBottom w:val="0"/>
      <w:divBdr>
        <w:top w:val="none" w:sz="0" w:space="0" w:color="auto"/>
        <w:left w:val="none" w:sz="0" w:space="0" w:color="auto"/>
        <w:bottom w:val="none" w:sz="0" w:space="0" w:color="auto"/>
        <w:right w:val="none" w:sz="0" w:space="0" w:color="auto"/>
      </w:divBdr>
    </w:div>
    <w:div w:id="557328550">
      <w:bodyDiv w:val="1"/>
      <w:marLeft w:val="0"/>
      <w:marRight w:val="0"/>
      <w:marTop w:val="0"/>
      <w:marBottom w:val="0"/>
      <w:divBdr>
        <w:top w:val="none" w:sz="0" w:space="0" w:color="auto"/>
        <w:left w:val="none" w:sz="0" w:space="0" w:color="auto"/>
        <w:bottom w:val="none" w:sz="0" w:space="0" w:color="auto"/>
        <w:right w:val="none" w:sz="0" w:space="0" w:color="auto"/>
      </w:divBdr>
    </w:div>
    <w:div w:id="562061641">
      <w:bodyDiv w:val="1"/>
      <w:marLeft w:val="0"/>
      <w:marRight w:val="0"/>
      <w:marTop w:val="0"/>
      <w:marBottom w:val="0"/>
      <w:divBdr>
        <w:top w:val="none" w:sz="0" w:space="0" w:color="auto"/>
        <w:left w:val="none" w:sz="0" w:space="0" w:color="auto"/>
        <w:bottom w:val="none" w:sz="0" w:space="0" w:color="auto"/>
        <w:right w:val="none" w:sz="0" w:space="0" w:color="auto"/>
      </w:divBdr>
    </w:div>
    <w:div w:id="572740963">
      <w:bodyDiv w:val="1"/>
      <w:marLeft w:val="0"/>
      <w:marRight w:val="0"/>
      <w:marTop w:val="0"/>
      <w:marBottom w:val="0"/>
      <w:divBdr>
        <w:top w:val="none" w:sz="0" w:space="0" w:color="auto"/>
        <w:left w:val="none" w:sz="0" w:space="0" w:color="auto"/>
        <w:bottom w:val="none" w:sz="0" w:space="0" w:color="auto"/>
        <w:right w:val="none" w:sz="0" w:space="0" w:color="auto"/>
      </w:divBdr>
    </w:div>
    <w:div w:id="573512052">
      <w:bodyDiv w:val="1"/>
      <w:marLeft w:val="0"/>
      <w:marRight w:val="0"/>
      <w:marTop w:val="0"/>
      <w:marBottom w:val="0"/>
      <w:divBdr>
        <w:top w:val="none" w:sz="0" w:space="0" w:color="auto"/>
        <w:left w:val="none" w:sz="0" w:space="0" w:color="auto"/>
        <w:bottom w:val="none" w:sz="0" w:space="0" w:color="auto"/>
        <w:right w:val="none" w:sz="0" w:space="0" w:color="auto"/>
      </w:divBdr>
    </w:div>
    <w:div w:id="594360824">
      <w:bodyDiv w:val="1"/>
      <w:marLeft w:val="0"/>
      <w:marRight w:val="0"/>
      <w:marTop w:val="0"/>
      <w:marBottom w:val="0"/>
      <w:divBdr>
        <w:top w:val="none" w:sz="0" w:space="0" w:color="auto"/>
        <w:left w:val="none" w:sz="0" w:space="0" w:color="auto"/>
        <w:bottom w:val="none" w:sz="0" w:space="0" w:color="auto"/>
        <w:right w:val="none" w:sz="0" w:space="0" w:color="auto"/>
      </w:divBdr>
    </w:div>
    <w:div w:id="595748072">
      <w:bodyDiv w:val="1"/>
      <w:marLeft w:val="0"/>
      <w:marRight w:val="0"/>
      <w:marTop w:val="0"/>
      <w:marBottom w:val="0"/>
      <w:divBdr>
        <w:top w:val="none" w:sz="0" w:space="0" w:color="auto"/>
        <w:left w:val="none" w:sz="0" w:space="0" w:color="auto"/>
        <w:bottom w:val="none" w:sz="0" w:space="0" w:color="auto"/>
        <w:right w:val="none" w:sz="0" w:space="0" w:color="auto"/>
      </w:divBdr>
    </w:div>
    <w:div w:id="607002624">
      <w:bodyDiv w:val="1"/>
      <w:marLeft w:val="0"/>
      <w:marRight w:val="0"/>
      <w:marTop w:val="0"/>
      <w:marBottom w:val="0"/>
      <w:divBdr>
        <w:top w:val="none" w:sz="0" w:space="0" w:color="auto"/>
        <w:left w:val="none" w:sz="0" w:space="0" w:color="auto"/>
        <w:bottom w:val="none" w:sz="0" w:space="0" w:color="auto"/>
        <w:right w:val="none" w:sz="0" w:space="0" w:color="auto"/>
      </w:divBdr>
    </w:div>
    <w:div w:id="620889975">
      <w:bodyDiv w:val="1"/>
      <w:marLeft w:val="0"/>
      <w:marRight w:val="0"/>
      <w:marTop w:val="0"/>
      <w:marBottom w:val="0"/>
      <w:divBdr>
        <w:top w:val="none" w:sz="0" w:space="0" w:color="auto"/>
        <w:left w:val="none" w:sz="0" w:space="0" w:color="auto"/>
        <w:bottom w:val="none" w:sz="0" w:space="0" w:color="auto"/>
        <w:right w:val="none" w:sz="0" w:space="0" w:color="auto"/>
      </w:divBdr>
    </w:div>
    <w:div w:id="629094056">
      <w:bodyDiv w:val="1"/>
      <w:marLeft w:val="0"/>
      <w:marRight w:val="0"/>
      <w:marTop w:val="0"/>
      <w:marBottom w:val="0"/>
      <w:divBdr>
        <w:top w:val="none" w:sz="0" w:space="0" w:color="auto"/>
        <w:left w:val="none" w:sz="0" w:space="0" w:color="auto"/>
        <w:bottom w:val="none" w:sz="0" w:space="0" w:color="auto"/>
        <w:right w:val="none" w:sz="0" w:space="0" w:color="auto"/>
      </w:divBdr>
    </w:div>
    <w:div w:id="630482727">
      <w:bodyDiv w:val="1"/>
      <w:marLeft w:val="0"/>
      <w:marRight w:val="0"/>
      <w:marTop w:val="0"/>
      <w:marBottom w:val="0"/>
      <w:divBdr>
        <w:top w:val="none" w:sz="0" w:space="0" w:color="auto"/>
        <w:left w:val="none" w:sz="0" w:space="0" w:color="auto"/>
        <w:bottom w:val="none" w:sz="0" w:space="0" w:color="auto"/>
        <w:right w:val="none" w:sz="0" w:space="0" w:color="auto"/>
      </w:divBdr>
    </w:div>
    <w:div w:id="651526016">
      <w:bodyDiv w:val="1"/>
      <w:marLeft w:val="0"/>
      <w:marRight w:val="0"/>
      <w:marTop w:val="0"/>
      <w:marBottom w:val="0"/>
      <w:divBdr>
        <w:top w:val="none" w:sz="0" w:space="0" w:color="auto"/>
        <w:left w:val="none" w:sz="0" w:space="0" w:color="auto"/>
        <w:bottom w:val="none" w:sz="0" w:space="0" w:color="auto"/>
        <w:right w:val="none" w:sz="0" w:space="0" w:color="auto"/>
      </w:divBdr>
    </w:div>
    <w:div w:id="663125282">
      <w:bodyDiv w:val="1"/>
      <w:marLeft w:val="0"/>
      <w:marRight w:val="0"/>
      <w:marTop w:val="0"/>
      <w:marBottom w:val="0"/>
      <w:divBdr>
        <w:top w:val="none" w:sz="0" w:space="0" w:color="auto"/>
        <w:left w:val="none" w:sz="0" w:space="0" w:color="auto"/>
        <w:bottom w:val="none" w:sz="0" w:space="0" w:color="auto"/>
        <w:right w:val="none" w:sz="0" w:space="0" w:color="auto"/>
      </w:divBdr>
    </w:div>
    <w:div w:id="673189605">
      <w:bodyDiv w:val="1"/>
      <w:marLeft w:val="0"/>
      <w:marRight w:val="0"/>
      <w:marTop w:val="0"/>
      <w:marBottom w:val="0"/>
      <w:divBdr>
        <w:top w:val="none" w:sz="0" w:space="0" w:color="auto"/>
        <w:left w:val="none" w:sz="0" w:space="0" w:color="auto"/>
        <w:bottom w:val="none" w:sz="0" w:space="0" w:color="auto"/>
        <w:right w:val="none" w:sz="0" w:space="0" w:color="auto"/>
      </w:divBdr>
    </w:div>
    <w:div w:id="675807879">
      <w:bodyDiv w:val="1"/>
      <w:marLeft w:val="0"/>
      <w:marRight w:val="0"/>
      <w:marTop w:val="0"/>
      <w:marBottom w:val="0"/>
      <w:divBdr>
        <w:top w:val="none" w:sz="0" w:space="0" w:color="auto"/>
        <w:left w:val="none" w:sz="0" w:space="0" w:color="auto"/>
        <w:bottom w:val="none" w:sz="0" w:space="0" w:color="auto"/>
        <w:right w:val="none" w:sz="0" w:space="0" w:color="auto"/>
      </w:divBdr>
    </w:div>
    <w:div w:id="710224126">
      <w:bodyDiv w:val="1"/>
      <w:marLeft w:val="0"/>
      <w:marRight w:val="0"/>
      <w:marTop w:val="0"/>
      <w:marBottom w:val="0"/>
      <w:divBdr>
        <w:top w:val="none" w:sz="0" w:space="0" w:color="auto"/>
        <w:left w:val="none" w:sz="0" w:space="0" w:color="auto"/>
        <w:bottom w:val="none" w:sz="0" w:space="0" w:color="auto"/>
        <w:right w:val="none" w:sz="0" w:space="0" w:color="auto"/>
      </w:divBdr>
    </w:div>
    <w:div w:id="737481126">
      <w:bodyDiv w:val="1"/>
      <w:marLeft w:val="0"/>
      <w:marRight w:val="0"/>
      <w:marTop w:val="0"/>
      <w:marBottom w:val="0"/>
      <w:divBdr>
        <w:top w:val="none" w:sz="0" w:space="0" w:color="auto"/>
        <w:left w:val="none" w:sz="0" w:space="0" w:color="auto"/>
        <w:bottom w:val="none" w:sz="0" w:space="0" w:color="auto"/>
        <w:right w:val="none" w:sz="0" w:space="0" w:color="auto"/>
      </w:divBdr>
    </w:div>
    <w:div w:id="737628147">
      <w:bodyDiv w:val="1"/>
      <w:marLeft w:val="0"/>
      <w:marRight w:val="0"/>
      <w:marTop w:val="0"/>
      <w:marBottom w:val="0"/>
      <w:divBdr>
        <w:top w:val="none" w:sz="0" w:space="0" w:color="auto"/>
        <w:left w:val="none" w:sz="0" w:space="0" w:color="auto"/>
        <w:bottom w:val="none" w:sz="0" w:space="0" w:color="auto"/>
        <w:right w:val="none" w:sz="0" w:space="0" w:color="auto"/>
      </w:divBdr>
    </w:div>
    <w:div w:id="758058259">
      <w:bodyDiv w:val="1"/>
      <w:marLeft w:val="0"/>
      <w:marRight w:val="0"/>
      <w:marTop w:val="0"/>
      <w:marBottom w:val="0"/>
      <w:divBdr>
        <w:top w:val="none" w:sz="0" w:space="0" w:color="auto"/>
        <w:left w:val="none" w:sz="0" w:space="0" w:color="auto"/>
        <w:bottom w:val="none" w:sz="0" w:space="0" w:color="auto"/>
        <w:right w:val="none" w:sz="0" w:space="0" w:color="auto"/>
      </w:divBdr>
    </w:div>
    <w:div w:id="761026472">
      <w:bodyDiv w:val="1"/>
      <w:marLeft w:val="0"/>
      <w:marRight w:val="0"/>
      <w:marTop w:val="0"/>
      <w:marBottom w:val="0"/>
      <w:divBdr>
        <w:top w:val="none" w:sz="0" w:space="0" w:color="auto"/>
        <w:left w:val="none" w:sz="0" w:space="0" w:color="auto"/>
        <w:bottom w:val="none" w:sz="0" w:space="0" w:color="auto"/>
        <w:right w:val="none" w:sz="0" w:space="0" w:color="auto"/>
      </w:divBdr>
    </w:div>
    <w:div w:id="764956345">
      <w:bodyDiv w:val="1"/>
      <w:marLeft w:val="0"/>
      <w:marRight w:val="0"/>
      <w:marTop w:val="0"/>
      <w:marBottom w:val="0"/>
      <w:divBdr>
        <w:top w:val="none" w:sz="0" w:space="0" w:color="auto"/>
        <w:left w:val="none" w:sz="0" w:space="0" w:color="auto"/>
        <w:bottom w:val="none" w:sz="0" w:space="0" w:color="auto"/>
        <w:right w:val="none" w:sz="0" w:space="0" w:color="auto"/>
      </w:divBdr>
    </w:div>
    <w:div w:id="776409176">
      <w:bodyDiv w:val="1"/>
      <w:marLeft w:val="0"/>
      <w:marRight w:val="0"/>
      <w:marTop w:val="0"/>
      <w:marBottom w:val="0"/>
      <w:divBdr>
        <w:top w:val="none" w:sz="0" w:space="0" w:color="auto"/>
        <w:left w:val="none" w:sz="0" w:space="0" w:color="auto"/>
        <w:bottom w:val="none" w:sz="0" w:space="0" w:color="auto"/>
        <w:right w:val="none" w:sz="0" w:space="0" w:color="auto"/>
      </w:divBdr>
    </w:div>
    <w:div w:id="782073331">
      <w:bodyDiv w:val="1"/>
      <w:marLeft w:val="0"/>
      <w:marRight w:val="0"/>
      <w:marTop w:val="0"/>
      <w:marBottom w:val="0"/>
      <w:divBdr>
        <w:top w:val="none" w:sz="0" w:space="0" w:color="auto"/>
        <w:left w:val="none" w:sz="0" w:space="0" w:color="auto"/>
        <w:bottom w:val="none" w:sz="0" w:space="0" w:color="auto"/>
        <w:right w:val="none" w:sz="0" w:space="0" w:color="auto"/>
      </w:divBdr>
    </w:div>
    <w:div w:id="868447176">
      <w:bodyDiv w:val="1"/>
      <w:marLeft w:val="0"/>
      <w:marRight w:val="0"/>
      <w:marTop w:val="0"/>
      <w:marBottom w:val="0"/>
      <w:divBdr>
        <w:top w:val="none" w:sz="0" w:space="0" w:color="auto"/>
        <w:left w:val="none" w:sz="0" w:space="0" w:color="auto"/>
        <w:bottom w:val="none" w:sz="0" w:space="0" w:color="auto"/>
        <w:right w:val="none" w:sz="0" w:space="0" w:color="auto"/>
      </w:divBdr>
    </w:div>
    <w:div w:id="882136696">
      <w:bodyDiv w:val="1"/>
      <w:marLeft w:val="0"/>
      <w:marRight w:val="0"/>
      <w:marTop w:val="0"/>
      <w:marBottom w:val="0"/>
      <w:divBdr>
        <w:top w:val="none" w:sz="0" w:space="0" w:color="auto"/>
        <w:left w:val="none" w:sz="0" w:space="0" w:color="auto"/>
        <w:bottom w:val="none" w:sz="0" w:space="0" w:color="auto"/>
        <w:right w:val="none" w:sz="0" w:space="0" w:color="auto"/>
      </w:divBdr>
    </w:div>
    <w:div w:id="907496759">
      <w:bodyDiv w:val="1"/>
      <w:marLeft w:val="0"/>
      <w:marRight w:val="0"/>
      <w:marTop w:val="0"/>
      <w:marBottom w:val="0"/>
      <w:divBdr>
        <w:top w:val="none" w:sz="0" w:space="0" w:color="auto"/>
        <w:left w:val="none" w:sz="0" w:space="0" w:color="auto"/>
        <w:bottom w:val="none" w:sz="0" w:space="0" w:color="auto"/>
        <w:right w:val="none" w:sz="0" w:space="0" w:color="auto"/>
      </w:divBdr>
    </w:div>
    <w:div w:id="920065129">
      <w:bodyDiv w:val="1"/>
      <w:marLeft w:val="0"/>
      <w:marRight w:val="0"/>
      <w:marTop w:val="0"/>
      <w:marBottom w:val="0"/>
      <w:divBdr>
        <w:top w:val="none" w:sz="0" w:space="0" w:color="auto"/>
        <w:left w:val="none" w:sz="0" w:space="0" w:color="auto"/>
        <w:bottom w:val="none" w:sz="0" w:space="0" w:color="auto"/>
        <w:right w:val="none" w:sz="0" w:space="0" w:color="auto"/>
      </w:divBdr>
    </w:div>
    <w:div w:id="922881855">
      <w:bodyDiv w:val="1"/>
      <w:marLeft w:val="0"/>
      <w:marRight w:val="0"/>
      <w:marTop w:val="0"/>
      <w:marBottom w:val="0"/>
      <w:divBdr>
        <w:top w:val="none" w:sz="0" w:space="0" w:color="auto"/>
        <w:left w:val="none" w:sz="0" w:space="0" w:color="auto"/>
        <w:bottom w:val="none" w:sz="0" w:space="0" w:color="auto"/>
        <w:right w:val="none" w:sz="0" w:space="0" w:color="auto"/>
      </w:divBdr>
    </w:div>
    <w:div w:id="939029089">
      <w:bodyDiv w:val="1"/>
      <w:marLeft w:val="0"/>
      <w:marRight w:val="0"/>
      <w:marTop w:val="0"/>
      <w:marBottom w:val="0"/>
      <w:divBdr>
        <w:top w:val="none" w:sz="0" w:space="0" w:color="auto"/>
        <w:left w:val="none" w:sz="0" w:space="0" w:color="auto"/>
        <w:bottom w:val="none" w:sz="0" w:space="0" w:color="auto"/>
        <w:right w:val="none" w:sz="0" w:space="0" w:color="auto"/>
      </w:divBdr>
    </w:div>
    <w:div w:id="954412558">
      <w:bodyDiv w:val="1"/>
      <w:marLeft w:val="0"/>
      <w:marRight w:val="0"/>
      <w:marTop w:val="0"/>
      <w:marBottom w:val="0"/>
      <w:divBdr>
        <w:top w:val="none" w:sz="0" w:space="0" w:color="auto"/>
        <w:left w:val="none" w:sz="0" w:space="0" w:color="auto"/>
        <w:bottom w:val="none" w:sz="0" w:space="0" w:color="auto"/>
        <w:right w:val="none" w:sz="0" w:space="0" w:color="auto"/>
      </w:divBdr>
    </w:div>
    <w:div w:id="959410297">
      <w:bodyDiv w:val="1"/>
      <w:marLeft w:val="0"/>
      <w:marRight w:val="0"/>
      <w:marTop w:val="0"/>
      <w:marBottom w:val="0"/>
      <w:divBdr>
        <w:top w:val="none" w:sz="0" w:space="0" w:color="auto"/>
        <w:left w:val="none" w:sz="0" w:space="0" w:color="auto"/>
        <w:bottom w:val="none" w:sz="0" w:space="0" w:color="auto"/>
        <w:right w:val="none" w:sz="0" w:space="0" w:color="auto"/>
      </w:divBdr>
    </w:div>
    <w:div w:id="964655625">
      <w:bodyDiv w:val="1"/>
      <w:marLeft w:val="0"/>
      <w:marRight w:val="0"/>
      <w:marTop w:val="0"/>
      <w:marBottom w:val="0"/>
      <w:divBdr>
        <w:top w:val="none" w:sz="0" w:space="0" w:color="auto"/>
        <w:left w:val="none" w:sz="0" w:space="0" w:color="auto"/>
        <w:bottom w:val="none" w:sz="0" w:space="0" w:color="auto"/>
        <w:right w:val="none" w:sz="0" w:space="0" w:color="auto"/>
      </w:divBdr>
    </w:div>
    <w:div w:id="982348668">
      <w:bodyDiv w:val="1"/>
      <w:marLeft w:val="0"/>
      <w:marRight w:val="0"/>
      <w:marTop w:val="0"/>
      <w:marBottom w:val="0"/>
      <w:divBdr>
        <w:top w:val="none" w:sz="0" w:space="0" w:color="auto"/>
        <w:left w:val="none" w:sz="0" w:space="0" w:color="auto"/>
        <w:bottom w:val="none" w:sz="0" w:space="0" w:color="auto"/>
        <w:right w:val="none" w:sz="0" w:space="0" w:color="auto"/>
      </w:divBdr>
    </w:div>
    <w:div w:id="983046077">
      <w:bodyDiv w:val="1"/>
      <w:marLeft w:val="0"/>
      <w:marRight w:val="0"/>
      <w:marTop w:val="0"/>
      <w:marBottom w:val="0"/>
      <w:divBdr>
        <w:top w:val="none" w:sz="0" w:space="0" w:color="auto"/>
        <w:left w:val="none" w:sz="0" w:space="0" w:color="auto"/>
        <w:bottom w:val="none" w:sz="0" w:space="0" w:color="auto"/>
        <w:right w:val="none" w:sz="0" w:space="0" w:color="auto"/>
      </w:divBdr>
      <w:divsChild>
        <w:div w:id="162278064">
          <w:marLeft w:val="0"/>
          <w:marRight w:val="0"/>
          <w:marTop w:val="0"/>
          <w:marBottom w:val="0"/>
          <w:divBdr>
            <w:top w:val="none" w:sz="0" w:space="0" w:color="auto"/>
            <w:left w:val="none" w:sz="0" w:space="0" w:color="auto"/>
            <w:bottom w:val="none" w:sz="0" w:space="0" w:color="auto"/>
            <w:right w:val="none" w:sz="0" w:space="0" w:color="auto"/>
          </w:divBdr>
        </w:div>
        <w:div w:id="447897738">
          <w:marLeft w:val="0"/>
          <w:marRight w:val="0"/>
          <w:marTop w:val="0"/>
          <w:marBottom w:val="0"/>
          <w:divBdr>
            <w:top w:val="none" w:sz="0" w:space="0" w:color="auto"/>
            <w:left w:val="none" w:sz="0" w:space="0" w:color="auto"/>
            <w:bottom w:val="none" w:sz="0" w:space="0" w:color="auto"/>
            <w:right w:val="none" w:sz="0" w:space="0" w:color="auto"/>
          </w:divBdr>
        </w:div>
        <w:div w:id="983236797">
          <w:marLeft w:val="0"/>
          <w:marRight w:val="0"/>
          <w:marTop w:val="0"/>
          <w:marBottom w:val="0"/>
          <w:divBdr>
            <w:top w:val="none" w:sz="0" w:space="0" w:color="auto"/>
            <w:left w:val="none" w:sz="0" w:space="0" w:color="auto"/>
            <w:bottom w:val="none" w:sz="0" w:space="0" w:color="auto"/>
            <w:right w:val="none" w:sz="0" w:space="0" w:color="auto"/>
          </w:divBdr>
        </w:div>
        <w:div w:id="1231422419">
          <w:marLeft w:val="0"/>
          <w:marRight w:val="0"/>
          <w:marTop w:val="0"/>
          <w:marBottom w:val="0"/>
          <w:divBdr>
            <w:top w:val="none" w:sz="0" w:space="0" w:color="auto"/>
            <w:left w:val="none" w:sz="0" w:space="0" w:color="auto"/>
            <w:bottom w:val="none" w:sz="0" w:space="0" w:color="auto"/>
            <w:right w:val="none" w:sz="0" w:space="0" w:color="auto"/>
          </w:divBdr>
        </w:div>
        <w:div w:id="1458642566">
          <w:marLeft w:val="0"/>
          <w:marRight w:val="0"/>
          <w:marTop w:val="0"/>
          <w:marBottom w:val="0"/>
          <w:divBdr>
            <w:top w:val="none" w:sz="0" w:space="0" w:color="auto"/>
            <w:left w:val="none" w:sz="0" w:space="0" w:color="auto"/>
            <w:bottom w:val="none" w:sz="0" w:space="0" w:color="auto"/>
            <w:right w:val="none" w:sz="0" w:space="0" w:color="auto"/>
          </w:divBdr>
        </w:div>
        <w:div w:id="1619801528">
          <w:marLeft w:val="0"/>
          <w:marRight w:val="0"/>
          <w:marTop w:val="0"/>
          <w:marBottom w:val="0"/>
          <w:divBdr>
            <w:top w:val="none" w:sz="0" w:space="0" w:color="auto"/>
            <w:left w:val="none" w:sz="0" w:space="0" w:color="auto"/>
            <w:bottom w:val="none" w:sz="0" w:space="0" w:color="auto"/>
            <w:right w:val="none" w:sz="0" w:space="0" w:color="auto"/>
          </w:divBdr>
        </w:div>
        <w:div w:id="1638295320">
          <w:marLeft w:val="0"/>
          <w:marRight w:val="0"/>
          <w:marTop w:val="0"/>
          <w:marBottom w:val="0"/>
          <w:divBdr>
            <w:top w:val="none" w:sz="0" w:space="0" w:color="auto"/>
            <w:left w:val="none" w:sz="0" w:space="0" w:color="auto"/>
            <w:bottom w:val="none" w:sz="0" w:space="0" w:color="auto"/>
            <w:right w:val="none" w:sz="0" w:space="0" w:color="auto"/>
          </w:divBdr>
        </w:div>
        <w:div w:id="2002848541">
          <w:marLeft w:val="0"/>
          <w:marRight w:val="0"/>
          <w:marTop w:val="0"/>
          <w:marBottom w:val="0"/>
          <w:divBdr>
            <w:top w:val="none" w:sz="0" w:space="0" w:color="auto"/>
            <w:left w:val="none" w:sz="0" w:space="0" w:color="auto"/>
            <w:bottom w:val="none" w:sz="0" w:space="0" w:color="auto"/>
            <w:right w:val="none" w:sz="0" w:space="0" w:color="auto"/>
          </w:divBdr>
        </w:div>
      </w:divsChild>
    </w:div>
    <w:div w:id="1005472669">
      <w:bodyDiv w:val="1"/>
      <w:marLeft w:val="0"/>
      <w:marRight w:val="0"/>
      <w:marTop w:val="0"/>
      <w:marBottom w:val="0"/>
      <w:divBdr>
        <w:top w:val="none" w:sz="0" w:space="0" w:color="auto"/>
        <w:left w:val="none" w:sz="0" w:space="0" w:color="auto"/>
        <w:bottom w:val="none" w:sz="0" w:space="0" w:color="auto"/>
        <w:right w:val="none" w:sz="0" w:space="0" w:color="auto"/>
      </w:divBdr>
    </w:div>
    <w:div w:id="1009334509">
      <w:bodyDiv w:val="1"/>
      <w:marLeft w:val="0"/>
      <w:marRight w:val="0"/>
      <w:marTop w:val="0"/>
      <w:marBottom w:val="0"/>
      <w:divBdr>
        <w:top w:val="none" w:sz="0" w:space="0" w:color="auto"/>
        <w:left w:val="none" w:sz="0" w:space="0" w:color="auto"/>
        <w:bottom w:val="none" w:sz="0" w:space="0" w:color="auto"/>
        <w:right w:val="none" w:sz="0" w:space="0" w:color="auto"/>
      </w:divBdr>
    </w:div>
    <w:div w:id="1039357231">
      <w:bodyDiv w:val="1"/>
      <w:marLeft w:val="0"/>
      <w:marRight w:val="0"/>
      <w:marTop w:val="0"/>
      <w:marBottom w:val="0"/>
      <w:divBdr>
        <w:top w:val="none" w:sz="0" w:space="0" w:color="auto"/>
        <w:left w:val="none" w:sz="0" w:space="0" w:color="auto"/>
        <w:bottom w:val="none" w:sz="0" w:space="0" w:color="auto"/>
        <w:right w:val="none" w:sz="0" w:space="0" w:color="auto"/>
      </w:divBdr>
    </w:div>
    <w:div w:id="1048147059">
      <w:bodyDiv w:val="1"/>
      <w:marLeft w:val="0"/>
      <w:marRight w:val="0"/>
      <w:marTop w:val="0"/>
      <w:marBottom w:val="0"/>
      <w:divBdr>
        <w:top w:val="none" w:sz="0" w:space="0" w:color="auto"/>
        <w:left w:val="none" w:sz="0" w:space="0" w:color="auto"/>
        <w:bottom w:val="none" w:sz="0" w:space="0" w:color="auto"/>
        <w:right w:val="none" w:sz="0" w:space="0" w:color="auto"/>
      </w:divBdr>
    </w:div>
    <w:div w:id="1062561060">
      <w:bodyDiv w:val="1"/>
      <w:marLeft w:val="0"/>
      <w:marRight w:val="0"/>
      <w:marTop w:val="0"/>
      <w:marBottom w:val="0"/>
      <w:divBdr>
        <w:top w:val="none" w:sz="0" w:space="0" w:color="auto"/>
        <w:left w:val="none" w:sz="0" w:space="0" w:color="auto"/>
        <w:bottom w:val="none" w:sz="0" w:space="0" w:color="auto"/>
        <w:right w:val="none" w:sz="0" w:space="0" w:color="auto"/>
      </w:divBdr>
    </w:div>
    <w:div w:id="1074932230">
      <w:bodyDiv w:val="1"/>
      <w:marLeft w:val="0"/>
      <w:marRight w:val="0"/>
      <w:marTop w:val="0"/>
      <w:marBottom w:val="0"/>
      <w:divBdr>
        <w:top w:val="none" w:sz="0" w:space="0" w:color="auto"/>
        <w:left w:val="none" w:sz="0" w:space="0" w:color="auto"/>
        <w:bottom w:val="none" w:sz="0" w:space="0" w:color="auto"/>
        <w:right w:val="none" w:sz="0" w:space="0" w:color="auto"/>
      </w:divBdr>
    </w:div>
    <w:div w:id="1087271702">
      <w:bodyDiv w:val="1"/>
      <w:marLeft w:val="0"/>
      <w:marRight w:val="0"/>
      <w:marTop w:val="0"/>
      <w:marBottom w:val="0"/>
      <w:divBdr>
        <w:top w:val="none" w:sz="0" w:space="0" w:color="auto"/>
        <w:left w:val="none" w:sz="0" w:space="0" w:color="auto"/>
        <w:bottom w:val="none" w:sz="0" w:space="0" w:color="auto"/>
        <w:right w:val="none" w:sz="0" w:space="0" w:color="auto"/>
      </w:divBdr>
    </w:div>
    <w:div w:id="1100447016">
      <w:bodyDiv w:val="1"/>
      <w:marLeft w:val="0"/>
      <w:marRight w:val="0"/>
      <w:marTop w:val="0"/>
      <w:marBottom w:val="0"/>
      <w:divBdr>
        <w:top w:val="none" w:sz="0" w:space="0" w:color="auto"/>
        <w:left w:val="none" w:sz="0" w:space="0" w:color="auto"/>
        <w:bottom w:val="none" w:sz="0" w:space="0" w:color="auto"/>
        <w:right w:val="none" w:sz="0" w:space="0" w:color="auto"/>
      </w:divBdr>
    </w:div>
    <w:div w:id="1130635091">
      <w:bodyDiv w:val="1"/>
      <w:marLeft w:val="0"/>
      <w:marRight w:val="0"/>
      <w:marTop w:val="0"/>
      <w:marBottom w:val="0"/>
      <w:divBdr>
        <w:top w:val="none" w:sz="0" w:space="0" w:color="auto"/>
        <w:left w:val="none" w:sz="0" w:space="0" w:color="auto"/>
        <w:bottom w:val="none" w:sz="0" w:space="0" w:color="auto"/>
        <w:right w:val="none" w:sz="0" w:space="0" w:color="auto"/>
      </w:divBdr>
    </w:div>
    <w:div w:id="1132752992">
      <w:bodyDiv w:val="1"/>
      <w:marLeft w:val="0"/>
      <w:marRight w:val="0"/>
      <w:marTop w:val="0"/>
      <w:marBottom w:val="0"/>
      <w:divBdr>
        <w:top w:val="none" w:sz="0" w:space="0" w:color="auto"/>
        <w:left w:val="none" w:sz="0" w:space="0" w:color="auto"/>
        <w:bottom w:val="none" w:sz="0" w:space="0" w:color="auto"/>
        <w:right w:val="none" w:sz="0" w:space="0" w:color="auto"/>
      </w:divBdr>
    </w:div>
    <w:div w:id="1154446710">
      <w:bodyDiv w:val="1"/>
      <w:marLeft w:val="0"/>
      <w:marRight w:val="0"/>
      <w:marTop w:val="0"/>
      <w:marBottom w:val="0"/>
      <w:divBdr>
        <w:top w:val="none" w:sz="0" w:space="0" w:color="auto"/>
        <w:left w:val="none" w:sz="0" w:space="0" w:color="auto"/>
        <w:bottom w:val="none" w:sz="0" w:space="0" w:color="auto"/>
        <w:right w:val="none" w:sz="0" w:space="0" w:color="auto"/>
      </w:divBdr>
    </w:div>
    <w:div w:id="1161198560">
      <w:bodyDiv w:val="1"/>
      <w:marLeft w:val="0"/>
      <w:marRight w:val="0"/>
      <w:marTop w:val="0"/>
      <w:marBottom w:val="0"/>
      <w:divBdr>
        <w:top w:val="none" w:sz="0" w:space="0" w:color="auto"/>
        <w:left w:val="none" w:sz="0" w:space="0" w:color="auto"/>
        <w:bottom w:val="none" w:sz="0" w:space="0" w:color="auto"/>
        <w:right w:val="none" w:sz="0" w:space="0" w:color="auto"/>
      </w:divBdr>
    </w:div>
    <w:div w:id="1162966842">
      <w:bodyDiv w:val="1"/>
      <w:marLeft w:val="0"/>
      <w:marRight w:val="0"/>
      <w:marTop w:val="0"/>
      <w:marBottom w:val="0"/>
      <w:divBdr>
        <w:top w:val="none" w:sz="0" w:space="0" w:color="auto"/>
        <w:left w:val="none" w:sz="0" w:space="0" w:color="auto"/>
        <w:bottom w:val="none" w:sz="0" w:space="0" w:color="auto"/>
        <w:right w:val="none" w:sz="0" w:space="0" w:color="auto"/>
      </w:divBdr>
    </w:div>
    <w:div w:id="1181699275">
      <w:bodyDiv w:val="1"/>
      <w:marLeft w:val="0"/>
      <w:marRight w:val="0"/>
      <w:marTop w:val="0"/>
      <w:marBottom w:val="0"/>
      <w:divBdr>
        <w:top w:val="none" w:sz="0" w:space="0" w:color="auto"/>
        <w:left w:val="none" w:sz="0" w:space="0" w:color="auto"/>
        <w:bottom w:val="none" w:sz="0" w:space="0" w:color="auto"/>
        <w:right w:val="none" w:sz="0" w:space="0" w:color="auto"/>
      </w:divBdr>
    </w:div>
    <w:div w:id="1182932198">
      <w:bodyDiv w:val="1"/>
      <w:marLeft w:val="0"/>
      <w:marRight w:val="0"/>
      <w:marTop w:val="0"/>
      <w:marBottom w:val="0"/>
      <w:divBdr>
        <w:top w:val="none" w:sz="0" w:space="0" w:color="auto"/>
        <w:left w:val="none" w:sz="0" w:space="0" w:color="auto"/>
        <w:bottom w:val="none" w:sz="0" w:space="0" w:color="auto"/>
        <w:right w:val="none" w:sz="0" w:space="0" w:color="auto"/>
      </w:divBdr>
    </w:div>
    <w:div w:id="1224220931">
      <w:bodyDiv w:val="1"/>
      <w:marLeft w:val="0"/>
      <w:marRight w:val="0"/>
      <w:marTop w:val="0"/>
      <w:marBottom w:val="0"/>
      <w:divBdr>
        <w:top w:val="none" w:sz="0" w:space="0" w:color="auto"/>
        <w:left w:val="none" w:sz="0" w:space="0" w:color="auto"/>
        <w:bottom w:val="none" w:sz="0" w:space="0" w:color="auto"/>
        <w:right w:val="none" w:sz="0" w:space="0" w:color="auto"/>
      </w:divBdr>
    </w:div>
    <w:div w:id="1248271259">
      <w:bodyDiv w:val="1"/>
      <w:marLeft w:val="0"/>
      <w:marRight w:val="0"/>
      <w:marTop w:val="0"/>
      <w:marBottom w:val="0"/>
      <w:divBdr>
        <w:top w:val="none" w:sz="0" w:space="0" w:color="auto"/>
        <w:left w:val="none" w:sz="0" w:space="0" w:color="auto"/>
        <w:bottom w:val="none" w:sz="0" w:space="0" w:color="auto"/>
        <w:right w:val="none" w:sz="0" w:space="0" w:color="auto"/>
      </w:divBdr>
    </w:div>
    <w:div w:id="1255623909">
      <w:bodyDiv w:val="1"/>
      <w:marLeft w:val="0"/>
      <w:marRight w:val="0"/>
      <w:marTop w:val="0"/>
      <w:marBottom w:val="0"/>
      <w:divBdr>
        <w:top w:val="none" w:sz="0" w:space="0" w:color="auto"/>
        <w:left w:val="none" w:sz="0" w:space="0" w:color="auto"/>
        <w:bottom w:val="none" w:sz="0" w:space="0" w:color="auto"/>
        <w:right w:val="none" w:sz="0" w:space="0" w:color="auto"/>
      </w:divBdr>
    </w:div>
    <w:div w:id="1258752521">
      <w:bodyDiv w:val="1"/>
      <w:marLeft w:val="0"/>
      <w:marRight w:val="0"/>
      <w:marTop w:val="0"/>
      <w:marBottom w:val="0"/>
      <w:divBdr>
        <w:top w:val="none" w:sz="0" w:space="0" w:color="auto"/>
        <w:left w:val="none" w:sz="0" w:space="0" w:color="auto"/>
        <w:bottom w:val="none" w:sz="0" w:space="0" w:color="auto"/>
        <w:right w:val="none" w:sz="0" w:space="0" w:color="auto"/>
      </w:divBdr>
    </w:div>
    <w:div w:id="1302619445">
      <w:bodyDiv w:val="1"/>
      <w:marLeft w:val="0"/>
      <w:marRight w:val="0"/>
      <w:marTop w:val="0"/>
      <w:marBottom w:val="0"/>
      <w:divBdr>
        <w:top w:val="none" w:sz="0" w:space="0" w:color="auto"/>
        <w:left w:val="none" w:sz="0" w:space="0" w:color="auto"/>
        <w:bottom w:val="none" w:sz="0" w:space="0" w:color="auto"/>
        <w:right w:val="none" w:sz="0" w:space="0" w:color="auto"/>
      </w:divBdr>
    </w:div>
    <w:div w:id="1326201354">
      <w:bodyDiv w:val="1"/>
      <w:marLeft w:val="0"/>
      <w:marRight w:val="0"/>
      <w:marTop w:val="0"/>
      <w:marBottom w:val="0"/>
      <w:divBdr>
        <w:top w:val="none" w:sz="0" w:space="0" w:color="auto"/>
        <w:left w:val="none" w:sz="0" w:space="0" w:color="auto"/>
        <w:bottom w:val="none" w:sz="0" w:space="0" w:color="auto"/>
        <w:right w:val="none" w:sz="0" w:space="0" w:color="auto"/>
      </w:divBdr>
    </w:div>
    <w:div w:id="1331562276">
      <w:bodyDiv w:val="1"/>
      <w:marLeft w:val="0"/>
      <w:marRight w:val="0"/>
      <w:marTop w:val="0"/>
      <w:marBottom w:val="0"/>
      <w:divBdr>
        <w:top w:val="none" w:sz="0" w:space="0" w:color="auto"/>
        <w:left w:val="none" w:sz="0" w:space="0" w:color="auto"/>
        <w:bottom w:val="none" w:sz="0" w:space="0" w:color="auto"/>
        <w:right w:val="none" w:sz="0" w:space="0" w:color="auto"/>
      </w:divBdr>
    </w:div>
    <w:div w:id="1331954378">
      <w:bodyDiv w:val="1"/>
      <w:marLeft w:val="0"/>
      <w:marRight w:val="0"/>
      <w:marTop w:val="0"/>
      <w:marBottom w:val="0"/>
      <w:divBdr>
        <w:top w:val="none" w:sz="0" w:space="0" w:color="auto"/>
        <w:left w:val="none" w:sz="0" w:space="0" w:color="auto"/>
        <w:bottom w:val="none" w:sz="0" w:space="0" w:color="auto"/>
        <w:right w:val="none" w:sz="0" w:space="0" w:color="auto"/>
      </w:divBdr>
    </w:div>
    <w:div w:id="1352026560">
      <w:bodyDiv w:val="1"/>
      <w:marLeft w:val="0"/>
      <w:marRight w:val="0"/>
      <w:marTop w:val="0"/>
      <w:marBottom w:val="0"/>
      <w:divBdr>
        <w:top w:val="none" w:sz="0" w:space="0" w:color="auto"/>
        <w:left w:val="none" w:sz="0" w:space="0" w:color="auto"/>
        <w:bottom w:val="none" w:sz="0" w:space="0" w:color="auto"/>
        <w:right w:val="none" w:sz="0" w:space="0" w:color="auto"/>
      </w:divBdr>
    </w:div>
    <w:div w:id="1366059815">
      <w:bodyDiv w:val="1"/>
      <w:marLeft w:val="0"/>
      <w:marRight w:val="0"/>
      <w:marTop w:val="0"/>
      <w:marBottom w:val="0"/>
      <w:divBdr>
        <w:top w:val="none" w:sz="0" w:space="0" w:color="auto"/>
        <w:left w:val="none" w:sz="0" w:space="0" w:color="auto"/>
        <w:bottom w:val="none" w:sz="0" w:space="0" w:color="auto"/>
        <w:right w:val="none" w:sz="0" w:space="0" w:color="auto"/>
      </w:divBdr>
    </w:div>
    <w:div w:id="1370765052">
      <w:bodyDiv w:val="1"/>
      <w:marLeft w:val="0"/>
      <w:marRight w:val="0"/>
      <w:marTop w:val="0"/>
      <w:marBottom w:val="0"/>
      <w:divBdr>
        <w:top w:val="none" w:sz="0" w:space="0" w:color="auto"/>
        <w:left w:val="none" w:sz="0" w:space="0" w:color="auto"/>
        <w:bottom w:val="none" w:sz="0" w:space="0" w:color="auto"/>
        <w:right w:val="none" w:sz="0" w:space="0" w:color="auto"/>
      </w:divBdr>
    </w:div>
    <w:div w:id="1388185861">
      <w:bodyDiv w:val="1"/>
      <w:marLeft w:val="0"/>
      <w:marRight w:val="0"/>
      <w:marTop w:val="0"/>
      <w:marBottom w:val="0"/>
      <w:divBdr>
        <w:top w:val="none" w:sz="0" w:space="0" w:color="auto"/>
        <w:left w:val="none" w:sz="0" w:space="0" w:color="auto"/>
        <w:bottom w:val="none" w:sz="0" w:space="0" w:color="auto"/>
        <w:right w:val="none" w:sz="0" w:space="0" w:color="auto"/>
      </w:divBdr>
    </w:div>
    <w:div w:id="1402825092">
      <w:bodyDiv w:val="1"/>
      <w:marLeft w:val="0"/>
      <w:marRight w:val="0"/>
      <w:marTop w:val="0"/>
      <w:marBottom w:val="0"/>
      <w:divBdr>
        <w:top w:val="none" w:sz="0" w:space="0" w:color="auto"/>
        <w:left w:val="none" w:sz="0" w:space="0" w:color="auto"/>
        <w:bottom w:val="none" w:sz="0" w:space="0" w:color="auto"/>
        <w:right w:val="none" w:sz="0" w:space="0" w:color="auto"/>
      </w:divBdr>
    </w:div>
    <w:div w:id="1407148947">
      <w:bodyDiv w:val="1"/>
      <w:marLeft w:val="0"/>
      <w:marRight w:val="0"/>
      <w:marTop w:val="0"/>
      <w:marBottom w:val="0"/>
      <w:divBdr>
        <w:top w:val="none" w:sz="0" w:space="0" w:color="auto"/>
        <w:left w:val="none" w:sz="0" w:space="0" w:color="auto"/>
        <w:bottom w:val="none" w:sz="0" w:space="0" w:color="auto"/>
        <w:right w:val="none" w:sz="0" w:space="0" w:color="auto"/>
      </w:divBdr>
    </w:div>
    <w:div w:id="1407728388">
      <w:bodyDiv w:val="1"/>
      <w:marLeft w:val="0"/>
      <w:marRight w:val="0"/>
      <w:marTop w:val="0"/>
      <w:marBottom w:val="0"/>
      <w:divBdr>
        <w:top w:val="none" w:sz="0" w:space="0" w:color="auto"/>
        <w:left w:val="none" w:sz="0" w:space="0" w:color="auto"/>
        <w:bottom w:val="none" w:sz="0" w:space="0" w:color="auto"/>
        <w:right w:val="none" w:sz="0" w:space="0" w:color="auto"/>
      </w:divBdr>
    </w:div>
    <w:div w:id="1434669585">
      <w:bodyDiv w:val="1"/>
      <w:marLeft w:val="0"/>
      <w:marRight w:val="0"/>
      <w:marTop w:val="0"/>
      <w:marBottom w:val="0"/>
      <w:divBdr>
        <w:top w:val="none" w:sz="0" w:space="0" w:color="auto"/>
        <w:left w:val="none" w:sz="0" w:space="0" w:color="auto"/>
        <w:bottom w:val="none" w:sz="0" w:space="0" w:color="auto"/>
        <w:right w:val="none" w:sz="0" w:space="0" w:color="auto"/>
      </w:divBdr>
    </w:div>
    <w:div w:id="1453859594">
      <w:bodyDiv w:val="1"/>
      <w:marLeft w:val="0"/>
      <w:marRight w:val="0"/>
      <w:marTop w:val="0"/>
      <w:marBottom w:val="0"/>
      <w:divBdr>
        <w:top w:val="none" w:sz="0" w:space="0" w:color="auto"/>
        <w:left w:val="none" w:sz="0" w:space="0" w:color="auto"/>
        <w:bottom w:val="none" w:sz="0" w:space="0" w:color="auto"/>
        <w:right w:val="none" w:sz="0" w:space="0" w:color="auto"/>
      </w:divBdr>
    </w:div>
    <w:div w:id="1461192069">
      <w:bodyDiv w:val="1"/>
      <w:marLeft w:val="0"/>
      <w:marRight w:val="0"/>
      <w:marTop w:val="0"/>
      <w:marBottom w:val="0"/>
      <w:divBdr>
        <w:top w:val="none" w:sz="0" w:space="0" w:color="auto"/>
        <w:left w:val="none" w:sz="0" w:space="0" w:color="auto"/>
        <w:bottom w:val="none" w:sz="0" w:space="0" w:color="auto"/>
        <w:right w:val="none" w:sz="0" w:space="0" w:color="auto"/>
      </w:divBdr>
    </w:div>
    <w:div w:id="1474375092">
      <w:bodyDiv w:val="1"/>
      <w:marLeft w:val="0"/>
      <w:marRight w:val="0"/>
      <w:marTop w:val="0"/>
      <w:marBottom w:val="0"/>
      <w:divBdr>
        <w:top w:val="none" w:sz="0" w:space="0" w:color="auto"/>
        <w:left w:val="none" w:sz="0" w:space="0" w:color="auto"/>
        <w:bottom w:val="none" w:sz="0" w:space="0" w:color="auto"/>
        <w:right w:val="none" w:sz="0" w:space="0" w:color="auto"/>
      </w:divBdr>
    </w:div>
    <w:div w:id="1485507945">
      <w:bodyDiv w:val="1"/>
      <w:marLeft w:val="0"/>
      <w:marRight w:val="0"/>
      <w:marTop w:val="0"/>
      <w:marBottom w:val="0"/>
      <w:divBdr>
        <w:top w:val="none" w:sz="0" w:space="0" w:color="auto"/>
        <w:left w:val="none" w:sz="0" w:space="0" w:color="auto"/>
        <w:bottom w:val="none" w:sz="0" w:space="0" w:color="auto"/>
        <w:right w:val="none" w:sz="0" w:space="0" w:color="auto"/>
      </w:divBdr>
    </w:div>
    <w:div w:id="1558855155">
      <w:bodyDiv w:val="1"/>
      <w:marLeft w:val="0"/>
      <w:marRight w:val="0"/>
      <w:marTop w:val="0"/>
      <w:marBottom w:val="0"/>
      <w:divBdr>
        <w:top w:val="none" w:sz="0" w:space="0" w:color="auto"/>
        <w:left w:val="none" w:sz="0" w:space="0" w:color="auto"/>
        <w:bottom w:val="none" w:sz="0" w:space="0" w:color="auto"/>
        <w:right w:val="none" w:sz="0" w:space="0" w:color="auto"/>
      </w:divBdr>
    </w:div>
    <w:div w:id="1559710154">
      <w:bodyDiv w:val="1"/>
      <w:marLeft w:val="0"/>
      <w:marRight w:val="0"/>
      <w:marTop w:val="0"/>
      <w:marBottom w:val="0"/>
      <w:divBdr>
        <w:top w:val="none" w:sz="0" w:space="0" w:color="auto"/>
        <w:left w:val="none" w:sz="0" w:space="0" w:color="auto"/>
        <w:bottom w:val="none" w:sz="0" w:space="0" w:color="auto"/>
        <w:right w:val="none" w:sz="0" w:space="0" w:color="auto"/>
      </w:divBdr>
    </w:div>
    <w:div w:id="1583100640">
      <w:bodyDiv w:val="1"/>
      <w:marLeft w:val="0"/>
      <w:marRight w:val="0"/>
      <w:marTop w:val="0"/>
      <w:marBottom w:val="0"/>
      <w:divBdr>
        <w:top w:val="none" w:sz="0" w:space="0" w:color="auto"/>
        <w:left w:val="none" w:sz="0" w:space="0" w:color="auto"/>
        <w:bottom w:val="none" w:sz="0" w:space="0" w:color="auto"/>
        <w:right w:val="none" w:sz="0" w:space="0" w:color="auto"/>
      </w:divBdr>
    </w:div>
    <w:div w:id="1589265564">
      <w:bodyDiv w:val="1"/>
      <w:marLeft w:val="0"/>
      <w:marRight w:val="0"/>
      <w:marTop w:val="0"/>
      <w:marBottom w:val="0"/>
      <w:divBdr>
        <w:top w:val="none" w:sz="0" w:space="0" w:color="auto"/>
        <w:left w:val="none" w:sz="0" w:space="0" w:color="auto"/>
        <w:bottom w:val="none" w:sz="0" w:space="0" w:color="auto"/>
        <w:right w:val="none" w:sz="0" w:space="0" w:color="auto"/>
      </w:divBdr>
    </w:div>
    <w:div w:id="1594169589">
      <w:bodyDiv w:val="1"/>
      <w:marLeft w:val="0"/>
      <w:marRight w:val="0"/>
      <w:marTop w:val="0"/>
      <w:marBottom w:val="0"/>
      <w:divBdr>
        <w:top w:val="none" w:sz="0" w:space="0" w:color="auto"/>
        <w:left w:val="none" w:sz="0" w:space="0" w:color="auto"/>
        <w:bottom w:val="none" w:sz="0" w:space="0" w:color="auto"/>
        <w:right w:val="none" w:sz="0" w:space="0" w:color="auto"/>
      </w:divBdr>
    </w:div>
    <w:div w:id="1628853772">
      <w:bodyDiv w:val="1"/>
      <w:marLeft w:val="0"/>
      <w:marRight w:val="0"/>
      <w:marTop w:val="0"/>
      <w:marBottom w:val="0"/>
      <w:divBdr>
        <w:top w:val="none" w:sz="0" w:space="0" w:color="auto"/>
        <w:left w:val="none" w:sz="0" w:space="0" w:color="auto"/>
        <w:bottom w:val="none" w:sz="0" w:space="0" w:color="auto"/>
        <w:right w:val="none" w:sz="0" w:space="0" w:color="auto"/>
      </w:divBdr>
    </w:div>
    <w:div w:id="1633440508">
      <w:bodyDiv w:val="1"/>
      <w:marLeft w:val="0"/>
      <w:marRight w:val="0"/>
      <w:marTop w:val="0"/>
      <w:marBottom w:val="0"/>
      <w:divBdr>
        <w:top w:val="none" w:sz="0" w:space="0" w:color="auto"/>
        <w:left w:val="none" w:sz="0" w:space="0" w:color="auto"/>
        <w:bottom w:val="none" w:sz="0" w:space="0" w:color="auto"/>
        <w:right w:val="none" w:sz="0" w:space="0" w:color="auto"/>
      </w:divBdr>
    </w:div>
    <w:div w:id="1638609491">
      <w:bodyDiv w:val="1"/>
      <w:marLeft w:val="0"/>
      <w:marRight w:val="0"/>
      <w:marTop w:val="0"/>
      <w:marBottom w:val="0"/>
      <w:divBdr>
        <w:top w:val="none" w:sz="0" w:space="0" w:color="auto"/>
        <w:left w:val="none" w:sz="0" w:space="0" w:color="auto"/>
        <w:bottom w:val="none" w:sz="0" w:space="0" w:color="auto"/>
        <w:right w:val="none" w:sz="0" w:space="0" w:color="auto"/>
      </w:divBdr>
    </w:div>
    <w:div w:id="1655991943">
      <w:bodyDiv w:val="1"/>
      <w:marLeft w:val="0"/>
      <w:marRight w:val="0"/>
      <w:marTop w:val="0"/>
      <w:marBottom w:val="0"/>
      <w:divBdr>
        <w:top w:val="none" w:sz="0" w:space="0" w:color="auto"/>
        <w:left w:val="none" w:sz="0" w:space="0" w:color="auto"/>
        <w:bottom w:val="none" w:sz="0" w:space="0" w:color="auto"/>
        <w:right w:val="none" w:sz="0" w:space="0" w:color="auto"/>
      </w:divBdr>
    </w:div>
    <w:div w:id="1656759706">
      <w:bodyDiv w:val="1"/>
      <w:marLeft w:val="0"/>
      <w:marRight w:val="0"/>
      <w:marTop w:val="0"/>
      <w:marBottom w:val="0"/>
      <w:divBdr>
        <w:top w:val="none" w:sz="0" w:space="0" w:color="auto"/>
        <w:left w:val="none" w:sz="0" w:space="0" w:color="auto"/>
        <w:bottom w:val="none" w:sz="0" w:space="0" w:color="auto"/>
        <w:right w:val="none" w:sz="0" w:space="0" w:color="auto"/>
      </w:divBdr>
    </w:div>
    <w:div w:id="1658262526">
      <w:bodyDiv w:val="1"/>
      <w:marLeft w:val="0"/>
      <w:marRight w:val="0"/>
      <w:marTop w:val="0"/>
      <w:marBottom w:val="0"/>
      <w:divBdr>
        <w:top w:val="none" w:sz="0" w:space="0" w:color="auto"/>
        <w:left w:val="none" w:sz="0" w:space="0" w:color="auto"/>
        <w:bottom w:val="none" w:sz="0" w:space="0" w:color="auto"/>
        <w:right w:val="none" w:sz="0" w:space="0" w:color="auto"/>
      </w:divBdr>
    </w:div>
    <w:div w:id="1685591138">
      <w:bodyDiv w:val="1"/>
      <w:marLeft w:val="0"/>
      <w:marRight w:val="0"/>
      <w:marTop w:val="0"/>
      <w:marBottom w:val="0"/>
      <w:divBdr>
        <w:top w:val="none" w:sz="0" w:space="0" w:color="auto"/>
        <w:left w:val="none" w:sz="0" w:space="0" w:color="auto"/>
        <w:bottom w:val="none" w:sz="0" w:space="0" w:color="auto"/>
        <w:right w:val="none" w:sz="0" w:space="0" w:color="auto"/>
      </w:divBdr>
    </w:div>
    <w:div w:id="1704086662">
      <w:bodyDiv w:val="1"/>
      <w:marLeft w:val="0"/>
      <w:marRight w:val="0"/>
      <w:marTop w:val="0"/>
      <w:marBottom w:val="0"/>
      <w:divBdr>
        <w:top w:val="none" w:sz="0" w:space="0" w:color="auto"/>
        <w:left w:val="none" w:sz="0" w:space="0" w:color="auto"/>
        <w:bottom w:val="none" w:sz="0" w:space="0" w:color="auto"/>
        <w:right w:val="none" w:sz="0" w:space="0" w:color="auto"/>
      </w:divBdr>
    </w:div>
    <w:div w:id="1706520308">
      <w:bodyDiv w:val="1"/>
      <w:marLeft w:val="0"/>
      <w:marRight w:val="0"/>
      <w:marTop w:val="0"/>
      <w:marBottom w:val="0"/>
      <w:divBdr>
        <w:top w:val="none" w:sz="0" w:space="0" w:color="auto"/>
        <w:left w:val="none" w:sz="0" w:space="0" w:color="auto"/>
        <w:bottom w:val="none" w:sz="0" w:space="0" w:color="auto"/>
        <w:right w:val="none" w:sz="0" w:space="0" w:color="auto"/>
      </w:divBdr>
    </w:div>
    <w:div w:id="1717587906">
      <w:bodyDiv w:val="1"/>
      <w:marLeft w:val="0"/>
      <w:marRight w:val="0"/>
      <w:marTop w:val="0"/>
      <w:marBottom w:val="0"/>
      <w:divBdr>
        <w:top w:val="none" w:sz="0" w:space="0" w:color="auto"/>
        <w:left w:val="none" w:sz="0" w:space="0" w:color="auto"/>
        <w:bottom w:val="none" w:sz="0" w:space="0" w:color="auto"/>
        <w:right w:val="none" w:sz="0" w:space="0" w:color="auto"/>
      </w:divBdr>
    </w:div>
    <w:div w:id="1736901572">
      <w:bodyDiv w:val="1"/>
      <w:marLeft w:val="0"/>
      <w:marRight w:val="0"/>
      <w:marTop w:val="0"/>
      <w:marBottom w:val="0"/>
      <w:divBdr>
        <w:top w:val="none" w:sz="0" w:space="0" w:color="auto"/>
        <w:left w:val="none" w:sz="0" w:space="0" w:color="auto"/>
        <w:bottom w:val="none" w:sz="0" w:space="0" w:color="auto"/>
        <w:right w:val="none" w:sz="0" w:space="0" w:color="auto"/>
      </w:divBdr>
    </w:div>
    <w:div w:id="1744519868">
      <w:bodyDiv w:val="1"/>
      <w:marLeft w:val="0"/>
      <w:marRight w:val="0"/>
      <w:marTop w:val="0"/>
      <w:marBottom w:val="0"/>
      <w:divBdr>
        <w:top w:val="none" w:sz="0" w:space="0" w:color="auto"/>
        <w:left w:val="none" w:sz="0" w:space="0" w:color="auto"/>
        <w:bottom w:val="none" w:sz="0" w:space="0" w:color="auto"/>
        <w:right w:val="none" w:sz="0" w:space="0" w:color="auto"/>
      </w:divBdr>
    </w:div>
    <w:div w:id="1775904930">
      <w:bodyDiv w:val="1"/>
      <w:marLeft w:val="0"/>
      <w:marRight w:val="0"/>
      <w:marTop w:val="0"/>
      <w:marBottom w:val="0"/>
      <w:divBdr>
        <w:top w:val="none" w:sz="0" w:space="0" w:color="auto"/>
        <w:left w:val="none" w:sz="0" w:space="0" w:color="auto"/>
        <w:bottom w:val="none" w:sz="0" w:space="0" w:color="auto"/>
        <w:right w:val="none" w:sz="0" w:space="0" w:color="auto"/>
      </w:divBdr>
    </w:div>
    <w:div w:id="1782610240">
      <w:bodyDiv w:val="1"/>
      <w:marLeft w:val="0"/>
      <w:marRight w:val="0"/>
      <w:marTop w:val="0"/>
      <w:marBottom w:val="0"/>
      <w:divBdr>
        <w:top w:val="none" w:sz="0" w:space="0" w:color="auto"/>
        <w:left w:val="none" w:sz="0" w:space="0" w:color="auto"/>
        <w:bottom w:val="none" w:sz="0" w:space="0" w:color="auto"/>
        <w:right w:val="none" w:sz="0" w:space="0" w:color="auto"/>
      </w:divBdr>
    </w:div>
    <w:div w:id="1811093851">
      <w:bodyDiv w:val="1"/>
      <w:marLeft w:val="0"/>
      <w:marRight w:val="0"/>
      <w:marTop w:val="0"/>
      <w:marBottom w:val="0"/>
      <w:divBdr>
        <w:top w:val="none" w:sz="0" w:space="0" w:color="auto"/>
        <w:left w:val="none" w:sz="0" w:space="0" w:color="auto"/>
        <w:bottom w:val="none" w:sz="0" w:space="0" w:color="auto"/>
        <w:right w:val="none" w:sz="0" w:space="0" w:color="auto"/>
      </w:divBdr>
    </w:div>
    <w:div w:id="1816219073">
      <w:bodyDiv w:val="1"/>
      <w:marLeft w:val="0"/>
      <w:marRight w:val="0"/>
      <w:marTop w:val="0"/>
      <w:marBottom w:val="0"/>
      <w:divBdr>
        <w:top w:val="none" w:sz="0" w:space="0" w:color="auto"/>
        <w:left w:val="none" w:sz="0" w:space="0" w:color="auto"/>
        <w:bottom w:val="none" w:sz="0" w:space="0" w:color="auto"/>
        <w:right w:val="none" w:sz="0" w:space="0" w:color="auto"/>
      </w:divBdr>
    </w:div>
    <w:div w:id="1831827834">
      <w:bodyDiv w:val="1"/>
      <w:marLeft w:val="0"/>
      <w:marRight w:val="0"/>
      <w:marTop w:val="0"/>
      <w:marBottom w:val="0"/>
      <w:divBdr>
        <w:top w:val="none" w:sz="0" w:space="0" w:color="auto"/>
        <w:left w:val="none" w:sz="0" w:space="0" w:color="auto"/>
        <w:bottom w:val="none" w:sz="0" w:space="0" w:color="auto"/>
        <w:right w:val="none" w:sz="0" w:space="0" w:color="auto"/>
      </w:divBdr>
    </w:div>
    <w:div w:id="1838691211">
      <w:bodyDiv w:val="1"/>
      <w:marLeft w:val="0"/>
      <w:marRight w:val="0"/>
      <w:marTop w:val="0"/>
      <w:marBottom w:val="0"/>
      <w:divBdr>
        <w:top w:val="none" w:sz="0" w:space="0" w:color="auto"/>
        <w:left w:val="none" w:sz="0" w:space="0" w:color="auto"/>
        <w:bottom w:val="none" w:sz="0" w:space="0" w:color="auto"/>
        <w:right w:val="none" w:sz="0" w:space="0" w:color="auto"/>
      </w:divBdr>
    </w:div>
    <w:div w:id="1845511461">
      <w:bodyDiv w:val="1"/>
      <w:marLeft w:val="0"/>
      <w:marRight w:val="0"/>
      <w:marTop w:val="0"/>
      <w:marBottom w:val="0"/>
      <w:divBdr>
        <w:top w:val="none" w:sz="0" w:space="0" w:color="auto"/>
        <w:left w:val="none" w:sz="0" w:space="0" w:color="auto"/>
        <w:bottom w:val="none" w:sz="0" w:space="0" w:color="auto"/>
        <w:right w:val="none" w:sz="0" w:space="0" w:color="auto"/>
      </w:divBdr>
    </w:div>
    <w:div w:id="1888175206">
      <w:bodyDiv w:val="1"/>
      <w:marLeft w:val="0"/>
      <w:marRight w:val="0"/>
      <w:marTop w:val="0"/>
      <w:marBottom w:val="0"/>
      <w:divBdr>
        <w:top w:val="none" w:sz="0" w:space="0" w:color="auto"/>
        <w:left w:val="none" w:sz="0" w:space="0" w:color="auto"/>
        <w:bottom w:val="none" w:sz="0" w:space="0" w:color="auto"/>
        <w:right w:val="none" w:sz="0" w:space="0" w:color="auto"/>
      </w:divBdr>
    </w:div>
    <w:div w:id="1916933452">
      <w:bodyDiv w:val="1"/>
      <w:marLeft w:val="0"/>
      <w:marRight w:val="0"/>
      <w:marTop w:val="0"/>
      <w:marBottom w:val="0"/>
      <w:divBdr>
        <w:top w:val="none" w:sz="0" w:space="0" w:color="auto"/>
        <w:left w:val="none" w:sz="0" w:space="0" w:color="auto"/>
        <w:bottom w:val="none" w:sz="0" w:space="0" w:color="auto"/>
        <w:right w:val="none" w:sz="0" w:space="0" w:color="auto"/>
      </w:divBdr>
    </w:div>
    <w:div w:id="1930238735">
      <w:bodyDiv w:val="1"/>
      <w:marLeft w:val="0"/>
      <w:marRight w:val="0"/>
      <w:marTop w:val="0"/>
      <w:marBottom w:val="0"/>
      <w:divBdr>
        <w:top w:val="none" w:sz="0" w:space="0" w:color="auto"/>
        <w:left w:val="none" w:sz="0" w:space="0" w:color="auto"/>
        <w:bottom w:val="none" w:sz="0" w:space="0" w:color="auto"/>
        <w:right w:val="none" w:sz="0" w:space="0" w:color="auto"/>
      </w:divBdr>
    </w:div>
    <w:div w:id="1930697086">
      <w:bodyDiv w:val="1"/>
      <w:marLeft w:val="0"/>
      <w:marRight w:val="0"/>
      <w:marTop w:val="0"/>
      <w:marBottom w:val="0"/>
      <w:divBdr>
        <w:top w:val="none" w:sz="0" w:space="0" w:color="auto"/>
        <w:left w:val="none" w:sz="0" w:space="0" w:color="auto"/>
        <w:bottom w:val="none" w:sz="0" w:space="0" w:color="auto"/>
        <w:right w:val="none" w:sz="0" w:space="0" w:color="auto"/>
      </w:divBdr>
    </w:div>
    <w:div w:id="1939680418">
      <w:bodyDiv w:val="1"/>
      <w:marLeft w:val="0"/>
      <w:marRight w:val="0"/>
      <w:marTop w:val="0"/>
      <w:marBottom w:val="0"/>
      <w:divBdr>
        <w:top w:val="none" w:sz="0" w:space="0" w:color="auto"/>
        <w:left w:val="none" w:sz="0" w:space="0" w:color="auto"/>
        <w:bottom w:val="none" w:sz="0" w:space="0" w:color="auto"/>
        <w:right w:val="none" w:sz="0" w:space="0" w:color="auto"/>
      </w:divBdr>
    </w:div>
    <w:div w:id="1943417918">
      <w:bodyDiv w:val="1"/>
      <w:marLeft w:val="0"/>
      <w:marRight w:val="0"/>
      <w:marTop w:val="0"/>
      <w:marBottom w:val="0"/>
      <w:divBdr>
        <w:top w:val="none" w:sz="0" w:space="0" w:color="auto"/>
        <w:left w:val="none" w:sz="0" w:space="0" w:color="auto"/>
        <w:bottom w:val="none" w:sz="0" w:space="0" w:color="auto"/>
        <w:right w:val="none" w:sz="0" w:space="0" w:color="auto"/>
      </w:divBdr>
    </w:div>
    <w:div w:id="1945309641">
      <w:bodyDiv w:val="1"/>
      <w:marLeft w:val="0"/>
      <w:marRight w:val="0"/>
      <w:marTop w:val="0"/>
      <w:marBottom w:val="0"/>
      <w:divBdr>
        <w:top w:val="none" w:sz="0" w:space="0" w:color="auto"/>
        <w:left w:val="none" w:sz="0" w:space="0" w:color="auto"/>
        <w:bottom w:val="none" w:sz="0" w:space="0" w:color="auto"/>
        <w:right w:val="none" w:sz="0" w:space="0" w:color="auto"/>
      </w:divBdr>
    </w:div>
    <w:div w:id="1953592991">
      <w:bodyDiv w:val="1"/>
      <w:marLeft w:val="0"/>
      <w:marRight w:val="0"/>
      <w:marTop w:val="0"/>
      <w:marBottom w:val="0"/>
      <w:divBdr>
        <w:top w:val="none" w:sz="0" w:space="0" w:color="auto"/>
        <w:left w:val="none" w:sz="0" w:space="0" w:color="auto"/>
        <w:bottom w:val="none" w:sz="0" w:space="0" w:color="auto"/>
        <w:right w:val="none" w:sz="0" w:space="0" w:color="auto"/>
      </w:divBdr>
    </w:div>
    <w:div w:id="1955210214">
      <w:bodyDiv w:val="1"/>
      <w:marLeft w:val="0"/>
      <w:marRight w:val="0"/>
      <w:marTop w:val="0"/>
      <w:marBottom w:val="0"/>
      <w:divBdr>
        <w:top w:val="none" w:sz="0" w:space="0" w:color="auto"/>
        <w:left w:val="none" w:sz="0" w:space="0" w:color="auto"/>
        <w:bottom w:val="none" w:sz="0" w:space="0" w:color="auto"/>
        <w:right w:val="none" w:sz="0" w:space="0" w:color="auto"/>
      </w:divBdr>
    </w:div>
    <w:div w:id="1972976176">
      <w:bodyDiv w:val="1"/>
      <w:marLeft w:val="0"/>
      <w:marRight w:val="0"/>
      <w:marTop w:val="0"/>
      <w:marBottom w:val="0"/>
      <w:divBdr>
        <w:top w:val="none" w:sz="0" w:space="0" w:color="auto"/>
        <w:left w:val="none" w:sz="0" w:space="0" w:color="auto"/>
        <w:bottom w:val="none" w:sz="0" w:space="0" w:color="auto"/>
        <w:right w:val="none" w:sz="0" w:space="0" w:color="auto"/>
      </w:divBdr>
    </w:div>
    <w:div w:id="1982231511">
      <w:bodyDiv w:val="1"/>
      <w:marLeft w:val="0"/>
      <w:marRight w:val="0"/>
      <w:marTop w:val="0"/>
      <w:marBottom w:val="0"/>
      <w:divBdr>
        <w:top w:val="none" w:sz="0" w:space="0" w:color="auto"/>
        <w:left w:val="none" w:sz="0" w:space="0" w:color="auto"/>
        <w:bottom w:val="none" w:sz="0" w:space="0" w:color="auto"/>
        <w:right w:val="none" w:sz="0" w:space="0" w:color="auto"/>
      </w:divBdr>
    </w:div>
    <w:div w:id="1986886783">
      <w:bodyDiv w:val="1"/>
      <w:marLeft w:val="0"/>
      <w:marRight w:val="0"/>
      <w:marTop w:val="0"/>
      <w:marBottom w:val="0"/>
      <w:divBdr>
        <w:top w:val="none" w:sz="0" w:space="0" w:color="auto"/>
        <w:left w:val="none" w:sz="0" w:space="0" w:color="auto"/>
        <w:bottom w:val="none" w:sz="0" w:space="0" w:color="auto"/>
        <w:right w:val="none" w:sz="0" w:space="0" w:color="auto"/>
      </w:divBdr>
    </w:div>
    <w:div w:id="1995403131">
      <w:bodyDiv w:val="1"/>
      <w:marLeft w:val="0"/>
      <w:marRight w:val="0"/>
      <w:marTop w:val="0"/>
      <w:marBottom w:val="0"/>
      <w:divBdr>
        <w:top w:val="none" w:sz="0" w:space="0" w:color="auto"/>
        <w:left w:val="none" w:sz="0" w:space="0" w:color="auto"/>
        <w:bottom w:val="none" w:sz="0" w:space="0" w:color="auto"/>
        <w:right w:val="none" w:sz="0" w:space="0" w:color="auto"/>
      </w:divBdr>
    </w:div>
    <w:div w:id="1996031460">
      <w:bodyDiv w:val="1"/>
      <w:marLeft w:val="0"/>
      <w:marRight w:val="0"/>
      <w:marTop w:val="0"/>
      <w:marBottom w:val="0"/>
      <w:divBdr>
        <w:top w:val="none" w:sz="0" w:space="0" w:color="auto"/>
        <w:left w:val="none" w:sz="0" w:space="0" w:color="auto"/>
        <w:bottom w:val="none" w:sz="0" w:space="0" w:color="auto"/>
        <w:right w:val="none" w:sz="0" w:space="0" w:color="auto"/>
      </w:divBdr>
    </w:div>
    <w:div w:id="2006855259">
      <w:bodyDiv w:val="1"/>
      <w:marLeft w:val="0"/>
      <w:marRight w:val="0"/>
      <w:marTop w:val="0"/>
      <w:marBottom w:val="0"/>
      <w:divBdr>
        <w:top w:val="none" w:sz="0" w:space="0" w:color="auto"/>
        <w:left w:val="none" w:sz="0" w:space="0" w:color="auto"/>
        <w:bottom w:val="none" w:sz="0" w:space="0" w:color="auto"/>
        <w:right w:val="none" w:sz="0" w:space="0" w:color="auto"/>
      </w:divBdr>
      <w:divsChild>
        <w:div w:id="929698400">
          <w:marLeft w:val="547"/>
          <w:marRight w:val="0"/>
          <w:marTop w:val="0"/>
          <w:marBottom w:val="0"/>
          <w:divBdr>
            <w:top w:val="none" w:sz="0" w:space="0" w:color="auto"/>
            <w:left w:val="none" w:sz="0" w:space="0" w:color="auto"/>
            <w:bottom w:val="none" w:sz="0" w:space="0" w:color="auto"/>
            <w:right w:val="none" w:sz="0" w:space="0" w:color="auto"/>
          </w:divBdr>
        </w:div>
      </w:divsChild>
    </w:div>
    <w:div w:id="2009670430">
      <w:bodyDiv w:val="1"/>
      <w:marLeft w:val="0"/>
      <w:marRight w:val="0"/>
      <w:marTop w:val="0"/>
      <w:marBottom w:val="0"/>
      <w:divBdr>
        <w:top w:val="none" w:sz="0" w:space="0" w:color="auto"/>
        <w:left w:val="none" w:sz="0" w:space="0" w:color="auto"/>
        <w:bottom w:val="none" w:sz="0" w:space="0" w:color="auto"/>
        <w:right w:val="none" w:sz="0" w:space="0" w:color="auto"/>
      </w:divBdr>
    </w:div>
    <w:div w:id="2014183557">
      <w:bodyDiv w:val="1"/>
      <w:marLeft w:val="0"/>
      <w:marRight w:val="0"/>
      <w:marTop w:val="0"/>
      <w:marBottom w:val="0"/>
      <w:divBdr>
        <w:top w:val="none" w:sz="0" w:space="0" w:color="auto"/>
        <w:left w:val="none" w:sz="0" w:space="0" w:color="auto"/>
        <w:bottom w:val="none" w:sz="0" w:space="0" w:color="auto"/>
        <w:right w:val="none" w:sz="0" w:space="0" w:color="auto"/>
      </w:divBdr>
    </w:div>
    <w:div w:id="2017809120">
      <w:bodyDiv w:val="1"/>
      <w:marLeft w:val="0"/>
      <w:marRight w:val="0"/>
      <w:marTop w:val="0"/>
      <w:marBottom w:val="0"/>
      <w:divBdr>
        <w:top w:val="none" w:sz="0" w:space="0" w:color="auto"/>
        <w:left w:val="none" w:sz="0" w:space="0" w:color="auto"/>
        <w:bottom w:val="none" w:sz="0" w:space="0" w:color="auto"/>
        <w:right w:val="none" w:sz="0" w:space="0" w:color="auto"/>
      </w:divBdr>
    </w:div>
    <w:div w:id="2023890617">
      <w:bodyDiv w:val="1"/>
      <w:marLeft w:val="0"/>
      <w:marRight w:val="0"/>
      <w:marTop w:val="0"/>
      <w:marBottom w:val="0"/>
      <w:divBdr>
        <w:top w:val="none" w:sz="0" w:space="0" w:color="auto"/>
        <w:left w:val="none" w:sz="0" w:space="0" w:color="auto"/>
        <w:bottom w:val="none" w:sz="0" w:space="0" w:color="auto"/>
        <w:right w:val="none" w:sz="0" w:space="0" w:color="auto"/>
      </w:divBdr>
    </w:div>
    <w:div w:id="2034530149">
      <w:bodyDiv w:val="1"/>
      <w:marLeft w:val="0"/>
      <w:marRight w:val="0"/>
      <w:marTop w:val="0"/>
      <w:marBottom w:val="0"/>
      <w:divBdr>
        <w:top w:val="none" w:sz="0" w:space="0" w:color="auto"/>
        <w:left w:val="none" w:sz="0" w:space="0" w:color="auto"/>
        <w:bottom w:val="none" w:sz="0" w:space="0" w:color="auto"/>
        <w:right w:val="none" w:sz="0" w:space="0" w:color="auto"/>
      </w:divBdr>
    </w:div>
    <w:div w:id="2063864125">
      <w:bodyDiv w:val="1"/>
      <w:marLeft w:val="0"/>
      <w:marRight w:val="0"/>
      <w:marTop w:val="0"/>
      <w:marBottom w:val="0"/>
      <w:divBdr>
        <w:top w:val="none" w:sz="0" w:space="0" w:color="auto"/>
        <w:left w:val="none" w:sz="0" w:space="0" w:color="auto"/>
        <w:bottom w:val="none" w:sz="0" w:space="0" w:color="auto"/>
        <w:right w:val="none" w:sz="0" w:space="0" w:color="auto"/>
      </w:divBdr>
    </w:div>
    <w:div w:id="2080587761">
      <w:bodyDiv w:val="1"/>
      <w:marLeft w:val="0"/>
      <w:marRight w:val="0"/>
      <w:marTop w:val="0"/>
      <w:marBottom w:val="0"/>
      <w:divBdr>
        <w:top w:val="none" w:sz="0" w:space="0" w:color="auto"/>
        <w:left w:val="none" w:sz="0" w:space="0" w:color="auto"/>
        <w:bottom w:val="none" w:sz="0" w:space="0" w:color="auto"/>
        <w:right w:val="none" w:sz="0" w:space="0" w:color="auto"/>
      </w:divBdr>
    </w:div>
    <w:div w:id="2086300726">
      <w:bodyDiv w:val="1"/>
      <w:marLeft w:val="0"/>
      <w:marRight w:val="0"/>
      <w:marTop w:val="0"/>
      <w:marBottom w:val="0"/>
      <w:divBdr>
        <w:top w:val="none" w:sz="0" w:space="0" w:color="auto"/>
        <w:left w:val="none" w:sz="0" w:space="0" w:color="auto"/>
        <w:bottom w:val="none" w:sz="0" w:space="0" w:color="auto"/>
        <w:right w:val="none" w:sz="0" w:space="0" w:color="auto"/>
      </w:divBdr>
    </w:div>
    <w:div w:id="2108234499">
      <w:bodyDiv w:val="1"/>
      <w:marLeft w:val="0"/>
      <w:marRight w:val="0"/>
      <w:marTop w:val="0"/>
      <w:marBottom w:val="0"/>
      <w:divBdr>
        <w:top w:val="none" w:sz="0" w:space="0" w:color="auto"/>
        <w:left w:val="none" w:sz="0" w:space="0" w:color="auto"/>
        <w:bottom w:val="none" w:sz="0" w:space="0" w:color="auto"/>
        <w:right w:val="none" w:sz="0" w:space="0" w:color="auto"/>
      </w:divBdr>
    </w:div>
    <w:div w:id="2113279227">
      <w:bodyDiv w:val="1"/>
      <w:marLeft w:val="0"/>
      <w:marRight w:val="0"/>
      <w:marTop w:val="0"/>
      <w:marBottom w:val="0"/>
      <w:divBdr>
        <w:top w:val="none" w:sz="0" w:space="0" w:color="auto"/>
        <w:left w:val="none" w:sz="0" w:space="0" w:color="auto"/>
        <w:bottom w:val="none" w:sz="0" w:space="0" w:color="auto"/>
        <w:right w:val="none" w:sz="0" w:space="0" w:color="auto"/>
      </w:divBdr>
      <w:divsChild>
        <w:div w:id="79328491">
          <w:marLeft w:val="0"/>
          <w:marRight w:val="0"/>
          <w:marTop w:val="0"/>
          <w:marBottom w:val="0"/>
          <w:divBdr>
            <w:top w:val="none" w:sz="0" w:space="0" w:color="auto"/>
            <w:left w:val="none" w:sz="0" w:space="0" w:color="auto"/>
            <w:bottom w:val="none" w:sz="0" w:space="0" w:color="auto"/>
            <w:right w:val="none" w:sz="0" w:space="0" w:color="auto"/>
          </w:divBdr>
        </w:div>
        <w:div w:id="240912621">
          <w:marLeft w:val="0"/>
          <w:marRight w:val="0"/>
          <w:marTop w:val="0"/>
          <w:marBottom w:val="0"/>
          <w:divBdr>
            <w:top w:val="none" w:sz="0" w:space="0" w:color="auto"/>
            <w:left w:val="none" w:sz="0" w:space="0" w:color="auto"/>
            <w:bottom w:val="none" w:sz="0" w:space="0" w:color="auto"/>
            <w:right w:val="none" w:sz="0" w:space="0" w:color="auto"/>
          </w:divBdr>
        </w:div>
        <w:div w:id="2086029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21" Type="http://schemas.openxmlformats.org/officeDocument/2006/relationships/image" Target="media/image9.jpeg"/><Relationship Id="rId34" Type="http://schemas.openxmlformats.org/officeDocument/2006/relationships/image" Target="media/image22.png"/><Relationship Id="rId42" Type="http://schemas.openxmlformats.org/officeDocument/2006/relationships/image" Target="media/image30.jpeg"/><Relationship Id="rId47" Type="http://schemas.openxmlformats.org/officeDocument/2006/relationships/hyperlink" Target="https://psy.su/feed/9673/" TargetMode="External"/><Relationship Id="rId50" Type="http://schemas.openxmlformats.org/officeDocument/2006/relationships/hyperlink" Target="http://www.aspergers.ru/node/248" TargetMode="External"/><Relationship Id="rId55"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jpeg"/><Relationship Id="rId25" Type="http://schemas.openxmlformats.org/officeDocument/2006/relationships/image" Target="media/image13.jpe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2.jpe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jpeg"/><Relationship Id="rId53" Type="http://schemas.openxmlformats.org/officeDocument/2006/relationships/image" Target="media/image36.pn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png"/><Relationship Id="rId49" Type="http://schemas.openxmlformats.org/officeDocument/2006/relationships/hyperlink" Target="https://autism-frc.ru/system/articles/files/000/000/341/original/&#1082;&#1083;&#1080;&#1085;&#1080;&#1095;&#1077;&#1089;&#1082;&#1080;&#1077;_&#1088;&#1077;&#1082;&#1086;&#1084;&#1077;&#1085;&#1076;&#1072;&#1094;&#1080;&#1080;_2020.pdf?1616665126" TargetMode="External"/><Relationship Id="rId10" Type="http://schemas.openxmlformats.org/officeDocument/2006/relationships/diagramLayout" Target="diagrams/layout1.xml"/><Relationship Id="rId19" Type="http://schemas.openxmlformats.org/officeDocument/2006/relationships/image" Target="media/image7.jpeg"/><Relationship Id="rId31" Type="http://schemas.openxmlformats.org/officeDocument/2006/relationships/image" Target="media/image19.png"/><Relationship Id="rId44" Type="http://schemas.openxmlformats.org/officeDocument/2006/relationships/image" Target="media/image32.jpeg"/><Relationship Id="rId52" Type="http://schemas.openxmlformats.org/officeDocument/2006/relationships/image" Target="media/image35.png"/><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png"/><Relationship Id="rId43" Type="http://schemas.openxmlformats.org/officeDocument/2006/relationships/image" Target="media/image31.jpeg"/><Relationship Id="rId48" Type="http://schemas.openxmlformats.org/officeDocument/2006/relationships/hyperlink" Target="https://www.gazeta.ru/culture/news/2023/07/23/20927816.shtml" TargetMode="External"/><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charliemackesy.com/"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3" Type="http://schemas.openxmlformats.org/officeDocument/2006/relationships/hyperlink" Target="https://psy.wikireading.ru/24272" TargetMode="External"/><Relationship Id="rId2" Type="http://schemas.openxmlformats.org/officeDocument/2006/relationships/hyperlink" Target="https://psy.wikireading.ru/24272" TargetMode="External"/><Relationship Id="rId1" Type="http://schemas.openxmlformats.org/officeDocument/2006/relationships/hyperlink" Target="https://autism-frc.ru/ckeditor_assets/attachments/1368/daily_life_therapy.pdf" TargetMode="External"/><Relationship Id="rId4" Type="http://schemas.openxmlformats.org/officeDocument/2006/relationships/hyperlink" Target="https://psy.wikireading.ru/24272"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E93252A-BA0E-463A-B23B-888EEE2D218A}" type="doc">
      <dgm:prSet loTypeId="urn:microsoft.com/office/officeart/2005/8/layout/chevron2" loCatId="list" qsTypeId="urn:microsoft.com/office/officeart/2005/8/quickstyle/simple1" qsCatId="simple" csTypeId="urn:microsoft.com/office/officeart/2005/8/colors/accent1_2" csCatId="accent1" phldr="1"/>
      <dgm:spPr/>
      <dgm:t>
        <a:bodyPr/>
        <a:lstStyle/>
        <a:p>
          <a:endParaRPr lang="ru-RU"/>
        </a:p>
      </dgm:t>
    </dgm:pt>
    <dgm:pt modelId="{2E693A11-5C22-4BA8-BBB2-64CF264ED693}">
      <dgm:prSet phldrT="[Текст]"/>
      <dgm:spPr>
        <a:xfrm rot="5400000">
          <a:off x="-105865" y="106083"/>
          <a:ext cx="705769" cy="494038"/>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ru-RU" dirty="0">
              <a:solidFill>
                <a:sysClr val="window" lastClr="FFFFFF"/>
              </a:solidFill>
              <a:latin typeface="Calibri" panose="020F0502020204030204"/>
              <a:ea typeface="+mn-ea"/>
              <a:cs typeface="+mn-cs"/>
            </a:rPr>
            <a:t>1</a:t>
          </a:r>
        </a:p>
      </dgm:t>
    </dgm:pt>
    <dgm:pt modelId="{013BAD69-462F-4A52-971C-46054F9E3009}" type="parTrans" cxnId="{00C8D351-5A49-47D4-897D-CC955D63C571}">
      <dgm:prSet/>
      <dgm:spPr/>
      <dgm:t>
        <a:bodyPr/>
        <a:lstStyle/>
        <a:p>
          <a:endParaRPr lang="ru-RU"/>
        </a:p>
      </dgm:t>
    </dgm:pt>
    <dgm:pt modelId="{013DA13B-751B-4803-9B0F-670D90485712}" type="sibTrans" cxnId="{00C8D351-5A49-47D4-897D-CC955D63C571}">
      <dgm:prSet/>
      <dgm:spPr/>
      <dgm:t>
        <a:bodyPr/>
        <a:lstStyle/>
        <a:p>
          <a:endParaRPr lang="ru-RU"/>
        </a:p>
      </dgm:t>
    </dgm:pt>
    <dgm:pt modelId="{1DF4CFEA-E35D-4FF2-A875-0422F0FA67DC}">
      <dgm:prSet phldrT="[Текст]"/>
      <dgm:spPr>
        <a:xfrm rot="5400000">
          <a:off x="2596061" y="-2101805"/>
          <a:ext cx="458749" cy="4662796"/>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ru-RU" dirty="0">
              <a:solidFill>
                <a:sysClr val="windowText" lastClr="000000">
                  <a:hueOff val="0"/>
                  <a:satOff val="0"/>
                  <a:lumOff val="0"/>
                  <a:alphaOff val="0"/>
                </a:sysClr>
              </a:solidFill>
              <a:latin typeface="Calibri" panose="020F0502020204030204"/>
              <a:ea typeface="+mn-ea"/>
              <a:cs typeface="+mn-cs"/>
            </a:rPr>
            <a:t>Различительную чувствительность движения во времени</a:t>
          </a:r>
        </a:p>
      </dgm:t>
    </dgm:pt>
    <dgm:pt modelId="{F7C0B97F-F272-423C-A57A-164A45A8F3AB}" type="parTrans" cxnId="{35AA4A09-D0FC-4844-8C8D-1C2722B79693}">
      <dgm:prSet/>
      <dgm:spPr/>
      <dgm:t>
        <a:bodyPr/>
        <a:lstStyle/>
        <a:p>
          <a:endParaRPr lang="ru-RU"/>
        </a:p>
      </dgm:t>
    </dgm:pt>
    <dgm:pt modelId="{DD18CB73-2A04-491A-9255-A8FE565138AC}" type="sibTrans" cxnId="{35AA4A09-D0FC-4844-8C8D-1C2722B79693}">
      <dgm:prSet/>
      <dgm:spPr/>
      <dgm:t>
        <a:bodyPr/>
        <a:lstStyle/>
        <a:p>
          <a:endParaRPr lang="ru-RU"/>
        </a:p>
      </dgm:t>
    </dgm:pt>
    <dgm:pt modelId="{A4AF8B7E-B4C6-455D-9389-F5DEA9CE011D}">
      <dgm:prSet phldrT="[Текст]"/>
      <dgm:spPr>
        <a:xfrm rot="5400000">
          <a:off x="-105865" y="687087"/>
          <a:ext cx="705769" cy="494038"/>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ru-RU" dirty="0">
              <a:solidFill>
                <a:sysClr val="window" lastClr="FFFFFF"/>
              </a:solidFill>
              <a:latin typeface="Calibri" panose="020F0502020204030204"/>
              <a:ea typeface="+mn-ea"/>
              <a:cs typeface="+mn-cs"/>
            </a:rPr>
            <a:t>2</a:t>
          </a:r>
        </a:p>
      </dgm:t>
    </dgm:pt>
    <dgm:pt modelId="{6EE4C8B0-6107-4F4C-84E0-6EB87FBACC13}" type="parTrans" cxnId="{C5F90346-5DC8-4557-A245-32217A9D7095}">
      <dgm:prSet/>
      <dgm:spPr/>
      <dgm:t>
        <a:bodyPr/>
        <a:lstStyle/>
        <a:p>
          <a:endParaRPr lang="ru-RU"/>
        </a:p>
      </dgm:t>
    </dgm:pt>
    <dgm:pt modelId="{48997251-00F3-46EF-83B4-98FD60B91A9D}" type="sibTrans" cxnId="{C5F90346-5DC8-4557-A245-32217A9D7095}">
      <dgm:prSet/>
      <dgm:spPr/>
      <dgm:t>
        <a:bodyPr/>
        <a:lstStyle/>
        <a:p>
          <a:endParaRPr lang="ru-RU"/>
        </a:p>
      </dgm:t>
    </dgm:pt>
    <dgm:pt modelId="{FF9F1FC1-9856-4134-83B1-A300E8B8B532}">
      <dgm:prSet phldrT="[Текст]"/>
      <dgm:spPr>
        <a:xfrm rot="5400000">
          <a:off x="2596061" y="-1520801"/>
          <a:ext cx="458749" cy="4662796"/>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ru-RU" dirty="0">
              <a:solidFill>
                <a:sysClr val="windowText" lastClr="000000">
                  <a:hueOff val="0"/>
                  <a:satOff val="0"/>
                  <a:lumOff val="0"/>
                  <a:alphaOff val="0"/>
                </a:sysClr>
              </a:solidFill>
              <a:latin typeface="Calibri" panose="020F0502020204030204"/>
              <a:ea typeface="+mn-ea"/>
              <a:cs typeface="+mn-cs"/>
            </a:rPr>
            <a:t>Пространственную чувствительность</a:t>
          </a:r>
        </a:p>
      </dgm:t>
    </dgm:pt>
    <dgm:pt modelId="{CEE2838B-5670-4301-990C-017D8EB91328}" type="parTrans" cxnId="{CD6635B9-C4AE-45F3-8451-09AA191B2B97}">
      <dgm:prSet/>
      <dgm:spPr/>
      <dgm:t>
        <a:bodyPr/>
        <a:lstStyle/>
        <a:p>
          <a:endParaRPr lang="ru-RU"/>
        </a:p>
      </dgm:t>
    </dgm:pt>
    <dgm:pt modelId="{A4604F86-8691-4FFA-9FA8-DC4F5C4BF266}" type="sibTrans" cxnId="{CD6635B9-C4AE-45F3-8451-09AA191B2B97}">
      <dgm:prSet/>
      <dgm:spPr/>
      <dgm:t>
        <a:bodyPr/>
        <a:lstStyle/>
        <a:p>
          <a:endParaRPr lang="ru-RU"/>
        </a:p>
      </dgm:t>
    </dgm:pt>
    <dgm:pt modelId="{6B328742-F987-42AB-AE47-EA58C5727E5D}">
      <dgm:prSet phldrT="[Текст]"/>
      <dgm:spPr>
        <a:xfrm rot="5400000">
          <a:off x="-105865" y="1268090"/>
          <a:ext cx="705769" cy="494038"/>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ru-RU" dirty="0">
              <a:solidFill>
                <a:sysClr val="window" lastClr="FFFFFF"/>
              </a:solidFill>
              <a:latin typeface="Calibri" panose="020F0502020204030204"/>
              <a:ea typeface="+mn-ea"/>
              <a:cs typeface="+mn-cs"/>
            </a:rPr>
            <a:t>3</a:t>
          </a:r>
        </a:p>
      </dgm:t>
    </dgm:pt>
    <dgm:pt modelId="{CCBCE9CD-36B7-4BC6-BCF5-B7629AEE384A}" type="parTrans" cxnId="{3C599022-2919-43AE-A402-4B33BAEC3FF1}">
      <dgm:prSet/>
      <dgm:spPr/>
      <dgm:t>
        <a:bodyPr/>
        <a:lstStyle/>
        <a:p>
          <a:endParaRPr lang="ru-RU"/>
        </a:p>
      </dgm:t>
    </dgm:pt>
    <dgm:pt modelId="{2321D496-7E94-4A11-BF55-5B38F883E481}" type="sibTrans" cxnId="{3C599022-2919-43AE-A402-4B33BAEC3FF1}">
      <dgm:prSet/>
      <dgm:spPr/>
      <dgm:t>
        <a:bodyPr/>
        <a:lstStyle/>
        <a:p>
          <a:endParaRPr lang="ru-RU"/>
        </a:p>
      </dgm:t>
    </dgm:pt>
    <dgm:pt modelId="{F2D4D98A-9E19-4707-BCB1-2A1CC3B584F7}">
      <dgm:prSet phldrT="[Текст]"/>
      <dgm:spPr>
        <a:xfrm rot="5400000">
          <a:off x="2596061" y="-939797"/>
          <a:ext cx="458749" cy="4662796"/>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ru-RU" dirty="0">
              <a:solidFill>
                <a:sysClr val="windowText" lastClr="000000">
                  <a:hueOff val="0"/>
                  <a:satOff val="0"/>
                  <a:lumOff val="0"/>
                  <a:alphaOff val="0"/>
                </a:sysClr>
              </a:solidFill>
              <a:latin typeface="Calibri" panose="020F0502020204030204"/>
              <a:ea typeface="+mn-ea"/>
              <a:cs typeface="+mn-cs"/>
            </a:rPr>
            <a:t>Различительную чувствительность по усилию, мере</a:t>
          </a:r>
        </a:p>
      </dgm:t>
    </dgm:pt>
    <dgm:pt modelId="{05709920-E8F7-46ED-A5D9-BACDDB235DD7}" type="parTrans" cxnId="{B58C1B45-6A4B-47AD-972B-A78734B721F2}">
      <dgm:prSet/>
      <dgm:spPr/>
      <dgm:t>
        <a:bodyPr/>
        <a:lstStyle/>
        <a:p>
          <a:endParaRPr lang="ru-RU"/>
        </a:p>
      </dgm:t>
    </dgm:pt>
    <dgm:pt modelId="{EA645F39-0CFC-4DBF-A35F-F65CCD22247D}" type="sibTrans" cxnId="{B58C1B45-6A4B-47AD-972B-A78734B721F2}">
      <dgm:prSet/>
      <dgm:spPr/>
      <dgm:t>
        <a:bodyPr/>
        <a:lstStyle/>
        <a:p>
          <a:endParaRPr lang="ru-RU"/>
        </a:p>
      </dgm:t>
    </dgm:pt>
    <dgm:pt modelId="{C379405A-739D-492C-960B-CA9763FD3F17}">
      <dgm:prSet/>
      <dgm:spPr>
        <a:xfrm rot="5400000">
          <a:off x="-105865" y="1849094"/>
          <a:ext cx="705769" cy="494038"/>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ru-RU" dirty="0">
              <a:solidFill>
                <a:sysClr val="window" lastClr="FFFFFF"/>
              </a:solidFill>
              <a:latin typeface="Calibri" panose="020F0502020204030204"/>
              <a:ea typeface="+mn-ea"/>
              <a:cs typeface="+mn-cs"/>
            </a:rPr>
            <a:t>4</a:t>
          </a:r>
        </a:p>
      </dgm:t>
    </dgm:pt>
    <dgm:pt modelId="{D3EAA14D-D8A5-4188-A27C-ED9E54DC6DD4}" type="parTrans" cxnId="{E6B1A310-EDAE-4341-92B0-FAF70AB77ED4}">
      <dgm:prSet/>
      <dgm:spPr/>
      <dgm:t>
        <a:bodyPr/>
        <a:lstStyle/>
        <a:p>
          <a:endParaRPr lang="ru-RU"/>
        </a:p>
      </dgm:t>
    </dgm:pt>
    <dgm:pt modelId="{A30D9AA6-BD4A-409F-B6B6-2F799AC77BDE}" type="sibTrans" cxnId="{E6B1A310-EDAE-4341-92B0-FAF70AB77ED4}">
      <dgm:prSet/>
      <dgm:spPr/>
      <dgm:t>
        <a:bodyPr/>
        <a:lstStyle/>
        <a:p>
          <a:endParaRPr lang="ru-RU"/>
        </a:p>
      </dgm:t>
    </dgm:pt>
    <dgm:pt modelId="{A020E486-1E42-47B2-B288-6D7A1EF31A96}">
      <dgm:prSet/>
      <dgm:spPr>
        <a:xfrm rot="5400000">
          <a:off x="2596061" y="-358794"/>
          <a:ext cx="458749" cy="4662796"/>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ru-RU" dirty="0">
              <a:solidFill>
                <a:sysClr val="windowText" lastClr="000000">
                  <a:hueOff val="0"/>
                  <a:satOff val="0"/>
                  <a:lumOff val="0"/>
                  <a:alphaOff val="0"/>
                </a:sysClr>
              </a:solidFill>
              <a:latin typeface="Calibri" panose="020F0502020204030204"/>
              <a:ea typeface="+mn-ea"/>
              <a:cs typeface="+mn-cs"/>
            </a:rPr>
            <a:t>Быстроту реагирования и точность самооценок своих действий</a:t>
          </a:r>
        </a:p>
      </dgm:t>
    </dgm:pt>
    <dgm:pt modelId="{CCD2140E-E1AE-41AF-9245-2592F1044830}" type="parTrans" cxnId="{82C32FA7-1577-4B9D-B399-846BB08D079A}">
      <dgm:prSet/>
      <dgm:spPr/>
      <dgm:t>
        <a:bodyPr/>
        <a:lstStyle/>
        <a:p>
          <a:endParaRPr lang="ru-RU"/>
        </a:p>
      </dgm:t>
    </dgm:pt>
    <dgm:pt modelId="{0A8AB768-3668-415C-8CE1-C1C5EED92B90}" type="sibTrans" cxnId="{82C32FA7-1577-4B9D-B399-846BB08D079A}">
      <dgm:prSet/>
      <dgm:spPr/>
      <dgm:t>
        <a:bodyPr/>
        <a:lstStyle/>
        <a:p>
          <a:endParaRPr lang="ru-RU"/>
        </a:p>
      </dgm:t>
    </dgm:pt>
    <dgm:pt modelId="{C7F37D2C-04AF-4374-9B48-7EA9F010B8A1}">
      <dgm:prSet/>
      <dgm:spPr>
        <a:xfrm rot="5400000">
          <a:off x="-105865" y="2430098"/>
          <a:ext cx="705769" cy="494038"/>
        </a:xfr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gm:spPr>
      <dgm:t>
        <a:bodyPr/>
        <a:lstStyle/>
        <a:p>
          <a:pPr>
            <a:buNone/>
          </a:pPr>
          <a:r>
            <a:rPr lang="ru-RU" dirty="0">
              <a:solidFill>
                <a:sysClr val="window" lastClr="FFFFFF"/>
              </a:solidFill>
              <a:latin typeface="Calibri" panose="020F0502020204030204"/>
              <a:ea typeface="+mn-ea"/>
              <a:cs typeface="+mn-cs"/>
            </a:rPr>
            <a:t>5</a:t>
          </a:r>
        </a:p>
      </dgm:t>
    </dgm:pt>
    <dgm:pt modelId="{9BEBAC48-4199-43EC-BEDA-EC7DF417DC7A}" type="parTrans" cxnId="{6728EE63-AA3E-4809-AFDC-864DD4109641}">
      <dgm:prSet/>
      <dgm:spPr/>
      <dgm:t>
        <a:bodyPr/>
        <a:lstStyle/>
        <a:p>
          <a:endParaRPr lang="ru-RU"/>
        </a:p>
      </dgm:t>
    </dgm:pt>
    <dgm:pt modelId="{FBE87BB2-7902-4264-8E24-A38A4EF578CF}" type="sibTrans" cxnId="{6728EE63-AA3E-4809-AFDC-864DD4109641}">
      <dgm:prSet/>
      <dgm:spPr/>
      <dgm:t>
        <a:bodyPr/>
        <a:lstStyle/>
        <a:p>
          <a:endParaRPr lang="ru-RU"/>
        </a:p>
      </dgm:t>
    </dgm:pt>
    <dgm:pt modelId="{2FC7EE55-0917-404E-8556-EC3CF08C5A05}">
      <dgm:prSet/>
      <dgm:spPr>
        <a:xfrm rot="5400000">
          <a:off x="2596061" y="222209"/>
          <a:ext cx="458749" cy="4662796"/>
        </a:xfr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gm:spPr>
      <dgm:t>
        <a:bodyPr/>
        <a:lstStyle/>
        <a:p>
          <a:pPr>
            <a:buChar char="•"/>
          </a:pPr>
          <a:r>
            <a:rPr lang="ru-RU" dirty="0">
              <a:solidFill>
                <a:sysClr val="windowText" lastClr="000000">
                  <a:hueOff val="0"/>
                  <a:satOff val="0"/>
                  <a:lumOff val="0"/>
                  <a:alphaOff val="0"/>
                </a:sysClr>
              </a:solidFill>
              <a:latin typeface="Calibri" panose="020F0502020204030204"/>
              <a:ea typeface="+mn-ea"/>
              <a:cs typeface="+mn-cs"/>
            </a:rPr>
            <a:t>На уровень двигательной памяти</a:t>
          </a:r>
        </a:p>
      </dgm:t>
    </dgm:pt>
    <dgm:pt modelId="{EF233F42-B6FB-423C-BAC7-BCA2BDFFAC92}" type="parTrans" cxnId="{00642897-795A-4846-9EB6-DB02C35ADDD2}">
      <dgm:prSet/>
      <dgm:spPr/>
      <dgm:t>
        <a:bodyPr/>
        <a:lstStyle/>
        <a:p>
          <a:endParaRPr lang="ru-RU"/>
        </a:p>
      </dgm:t>
    </dgm:pt>
    <dgm:pt modelId="{DB1C600E-D1AA-40F9-ADE9-D4665EA08941}" type="sibTrans" cxnId="{00642897-795A-4846-9EB6-DB02C35ADDD2}">
      <dgm:prSet/>
      <dgm:spPr/>
      <dgm:t>
        <a:bodyPr/>
        <a:lstStyle/>
        <a:p>
          <a:endParaRPr lang="ru-RU"/>
        </a:p>
      </dgm:t>
    </dgm:pt>
    <dgm:pt modelId="{B3FD5B65-4770-4EC2-B4B9-14B5B5093D49}" type="pres">
      <dgm:prSet presAssocID="{6E93252A-BA0E-463A-B23B-888EEE2D218A}" presName="linearFlow" presStyleCnt="0">
        <dgm:presLayoutVars>
          <dgm:dir/>
          <dgm:animLvl val="lvl"/>
          <dgm:resizeHandles val="exact"/>
        </dgm:presLayoutVars>
      </dgm:prSet>
      <dgm:spPr/>
      <dgm:t>
        <a:bodyPr/>
        <a:lstStyle/>
        <a:p>
          <a:endParaRPr lang="ru-RU"/>
        </a:p>
      </dgm:t>
    </dgm:pt>
    <dgm:pt modelId="{6603FC63-B267-42FF-87F7-7BDBEC8842CC}" type="pres">
      <dgm:prSet presAssocID="{2E693A11-5C22-4BA8-BBB2-64CF264ED693}" presName="composite" presStyleCnt="0"/>
      <dgm:spPr/>
    </dgm:pt>
    <dgm:pt modelId="{C47E75F7-29DE-443E-AD41-BCF6355366EA}" type="pres">
      <dgm:prSet presAssocID="{2E693A11-5C22-4BA8-BBB2-64CF264ED693}" presName="parentText" presStyleLbl="alignNode1" presStyleIdx="0" presStyleCnt="5">
        <dgm:presLayoutVars>
          <dgm:chMax val="1"/>
          <dgm:bulletEnabled val="1"/>
        </dgm:presLayoutVars>
      </dgm:prSet>
      <dgm:spPr>
        <a:prstGeom prst="chevron">
          <a:avLst/>
        </a:prstGeom>
      </dgm:spPr>
      <dgm:t>
        <a:bodyPr/>
        <a:lstStyle/>
        <a:p>
          <a:endParaRPr lang="ru-RU"/>
        </a:p>
      </dgm:t>
    </dgm:pt>
    <dgm:pt modelId="{2F28884A-3378-4F4B-B7BC-A59A83749811}" type="pres">
      <dgm:prSet presAssocID="{2E693A11-5C22-4BA8-BBB2-64CF264ED693}" presName="descendantText" presStyleLbl="alignAcc1" presStyleIdx="0" presStyleCnt="5">
        <dgm:presLayoutVars>
          <dgm:bulletEnabled val="1"/>
        </dgm:presLayoutVars>
      </dgm:prSet>
      <dgm:spPr>
        <a:prstGeom prst="round2SameRect">
          <a:avLst/>
        </a:prstGeom>
      </dgm:spPr>
      <dgm:t>
        <a:bodyPr/>
        <a:lstStyle/>
        <a:p>
          <a:endParaRPr lang="ru-RU"/>
        </a:p>
      </dgm:t>
    </dgm:pt>
    <dgm:pt modelId="{6076480B-B6E7-445E-902C-C047277FB987}" type="pres">
      <dgm:prSet presAssocID="{013DA13B-751B-4803-9B0F-670D90485712}" presName="sp" presStyleCnt="0"/>
      <dgm:spPr/>
    </dgm:pt>
    <dgm:pt modelId="{09B13A9D-4F30-46D8-99C4-409A3C4BC508}" type="pres">
      <dgm:prSet presAssocID="{A4AF8B7E-B4C6-455D-9389-F5DEA9CE011D}" presName="composite" presStyleCnt="0"/>
      <dgm:spPr/>
    </dgm:pt>
    <dgm:pt modelId="{E7CCBEBC-EE38-400E-B2A4-A313CFF35BD6}" type="pres">
      <dgm:prSet presAssocID="{A4AF8B7E-B4C6-455D-9389-F5DEA9CE011D}" presName="parentText" presStyleLbl="alignNode1" presStyleIdx="1" presStyleCnt="5">
        <dgm:presLayoutVars>
          <dgm:chMax val="1"/>
          <dgm:bulletEnabled val="1"/>
        </dgm:presLayoutVars>
      </dgm:prSet>
      <dgm:spPr>
        <a:prstGeom prst="chevron">
          <a:avLst/>
        </a:prstGeom>
      </dgm:spPr>
      <dgm:t>
        <a:bodyPr/>
        <a:lstStyle/>
        <a:p>
          <a:endParaRPr lang="ru-RU"/>
        </a:p>
      </dgm:t>
    </dgm:pt>
    <dgm:pt modelId="{DD80F447-5E3C-4D27-9E9B-3FC41D530832}" type="pres">
      <dgm:prSet presAssocID="{A4AF8B7E-B4C6-455D-9389-F5DEA9CE011D}" presName="descendantText" presStyleLbl="alignAcc1" presStyleIdx="1" presStyleCnt="5">
        <dgm:presLayoutVars>
          <dgm:bulletEnabled val="1"/>
        </dgm:presLayoutVars>
      </dgm:prSet>
      <dgm:spPr>
        <a:prstGeom prst="round2SameRect">
          <a:avLst/>
        </a:prstGeom>
      </dgm:spPr>
      <dgm:t>
        <a:bodyPr/>
        <a:lstStyle/>
        <a:p>
          <a:endParaRPr lang="ru-RU"/>
        </a:p>
      </dgm:t>
    </dgm:pt>
    <dgm:pt modelId="{6ECD751E-97E6-45FA-BAE4-4000F4CFB051}" type="pres">
      <dgm:prSet presAssocID="{48997251-00F3-46EF-83B4-98FD60B91A9D}" presName="sp" presStyleCnt="0"/>
      <dgm:spPr/>
    </dgm:pt>
    <dgm:pt modelId="{BDFA91BA-FEEC-4977-916B-6FCF405A2FCB}" type="pres">
      <dgm:prSet presAssocID="{6B328742-F987-42AB-AE47-EA58C5727E5D}" presName="composite" presStyleCnt="0"/>
      <dgm:spPr/>
    </dgm:pt>
    <dgm:pt modelId="{FCE497D4-403A-4D65-91EF-44EE64C142BB}" type="pres">
      <dgm:prSet presAssocID="{6B328742-F987-42AB-AE47-EA58C5727E5D}" presName="parentText" presStyleLbl="alignNode1" presStyleIdx="2" presStyleCnt="5">
        <dgm:presLayoutVars>
          <dgm:chMax val="1"/>
          <dgm:bulletEnabled val="1"/>
        </dgm:presLayoutVars>
      </dgm:prSet>
      <dgm:spPr>
        <a:prstGeom prst="chevron">
          <a:avLst/>
        </a:prstGeom>
      </dgm:spPr>
      <dgm:t>
        <a:bodyPr/>
        <a:lstStyle/>
        <a:p>
          <a:endParaRPr lang="ru-RU"/>
        </a:p>
      </dgm:t>
    </dgm:pt>
    <dgm:pt modelId="{41AD425B-546E-4FA4-BF98-011A6D5D3504}" type="pres">
      <dgm:prSet presAssocID="{6B328742-F987-42AB-AE47-EA58C5727E5D}" presName="descendantText" presStyleLbl="alignAcc1" presStyleIdx="2" presStyleCnt="5">
        <dgm:presLayoutVars>
          <dgm:bulletEnabled val="1"/>
        </dgm:presLayoutVars>
      </dgm:prSet>
      <dgm:spPr>
        <a:prstGeom prst="round2SameRect">
          <a:avLst/>
        </a:prstGeom>
      </dgm:spPr>
      <dgm:t>
        <a:bodyPr/>
        <a:lstStyle/>
        <a:p>
          <a:endParaRPr lang="ru-RU"/>
        </a:p>
      </dgm:t>
    </dgm:pt>
    <dgm:pt modelId="{74274B9D-DDBF-4207-B005-9F25DBD698ED}" type="pres">
      <dgm:prSet presAssocID="{2321D496-7E94-4A11-BF55-5B38F883E481}" presName="sp" presStyleCnt="0"/>
      <dgm:spPr/>
    </dgm:pt>
    <dgm:pt modelId="{3A6EE8D6-0F8A-47D1-B61E-B401258C7444}" type="pres">
      <dgm:prSet presAssocID="{C379405A-739D-492C-960B-CA9763FD3F17}" presName="composite" presStyleCnt="0"/>
      <dgm:spPr/>
    </dgm:pt>
    <dgm:pt modelId="{835F6347-F467-4F02-B5D1-3BB74F492624}" type="pres">
      <dgm:prSet presAssocID="{C379405A-739D-492C-960B-CA9763FD3F17}" presName="parentText" presStyleLbl="alignNode1" presStyleIdx="3" presStyleCnt="5">
        <dgm:presLayoutVars>
          <dgm:chMax val="1"/>
          <dgm:bulletEnabled val="1"/>
        </dgm:presLayoutVars>
      </dgm:prSet>
      <dgm:spPr>
        <a:prstGeom prst="chevron">
          <a:avLst/>
        </a:prstGeom>
      </dgm:spPr>
      <dgm:t>
        <a:bodyPr/>
        <a:lstStyle/>
        <a:p>
          <a:endParaRPr lang="ru-RU"/>
        </a:p>
      </dgm:t>
    </dgm:pt>
    <dgm:pt modelId="{387DE454-2A22-4CE8-A2B2-E6ADAE15B567}" type="pres">
      <dgm:prSet presAssocID="{C379405A-739D-492C-960B-CA9763FD3F17}" presName="descendantText" presStyleLbl="alignAcc1" presStyleIdx="3" presStyleCnt="5">
        <dgm:presLayoutVars>
          <dgm:bulletEnabled val="1"/>
        </dgm:presLayoutVars>
      </dgm:prSet>
      <dgm:spPr>
        <a:prstGeom prst="round2SameRect">
          <a:avLst/>
        </a:prstGeom>
      </dgm:spPr>
      <dgm:t>
        <a:bodyPr/>
        <a:lstStyle/>
        <a:p>
          <a:endParaRPr lang="ru-RU"/>
        </a:p>
      </dgm:t>
    </dgm:pt>
    <dgm:pt modelId="{FA435F6C-8AD1-4279-A22F-A45EDBB5F4BC}" type="pres">
      <dgm:prSet presAssocID="{A30D9AA6-BD4A-409F-B6B6-2F799AC77BDE}" presName="sp" presStyleCnt="0"/>
      <dgm:spPr/>
    </dgm:pt>
    <dgm:pt modelId="{DDF77722-A732-411D-BB41-1CDEAB81ADD3}" type="pres">
      <dgm:prSet presAssocID="{C7F37D2C-04AF-4374-9B48-7EA9F010B8A1}" presName="composite" presStyleCnt="0"/>
      <dgm:spPr/>
    </dgm:pt>
    <dgm:pt modelId="{D33DE9A9-CDAB-46AD-AB36-DC4FD1C87001}" type="pres">
      <dgm:prSet presAssocID="{C7F37D2C-04AF-4374-9B48-7EA9F010B8A1}" presName="parentText" presStyleLbl="alignNode1" presStyleIdx="4" presStyleCnt="5">
        <dgm:presLayoutVars>
          <dgm:chMax val="1"/>
          <dgm:bulletEnabled val="1"/>
        </dgm:presLayoutVars>
      </dgm:prSet>
      <dgm:spPr>
        <a:prstGeom prst="chevron">
          <a:avLst/>
        </a:prstGeom>
      </dgm:spPr>
      <dgm:t>
        <a:bodyPr/>
        <a:lstStyle/>
        <a:p>
          <a:endParaRPr lang="ru-RU"/>
        </a:p>
      </dgm:t>
    </dgm:pt>
    <dgm:pt modelId="{8AA1B200-CA3F-40FE-AA0D-10F9033ED491}" type="pres">
      <dgm:prSet presAssocID="{C7F37D2C-04AF-4374-9B48-7EA9F010B8A1}" presName="descendantText" presStyleLbl="alignAcc1" presStyleIdx="4" presStyleCnt="5">
        <dgm:presLayoutVars>
          <dgm:bulletEnabled val="1"/>
        </dgm:presLayoutVars>
      </dgm:prSet>
      <dgm:spPr>
        <a:prstGeom prst="round2SameRect">
          <a:avLst/>
        </a:prstGeom>
      </dgm:spPr>
      <dgm:t>
        <a:bodyPr/>
        <a:lstStyle/>
        <a:p>
          <a:endParaRPr lang="ru-RU"/>
        </a:p>
      </dgm:t>
    </dgm:pt>
  </dgm:ptLst>
  <dgm:cxnLst>
    <dgm:cxn modelId="{C5F90346-5DC8-4557-A245-32217A9D7095}" srcId="{6E93252A-BA0E-463A-B23B-888EEE2D218A}" destId="{A4AF8B7E-B4C6-455D-9389-F5DEA9CE011D}" srcOrd="1" destOrd="0" parTransId="{6EE4C8B0-6107-4F4C-84E0-6EB87FBACC13}" sibTransId="{48997251-00F3-46EF-83B4-98FD60B91A9D}"/>
    <dgm:cxn modelId="{CD6635B9-C4AE-45F3-8451-09AA191B2B97}" srcId="{A4AF8B7E-B4C6-455D-9389-F5DEA9CE011D}" destId="{FF9F1FC1-9856-4134-83B1-A300E8B8B532}" srcOrd="0" destOrd="0" parTransId="{CEE2838B-5670-4301-990C-017D8EB91328}" sibTransId="{A4604F86-8691-4FFA-9FA8-DC4F5C4BF266}"/>
    <dgm:cxn modelId="{3C599022-2919-43AE-A402-4B33BAEC3FF1}" srcId="{6E93252A-BA0E-463A-B23B-888EEE2D218A}" destId="{6B328742-F987-42AB-AE47-EA58C5727E5D}" srcOrd="2" destOrd="0" parTransId="{CCBCE9CD-36B7-4BC6-BCF5-B7629AEE384A}" sibTransId="{2321D496-7E94-4A11-BF55-5B38F883E481}"/>
    <dgm:cxn modelId="{13EF65B8-7345-4FC4-9B24-439C3DB87601}" type="presOf" srcId="{6B328742-F987-42AB-AE47-EA58C5727E5D}" destId="{FCE497D4-403A-4D65-91EF-44EE64C142BB}" srcOrd="0" destOrd="0" presId="urn:microsoft.com/office/officeart/2005/8/layout/chevron2"/>
    <dgm:cxn modelId="{3D617708-9E6D-4B79-BCED-04F82F91CD09}" type="presOf" srcId="{A020E486-1E42-47B2-B288-6D7A1EF31A96}" destId="{387DE454-2A22-4CE8-A2B2-E6ADAE15B567}" srcOrd="0" destOrd="0" presId="urn:microsoft.com/office/officeart/2005/8/layout/chevron2"/>
    <dgm:cxn modelId="{632BBE47-9A4F-4521-841E-736D7D9B2E8A}" type="presOf" srcId="{2E693A11-5C22-4BA8-BBB2-64CF264ED693}" destId="{C47E75F7-29DE-443E-AD41-BCF6355366EA}" srcOrd="0" destOrd="0" presId="urn:microsoft.com/office/officeart/2005/8/layout/chevron2"/>
    <dgm:cxn modelId="{F929BAF1-7759-4046-A47A-9D782C6A6273}" type="presOf" srcId="{C7F37D2C-04AF-4374-9B48-7EA9F010B8A1}" destId="{D33DE9A9-CDAB-46AD-AB36-DC4FD1C87001}" srcOrd="0" destOrd="0" presId="urn:microsoft.com/office/officeart/2005/8/layout/chevron2"/>
    <dgm:cxn modelId="{E6B1A310-EDAE-4341-92B0-FAF70AB77ED4}" srcId="{6E93252A-BA0E-463A-B23B-888EEE2D218A}" destId="{C379405A-739D-492C-960B-CA9763FD3F17}" srcOrd="3" destOrd="0" parTransId="{D3EAA14D-D8A5-4188-A27C-ED9E54DC6DD4}" sibTransId="{A30D9AA6-BD4A-409F-B6B6-2F799AC77BDE}"/>
    <dgm:cxn modelId="{AAF7A019-40D8-4ABF-B15B-854A9B25A367}" type="presOf" srcId="{A4AF8B7E-B4C6-455D-9389-F5DEA9CE011D}" destId="{E7CCBEBC-EE38-400E-B2A4-A313CFF35BD6}" srcOrd="0" destOrd="0" presId="urn:microsoft.com/office/officeart/2005/8/layout/chevron2"/>
    <dgm:cxn modelId="{BAAFC3FE-56DB-4353-A784-819C23A2439D}" type="presOf" srcId="{6E93252A-BA0E-463A-B23B-888EEE2D218A}" destId="{B3FD5B65-4770-4EC2-B4B9-14B5B5093D49}" srcOrd="0" destOrd="0" presId="urn:microsoft.com/office/officeart/2005/8/layout/chevron2"/>
    <dgm:cxn modelId="{E91A3427-E8E2-4255-BE33-134DDBDB0B94}" type="presOf" srcId="{2FC7EE55-0917-404E-8556-EC3CF08C5A05}" destId="{8AA1B200-CA3F-40FE-AA0D-10F9033ED491}" srcOrd="0" destOrd="0" presId="urn:microsoft.com/office/officeart/2005/8/layout/chevron2"/>
    <dgm:cxn modelId="{82C32FA7-1577-4B9D-B399-846BB08D079A}" srcId="{C379405A-739D-492C-960B-CA9763FD3F17}" destId="{A020E486-1E42-47B2-B288-6D7A1EF31A96}" srcOrd="0" destOrd="0" parTransId="{CCD2140E-E1AE-41AF-9245-2592F1044830}" sibTransId="{0A8AB768-3668-415C-8CE1-C1C5EED92B90}"/>
    <dgm:cxn modelId="{F755F381-8004-4179-8F4D-ABA13EE10837}" type="presOf" srcId="{C379405A-739D-492C-960B-CA9763FD3F17}" destId="{835F6347-F467-4F02-B5D1-3BB74F492624}" srcOrd="0" destOrd="0" presId="urn:microsoft.com/office/officeart/2005/8/layout/chevron2"/>
    <dgm:cxn modelId="{18A7AAC1-99DC-4572-BF8A-7EAA5560E917}" type="presOf" srcId="{FF9F1FC1-9856-4134-83B1-A300E8B8B532}" destId="{DD80F447-5E3C-4D27-9E9B-3FC41D530832}" srcOrd="0" destOrd="0" presId="urn:microsoft.com/office/officeart/2005/8/layout/chevron2"/>
    <dgm:cxn modelId="{00C8D351-5A49-47D4-897D-CC955D63C571}" srcId="{6E93252A-BA0E-463A-B23B-888EEE2D218A}" destId="{2E693A11-5C22-4BA8-BBB2-64CF264ED693}" srcOrd="0" destOrd="0" parTransId="{013BAD69-462F-4A52-971C-46054F9E3009}" sibTransId="{013DA13B-751B-4803-9B0F-670D90485712}"/>
    <dgm:cxn modelId="{B58C1B45-6A4B-47AD-972B-A78734B721F2}" srcId="{6B328742-F987-42AB-AE47-EA58C5727E5D}" destId="{F2D4D98A-9E19-4707-BCB1-2A1CC3B584F7}" srcOrd="0" destOrd="0" parTransId="{05709920-E8F7-46ED-A5D9-BACDDB235DD7}" sibTransId="{EA645F39-0CFC-4DBF-A35F-F65CCD22247D}"/>
    <dgm:cxn modelId="{35AA4A09-D0FC-4844-8C8D-1C2722B79693}" srcId="{2E693A11-5C22-4BA8-BBB2-64CF264ED693}" destId="{1DF4CFEA-E35D-4FF2-A875-0422F0FA67DC}" srcOrd="0" destOrd="0" parTransId="{F7C0B97F-F272-423C-A57A-164A45A8F3AB}" sibTransId="{DD18CB73-2A04-491A-9255-A8FE565138AC}"/>
    <dgm:cxn modelId="{36864A21-9AF8-41F7-B9AD-2A74C957AD3F}" type="presOf" srcId="{1DF4CFEA-E35D-4FF2-A875-0422F0FA67DC}" destId="{2F28884A-3378-4F4B-B7BC-A59A83749811}" srcOrd="0" destOrd="0" presId="urn:microsoft.com/office/officeart/2005/8/layout/chevron2"/>
    <dgm:cxn modelId="{6728EE63-AA3E-4809-AFDC-864DD4109641}" srcId="{6E93252A-BA0E-463A-B23B-888EEE2D218A}" destId="{C7F37D2C-04AF-4374-9B48-7EA9F010B8A1}" srcOrd="4" destOrd="0" parTransId="{9BEBAC48-4199-43EC-BEDA-EC7DF417DC7A}" sibTransId="{FBE87BB2-7902-4264-8E24-A38A4EF578CF}"/>
    <dgm:cxn modelId="{00642897-795A-4846-9EB6-DB02C35ADDD2}" srcId="{C7F37D2C-04AF-4374-9B48-7EA9F010B8A1}" destId="{2FC7EE55-0917-404E-8556-EC3CF08C5A05}" srcOrd="0" destOrd="0" parTransId="{EF233F42-B6FB-423C-BAC7-BCA2BDFFAC92}" sibTransId="{DB1C600E-D1AA-40F9-ADE9-D4665EA08941}"/>
    <dgm:cxn modelId="{B82554F4-9956-4F3F-A70E-B9A1D698EB73}" type="presOf" srcId="{F2D4D98A-9E19-4707-BCB1-2A1CC3B584F7}" destId="{41AD425B-546E-4FA4-BF98-011A6D5D3504}" srcOrd="0" destOrd="0" presId="urn:microsoft.com/office/officeart/2005/8/layout/chevron2"/>
    <dgm:cxn modelId="{0D98E923-E4D7-42F0-BBA1-40E4961A62EB}" type="presParOf" srcId="{B3FD5B65-4770-4EC2-B4B9-14B5B5093D49}" destId="{6603FC63-B267-42FF-87F7-7BDBEC8842CC}" srcOrd="0" destOrd="0" presId="urn:microsoft.com/office/officeart/2005/8/layout/chevron2"/>
    <dgm:cxn modelId="{0A0B86EE-8EAA-4FE6-813F-AB05261A8848}" type="presParOf" srcId="{6603FC63-B267-42FF-87F7-7BDBEC8842CC}" destId="{C47E75F7-29DE-443E-AD41-BCF6355366EA}" srcOrd="0" destOrd="0" presId="urn:microsoft.com/office/officeart/2005/8/layout/chevron2"/>
    <dgm:cxn modelId="{A4D5DF84-27B8-49B6-BF74-11AA81B36DD7}" type="presParOf" srcId="{6603FC63-B267-42FF-87F7-7BDBEC8842CC}" destId="{2F28884A-3378-4F4B-B7BC-A59A83749811}" srcOrd="1" destOrd="0" presId="urn:microsoft.com/office/officeart/2005/8/layout/chevron2"/>
    <dgm:cxn modelId="{4BD2C64F-B3DD-4E63-AE0C-9A6335445F69}" type="presParOf" srcId="{B3FD5B65-4770-4EC2-B4B9-14B5B5093D49}" destId="{6076480B-B6E7-445E-902C-C047277FB987}" srcOrd="1" destOrd="0" presId="urn:microsoft.com/office/officeart/2005/8/layout/chevron2"/>
    <dgm:cxn modelId="{971BD691-9F60-40CB-B629-4D76BD663FF7}" type="presParOf" srcId="{B3FD5B65-4770-4EC2-B4B9-14B5B5093D49}" destId="{09B13A9D-4F30-46D8-99C4-409A3C4BC508}" srcOrd="2" destOrd="0" presId="urn:microsoft.com/office/officeart/2005/8/layout/chevron2"/>
    <dgm:cxn modelId="{20BEFCE5-3FC6-4132-84F5-D82F52E723AB}" type="presParOf" srcId="{09B13A9D-4F30-46D8-99C4-409A3C4BC508}" destId="{E7CCBEBC-EE38-400E-B2A4-A313CFF35BD6}" srcOrd="0" destOrd="0" presId="urn:microsoft.com/office/officeart/2005/8/layout/chevron2"/>
    <dgm:cxn modelId="{9D5C5140-0B45-4344-81F1-7C4E6161E156}" type="presParOf" srcId="{09B13A9D-4F30-46D8-99C4-409A3C4BC508}" destId="{DD80F447-5E3C-4D27-9E9B-3FC41D530832}" srcOrd="1" destOrd="0" presId="urn:microsoft.com/office/officeart/2005/8/layout/chevron2"/>
    <dgm:cxn modelId="{A907437C-D468-4689-B7DE-453D2FC45037}" type="presParOf" srcId="{B3FD5B65-4770-4EC2-B4B9-14B5B5093D49}" destId="{6ECD751E-97E6-45FA-BAE4-4000F4CFB051}" srcOrd="3" destOrd="0" presId="urn:microsoft.com/office/officeart/2005/8/layout/chevron2"/>
    <dgm:cxn modelId="{433EC2AF-FF2C-45C7-9C0C-45C6DB3BABA1}" type="presParOf" srcId="{B3FD5B65-4770-4EC2-B4B9-14B5B5093D49}" destId="{BDFA91BA-FEEC-4977-916B-6FCF405A2FCB}" srcOrd="4" destOrd="0" presId="urn:microsoft.com/office/officeart/2005/8/layout/chevron2"/>
    <dgm:cxn modelId="{CA3EA05F-722A-4C71-B41E-93C98BA127CB}" type="presParOf" srcId="{BDFA91BA-FEEC-4977-916B-6FCF405A2FCB}" destId="{FCE497D4-403A-4D65-91EF-44EE64C142BB}" srcOrd="0" destOrd="0" presId="urn:microsoft.com/office/officeart/2005/8/layout/chevron2"/>
    <dgm:cxn modelId="{D4929038-7D01-4574-9B75-BE587B7F1D60}" type="presParOf" srcId="{BDFA91BA-FEEC-4977-916B-6FCF405A2FCB}" destId="{41AD425B-546E-4FA4-BF98-011A6D5D3504}" srcOrd="1" destOrd="0" presId="urn:microsoft.com/office/officeart/2005/8/layout/chevron2"/>
    <dgm:cxn modelId="{F7CE0085-7EAE-4A73-8948-5866A9D75156}" type="presParOf" srcId="{B3FD5B65-4770-4EC2-B4B9-14B5B5093D49}" destId="{74274B9D-DDBF-4207-B005-9F25DBD698ED}" srcOrd="5" destOrd="0" presId="urn:microsoft.com/office/officeart/2005/8/layout/chevron2"/>
    <dgm:cxn modelId="{F78C3767-9361-448A-B298-0D45632B5931}" type="presParOf" srcId="{B3FD5B65-4770-4EC2-B4B9-14B5B5093D49}" destId="{3A6EE8D6-0F8A-47D1-B61E-B401258C7444}" srcOrd="6" destOrd="0" presId="urn:microsoft.com/office/officeart/2005/8/layout/chevron2"/>
    <dgm:cxn modelId="{29B25CB6-0A4F-411F-831A-D88FC16AC955}" type="presParOf" srcId="{3A6EE8D6-0F8A-47D1-B61E-B401258C7444}" destId="{835F6347-F467-4F02-B5D1-3BB74F492624}" srcOrd="0" destOrd="0" presId="urn:microsoft.com/office/officeart/2005/8/layout/chevron2"/>
    <dgm:cxn modelId="{01D9122F-9B48-443F-A1D8-E7EA2C699CCD}" type="presParOf" srcId="{3A6EE8D6-0F8A-47D1-B61E-B401258C7444}" destId="{387DE454-2A22-4CE8-A2B2-E6ADAE15B567}" srcOrd="1" destOrd="0" presId="urn:microsoft.com/office/officeart/2005/8/layout/chevron2"/>
    <dgm:cxn modelId="{D7697132-149B-413E-A615-4F6FA44B05CA}" type="presParOf" srcId="{B3FD5B65-4770-4EC2-B4B9-14B5B5093D49}" destId="{FA435F6C-8AD1-4279-A22F-A45EDBB5F4BC}" srcOrd="7" destOrd="0" presId="urn:microsoft.com/office/officeart/2005/8/layout/chevron2"/>
    <dgm:cxn modelId="{7D843873-9759-47B8-8B6E-E3CFA1A1CA25}" type="presParOf" srcId="{B3FD5B65-4770-4EC2-B4B9-14B5B5093D49}" destId="{DDF77722-A732-411D-BB41-1CDEAB81ADD3}" srcOrd="8" destOrd="0" presId="urn:microsoft.com/office/officeart/2005/8/layout/chevron2"/>
    <dgm:cxn modelId="{4B4A9588-3D5D-4A47-806D-C05B9A308451}" type="presParOf" srcId="{DDF77722-A732-411D-BB41-1CDEAB81ADD3}" destId="{D33DE9A9-CDAB-46AD-AB36-DC4FD1C87001}" srcOrd="0" destOrd="0" presId="urn:microsoft.com/office/officeart/2005/8/layout/chevron2"/>
    <dgm:cxn modelId="{BED839D2-2DA8-43EE-B84D-47F51283D8CE}" type="presParOf" srcId="{DDF77722-A732-411D-BB41-1CDEAB81ADD3}" destId="{8AA1B200-CA3F-40FE-AA0D-10F9033ED491}" srcOrd="1" destOrd="0" presId="urn:microsoft.com/office/officeart/2005/8/layout/chevron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7E75F7-29DE-443E-AD41-BCF6355366EA}">
      <dsp:nvSpPr>
        <dsp:cNvPr id="0" name=""/>
        <dsp:cNvSpPr/>
      </dsp:nvSpPr>
      <dsp:spPr>
        <a:xfrm rot="5400000">
          <a:off x="-103502" y="104146"/>
          <a:ext cx="690014" cy="483010"/>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ru-RU" sz="1300" kern="1200" dirty="0">
              <a:solidFill>
                <a:sysClr val="window" lastClr="FFFFFF"/>
              </a:solidFill>
              <a:latin typeface="Calibri" panose="020F0502020204030204"/>
              <a:ea typeface="+mn-ea"/>
              <a:cs typeface="+mn-cs"/>
            </a:rPr>
            <a:t>1</a:t>
          </a:r>
        </a:p>
      </dsp:txBody>
      <dsp:txXfrm rot="-5400000">
        <a:off x="0" y="242149"/>
        <a:ext cx="483010" cy="207004"/>
      </dsp:txXfrm>
    </dsp:sp>
    <dsp:sp modelId="{2F28884A-3378-4F4B-B7BC-A59A83749811}">
      <dsp:nvSpPr>
        <dsp:cNvPr id="0" name=""/>
        <dsp:cNvSpPr/>
      </dsp:nvSpPr>
      <dsp:spPr>
        <a:xfrm rot="5400000">
          <a:off x="2597890" y="-2114235"/>
          <a:ext cx="448509" cy="4678269"/>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dirty="0">
              <a:solidFill>
                <a:sysClr val="windowText" lastClr="000000">
                  <a:hueOff val="0"/>
                  <a:satOff val="0"/>
                  <a:lumOff val="0"/>
                  <a:alphaOff val="0"/>
                </a:sysClr>
              </a:solidFill>
              <a:latin typeface="Calibri" panose="020F0502020204030204"/>
              <a:ea typeface="+mn-ea"/>
              <a:cs typeface="+mn-cs"/>
            </a:rPr>
            <a:t>Различительную чувствительность движения во времени</a:t>
          </a:r>
        </a:p>
      </dsp:txBody>
      <dsp:txXfrm rot="-5400000">
        <a:off x="483010" y="22539"/>
        <a:ext cx="4656375" cy="404721"/>
      </dsp:txXfrm>
    </dsp:sp>
    <dsp:sp modelId="{E7CCBEBC-EE38-400E-B2A4-A313CFF35BD6}">
      <dsp:nvSpPr>
        <dsp:cNvPr id="0" name=""/>
        <dsp:cNvSpPr/>
      </dsp:nvSpPr>
      <dsp:spPr>
        <a:xfrm rot="5400000">
          <a:off x="-103502" y="668873"/>
          <a:ext cx="690014" cy="483010"/>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ru-RU" sz="1300" kern="1200" dirty="0">
              <a:solidFill>
                <a:sysClr val="window" lastClr="FFFFFF"/>
              </a:solidFill>
              <a:latin typeface="Calibri" panose="020F0502020204030204"/>
              <a:ea typeface="+mn-ea"/>
              <a:cs typeface="+mn-cs"/>
            </a:rPr>
            <a:t>2</a:t>
          </a:r>
        </a:p>
      </dsp:txBody>
      <dsp:txXfrm rot="-5400000">
        <a:off x="0" y="806876"/>
        <a:ext cx="483010" cy="207004"/>
      </dsp:txXfrm>
    </dsp:sp>
    <dsp:sp modelId="{DD80F447-5E3C-4D27-9E9B-3FC41D530832}">
      <dsp:nvSpPr>
        <dsp:cNvPr id="0" name=""/>
        <dsp:cNvSpPr/>
      </dsp:nvSpPr>
      <dsp:spPr>
        <a:xfrm rot="5400000">
          <a:off x="2597890" y="-1549508"/>
          <a:ext cx="448509" cy="4678269"/>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dirty="0">
              <a:solidFill>
                <a:sysClr val="windowText" lastClr="000000">
                  <a:hueOff val="0"/>
                  <a:satOff val="0"/>
                  <a:lumOff val="0"/>
                  <a:alphaOff val="0"/>
                </a:sysClr>
              </a:solidFill>
              <a:latin typeface="Calibri" panose="020F0502020204030204"/>
              <a:ea typeface="+mn-ea"/>
              <a:cs typeface="+mn-cs"/>
            </a:rPr>
            <a:t>Пространственную чувствительность</a:t>
          </a:r>
        </a:p>
      </dsp:txBody>
      <dsp:txXfrm rot="-5400000">
        <a:off x="483010" y="587266"/>
        <a:ext cx="4656375" cy="404721"/>
      </dsp:txXfrm>
    </dsp:sp>
    <dsp:sp modelId="{FCE497D4-403A-4D65-91EF-44EE64C142BB}">
      <dsp:nvSpPr>
        <dsp:cNvPr id="0" name=""/>
        <dsp:cNvSpPr/>
      </dsp:nvSpPr>
      <dsp:spPr>
        <a:xfrm rot="5400000">
          <a:off x="-103502" y="1233599"/>
          <a:ext cx="690014" cy="483010"/>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ru-RU" sz="1300" kern="1200" dirty="0">
              <a:solidFill>
                <a:sysClr val="window" lastClr="FFFFFF"/>
              </a:solidFill>
              <a:latin typeface="Calibri" panose="020F0502020204030204"/>
              <a:ea typeface="+mn-ea"/>
              <a:cs typeface="+mn-cs"/>
            </a:rPr>
            <a:t>3</a:t>
          </a:r>
        </a:p>
      </dsp:txBody>
      <dsp:txXfrm rot="-5400000">
        <a:off x="0" y="1371602"/>
        <a:ext cx="483010" cy="207004"/>
      </dsp:txXfrm>
    </dsp:sp>
    <dsp:sp modelId="{41AD425B-546E-4FA4-BF98-011A6D5D3504}">
      <dsp:nvSpPr>
        <dsp:cNvPr id="0" name=""/>
        <dsp:cNvSpPr/>
      </dsp:nvSpPr>
      <dsp:spPr>
        <a:xfrm rot="5400000">
          <a:off x="2597890" y="-984782"/>
          <a:ext cx="448509" cy="4678269"/>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dirty="0">
              <a:solidFill>
                <a:sysClr val="windowText" lastClr="000000">
                  <a:hueOff val="0"/>
                  <a:satOff val="0"/>
                  <a:lumOff val="0"/>
                  <a:alphaOff val="0"/>
                </a:sysClr>
              </a:solidFill>
              <a:latin typeface="Calibri" panose="020F0502020204030204"/>
              <a:ea typeface="+mn-ea"/>
              <a:cs typeface="+mn-cs"/>
            </a:rPr>
            <a:t>Различительную чувствительность по усилию, мере</a:t>
          </a:r>
        </a:p>
      </dsp:txBody>
      <dsp:txXfrm rot="-5400000">
        <a:off x="483010" y="1151992"/>
        <a:ext cx="4656375" cy="404721"/>
      </dsp:txXfrm>
    </dsp:sp>
    <dsp:sp modelId="{835F6347-F467-4F02-B5D1-3BB74F492624}">
      <dsp:nvSpPr>
        <dsp:cNvPr id="0" name=""/>
        <dsp:cNvSpPr/>
      </dsp:nvSpPr>
      <dsp:spPr>
        <a:xfrm rot="5400000">
          <a:off x="-103502" y="1798326"/>
          <a:ext cx="690014" cy="483010"/>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ru-RU" sz="1300" kern="1200" dirty="0">
              <a:solidFill>
                <a:sysClr val="window" lastClr="FFFFFF"/>
              </a:solidFill>
              <a:latin typeface="Calibri" panose="020F0502020204030204"/>
              <a:ea typeface="+mn-ea"/>
              <a:cs typeface="+mn-cs"/>
            </a:rPr>
            <a:t>4</a:t>
          </a:r>
        </a:p>
      </dsp:txBody>
      <dsp:txXfrm rot="-5400000">
        <a:off x="0" y="1936329"/>
        <a:ext cx="483010" cy="207004"/>
      </dsp:txXfrm>
    </dsp:sp>
    <dsp:sp modelId="{387DE454-2A22-4CE8-A2B2-E6ADAE15B567}">
      <dsp:nvSpPr>
        <dsp:cNvPr id="0" name=""/>
        <dsp:cNvSpPr/>
      </dsp:nvSpPr>
      <dsp:spPr>
        <a:xfrm rot="5400000">
          <a:off x="2597890" y="-420055"/>
          <a:ext cx="448509" cy="4678269"/>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dirty="0">
              <a:solidFill>
                <a:sysClr val="windowText" lastClr="000000">
                  <a:hueOff val="0"/>
                  <a:satOff val="0"/>
                  <a:lumOff val="0"/>
                  <a:alphaOff val="0"/>
                </a:sysClr>
              </a:solidFill>
              <a:latin typeface="Calibri" panose="020F0502020204030204"/>
              <a:ea typeface="+mn-ea"/>
              <a:cs typeface="+mn-cs"/>
            </a:rPr>
            <a:t>Быстроту реагирования и точность самооценок своих действий</a:t>
          </a:r>
        </a:p>
      </dsp:txBody>
      <dsp:txXfrm rot="-5400000">
        <a:off x="483010" y="1716719"/>
        <a:ext cx="4656375" cy="404721"/>
      </dsp:txXfrm>
    </dsp:sp>
    <dsp:sp modelId="{D33DE9A9-CDAB-46AD-AB36-DC4FD1C87001}">
      <dsp:nvSpPr>
        <dsp:cNvPr id="0" name=""/>
        <dsp:cNvSpPr/>
      </dsp:nvSpPr>
      <dsp:spPr>
        <a:xfrm rot="5400000">
          <a:off x="-103502" y="2363052"/>
          <a:ext cx="690014" cy="483010"/>
        </a:xfrm>
        <a:prstGeom prst="chevron">
          <a:avLst/>
        </a:prstGeom>
        <a:solidFill>
          <a:srgbClr val="4472C4">
            <a:hueOff val="0"/>
            <a:satOff val="0"/>
            <a:lumOff val="0"/>
            <a:alphaOff val="0"/>
          </a:srgb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buNone/>
          </a:pPr>
          <a:r>
            <a:rPr lang="ru-RU" sz="1300" kern="1200" dirty="0">
              <a:solidFill>
                <a:sysClr val="window" lastClr="FFFFFF"/>
              </a:solidFill>
              <a:latin typeface="Calibri" panose="020F0502020204030204"/>
              <a:ea typeface="+mn-ea"/>
              <a:cs typeface="+mn-cs"/>
            </a:rPr>
            <a:t>5</a:t>
          </a:r>
        </a:p>
      </dsp:txBody>
      <dsp:txXfrm rot="-5400000">
        <a:off x="0" y="2501055"/>
        <a:ext cx="483010" cy="207004"/>
      </dsp:txXfrm>
    </dsp:sp>
    <dsp:sp modelId="{8AA1B200-CA3F-40FE-AA0D-10F9033ED491}">
      <dsp:nvSpPr>
        <dsp:cNvPr id="0" name=""/>
        <dsp:cNvSpPr/>
      </dsp:nvSpPr>
      <dsp:spPr>
        <a:xfrm rot="5400000">
          <a:off x="2597890" y="144670"/>
          <a:ext cx="448509" cy="4678269"/>
        </a:xfrm>
        <a:prstGeom prst="round2SameRect">
          <a:avLst/>
        </a:prstGeom>
        <a:solidFill>
          <a:sysClr val="window" lastClr="FFFFFF">
            <a:alpha val="90000"/>
            <a:hueOff val="0"/>
            <a:satOff val="0"/>
            <a:lumOff val="0"/>
            <a:alphaOff val="0"/>
          </a:sysClr>
        </a:solidFill>
        <a:ln w="12700" cap="flat" cmpd="sng" algn="ctr">
          <a:solidFill>
            <a:srgbClr val="4472C4">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92456" tIns="8255" rIns="8255" bIns="8255" numCol="1" spcCol="1270" anchor="ctr" anchorCtr="0">
          <a:noAutofit/>
        </a:bodyPr>
        <a:lstStyle/>
        <a:p>
          <a:pPr marL="114300" lvl="1" indent="-114300" algn="l" defTabSz="577850">
            <a:lnSpc>
              <a:spcPct val="90000"/>
            </a:lnSpc>
            <a:spcBef>
              <a:spcPct val="0"/>
            </a:spcBef>
            <a:spcAft>
              <a:spcPct val="15000"/>
            </a:spcAft>
            <a:buChar char="••"/>
          </a:pPr>
          <a:r>
            <a:rPr lang="ru-RU" sz="1300" kern="1200" dirty="0">
              <a:solidFill>
                <a:sysClr val="windowText" lastClr="000000">
                  <a:hueOff val="0"/>
                  <a:satOff val="0"/>
                  <a:lumOff val="0"/>
                  <a:alphaOff val="0"/>
                </a:sysClr>
              </a:solidFill>
              <a:latin typeface="Calibri" panose="020F0502020204030204"/>
              <a:ea typeface="+mn-ea"/>
              <a:cs typeface="+mn-cs"/>
            </a:rPr>
            <a:t>На уровень двигательной памяти</a:t>
          </a:r>
        </a:p>
      </dsp:txBody>
      <dsp:txXfrm rot="-5400000">
        <a:off x="483010" y="2281444"/>
        <a:ext cx="4656375" cy="404721"/>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12755-DBCB-4598-A02C-BC30558845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35983</Words>
  <Characters>205104</Characters>
  <Application>Microsoft Office Word</Application>
  <DocSecurity>0</DocSecurity>
  <Lines>1709</Lines>
  <Paragraphs>481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240606</CharactersWithSpaces>
  <SharedDoc>false</SharedDoc>
  <HLinks>
    <vt:vector size="54" baseType="variant">
      <vt:variant>
        <vt:i4>2556019</vt:i4>
      </vt:variant>
      <vt:variant>
        <vt:i4>18</vt:i4>
      </vt:variant>
      <vt:variant>
        <vt:i4>0</vt:i4>
      </vt:variant>
      <vt:variant>
        <vt:i4>5</vt:i4>
      </vt:variant>
      <vt:variant>
        <vt:lpwstr>https://www.charliemackesy.com/</vt:lpwstr>
      </vt:variant>
      <vt:variant>
        <vt:lpwstr/>
      </vt:variant>
      <vt:variant>
        <vt:i4>196633</vt:i4>
      </vt:variant>
      <vt:variant>
        <vt:i4>15</vt:i4>
      </vt:variant>
      <vt:variant>
        <vt:i4>0</vt:i4>
      </vt:variant>
      <vt:variant>
        <vt:i4>5</vt:i4>
      </vt:variant>
      <vt:variant>
        <vt:lpwstr>http://www.aspergers.ru/node/248</vt:lpwstr>
      </vt:variant>
      <vt:variant>
        <vt:lpwstr/>
      </vt:variant>
      <vt:variant>
        <vt:i4>4195415</vt:i4>
      </vt:variant>
      <vt:variant>
        <vt:i4>12</vt:i4>
      </vt:variant>
      <vt:variant>
        <vt:i4>0</vt:i4>
      </vt:variant>
      <vt:variant>
        <vt:i4>5</vt:i4>
      </vt:variant>
      <vt:variant>
        <vt:lpwstr>https://autism-frc.ru/system/articles/files/000/000/341/original/клинические_рекомендации_2020.pdf?1616665126</vt:lpwstr>
      </vt:variant>
      <vt:variant>
        <vt:lpwstr/>
      </vt:variant>
      <vt:variant>
        <vt:i4>5767250</vt:i4>
      </vt:variant>
      <vt:variant>
        <vt:i4>9</vt:i4>
      </vt:variant>
      <vt:variant>
        <vt:i4>0</vt:i4>
      </vt:variant>
      <vt:variant>
        <vt:i4>5</vt:i4>
      </vt:variant>
      <vt:variant>
        <vt:lpwstr>https://www.gazeta.ru/culture/news/2023/07/23/20927816.shtml</vt:lpwstr>
      </vt:variant>
      <vt:variant>
        <vt:lpwstr/>
      </vt:variant>
      <vt:variant>
        <vt:i4>1048602</vt:i4>
      </vt:variant>
      <vt:variant>
        <vt:i4>6</vt:i4>
      </vt:variant>
      <vt:variant>
        <vt:i4>0</vt:i4>
      </vt:variant>
      <vt:variant>
        <vt:i4>5</vt:i4>
      </vt:variant>
      <vt:variant>
        <vt:lpwstr>https://psy.su/feed/9673/</vt:lpwstr>
      </vt:variant>
      <vt:variant>
        <vt:lpwstr/>
      </vt:variant>
      <vt:variant>
        <vt:i4>4849686</vt:i4>
      </vt:variant>
      <vt:variant>
        <vt:i4>9</vt:i4>
      </vt:variant>
      <vt:variant>
        <vt:i4>0</vt:i4>
      </vt:variant>
      <vt:variant>
        <vt:i4>5</vt:i4>
      </vt:variant>
      <vt:variant>
        <vt:lpwstr>https://psy.wikireading.ru/24272</vt:lpwstr>
      </vt:variant>
      <vt:variant>
        <vt:lpwstr/>
      </vt:variant>
      <vt:variant>
        <vt:i4>4849686</vt:i4>
      </vt:variant>
      <vt:variant>
        <vt:i4>6</vt:i4>
      </vt:variant>
      <vt:variant>
        <vt:i4>0</vt:i4>
      </vt:variant>
      <vt:variant>
        <vt:i4>5</vt:i4>
      </vt:variant>
      <vt:variant>
        <vt:lpwstr>https://psy.wikireading.ru/24272</vt:lpwstr>
      </vt:variant>
      <vt:variant>
        <vt:lpwstr/>
      </vt:variant>
      <vt:variant>
        <vt:i4>4849686</vt:i4>
      </vt:variant>
      <vt:variant>
        <vt:i4>3</vt:i4>
      </vt:variant>
      <vt:variant>
        <vt:i4>0</vt:i4>
      </vt:variant>
      <vt:variant>
        <vt:i4>5</vt:i4>
      </vt:variant>
      <vt:variant>
        <vt:lpwstr>https://psy.wikireading.ru/24272</vt:lpwstr>
      </vt:variant>
      <vt:variant>
        <vt:lpwstr/>
      </vt:variant>
      <vt:variant>
        <vt:i4>3211281</vt:i4>
      </vt:variant>
      <vt:variant>
        <vt:i4>0</vt:i4>
      </vt:variant>
      <vt:variant>
        <vt:i4>0</vt:i4>
      </vt:variant>
      <vt:variant>
        <vt:i4>5</vt:i4>
      </vt:variant>
      <vt:variant>
        <vt:lpwstr>https://autism-frc.ru/ckeditor_assets/attachments/1368/daily_life_therapy.pdf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Микляева</dc:creator>
  <cp:keywords/>
  <dc:description/>
  <cp:lastModifiedBy>Храмушина Ольга Васильевна</cp:lastModifiedBy>
  <cp:revision>3</cp:revision>
  <dcterms:created xsi:type="dcterms:W3CDTF">2023-11-17T11:55:00Z</dcterms:created>
  <dcterms:modified xsi:type="dcterms:W3CDTF">2023-11-17T11:55:00Z</dcterms:modified>
</cp:coreProperties>
</file>